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27" w:rsidRPr="001D03AE" w:rsidRDefault="00AA7827" w:rsidP="001D03AE">
      <w:pPr>
        <w:jc w:val="center"/>
        <w:rPr>
          <w:rFonts w:ascii="SassoonCRInfant" w:hAnsi="SassoonCRInfant"/>
          <w:b/>
          <w:sz w:val="32"/>
          <w:u w:val="single"/>
        </w:rPr>
      </w:pPr>
      <w:r w:rsidRPr="001D03AE">
        <w:rPr>
          <w:rFonts w:ascii="SassoonCRInfant" w:hAnsi="SassoonCRInfant"/>
          <w:b/>
          <w:sz w:val="32"/>
          <w:u w:val="single"/>
        </w:rPr>
        <w:t>Movement and activity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14"/>
        <w:gridCol w:w="4515"/>
      </w:tblGrid>
      <w:tr w:rsidR="00AA7827" w:rsidTr="00E13A2C">
        <w:trPr>
          <w:trHeight w:val="2092"/>
        </w:trPr>
        <w:tc>
          <w:tcPr>
            <w:tcW w:w="4514" w:type="dxa"/>
          </w:tcPr>
          <w:p w:rsidR="000122F4" w:rsidRPr="00942ACF" w:rsidRDefault="00AA7827" w:rsidP="00AA7827">
            <w:pPr>
              <w:rPr>
                <w:rFonts w:ascii="SassoonCRInfant" w:hAnsi="SassoonCRInfant"/>
                <w:b/>
                <w:sz w:val="20"/>
                <w:u w:val="single"/>
              </w:rPr>
            </w:pPr>
            <w:r w:rsidRPr="00942ACF">
              <w:rPr>
                <w:rFonts w:ascii="SassoonCRInfant" w:hAnsi="SassoonCRInfant"/>
                <w:b/>
                <w:sz w:val="20"/>
                <w:u w:val="single"/>
              </w:rPr>
              <w:t>Compass challenge</w:t>
            </w:r>
          </w:p>
          <w:p w:rsidR="001D03AE" w:rsidRPr="00942ACF" w:rsidRDefault="001D03AE" w:rsidP="00AA7827">
            <w:pPr>
              <w:rPr>
                <w:rFonts w:ascii="SassoonCRInfant" w:hAnsi="SassoonCRInfant"/>
                <w:b/>
                <w:sz w:val="20"/>
                <w:u w:val="single"/>
              </w:rPr>
            </w:pPr>
          </w:p>
          <w:p w:rsidR="00AA7827" w:rsidRPr="00942ACF" w:rsidRDefault="00AA7827" w:rsidP="00AA7827">
            <w:pPr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>You will need a safe space, nine small items (beanbag or socks rolled up) and a timer.</w:t>
            </w:r>
          </w:p>
          <w:p w:rsidR="001D03AE" w:rsidRPr="00942ACF" w:rsidRDefault="001D03AE" w:rsidP="00AA7827">
            <w:pPr>
              <w:spacing w:after="872"/>
              <w:ind w:right="15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noProof/>
                <w:sz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891540</wp:posOffset>
                  </wp:positionH>
                  <wp:positionV relativeFrom="margin">
                    <wp:posOffset>1746885</wp:posOffset>
                  </wp:positionV>
                  <wp:extent cx="632460" cy="63246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24px-Compass_rose_simple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7827" w:rsidRPr="00942ACF">
              <w:rPr>
                <w:rFonts w:ascii="SassoonCRInfant" w:hAnsi="SassoonCRInfant"/>
                <w:sz w:val="20"/>
              </w:rPr>
              <w:t>Place the 8 small items in the shape of a compass and the remaining item in the middle. Start in the middle and</w:t>
            </w:r>
            <w:r w:rsidR="00AA7827" w:rsidRPr="00942ACF">
              <w:rPr>
                <w:rFonts w:ascii="SassoonCRInfant" w:hAnsi="SassoonCRInfant"/>
                <w:sz w:val="20"/>
              </w:rPr>
              <w:t xml:space="preserve"> </w:t>
            </w:r>
            <w:r w:rsidR="00AA7827" w:rsidRPr="00942ACF">
              <w:rPr>
                <w:rFonts w:ascii="SassoonCRInfant" w:hAnsi="SassoonCRInfant"/>
                <w:sz w:val="20"/>
              </w:rPr>
              <w:t>on 'Go</w:t>
            </w:r>
            <w:r w:rsidR="00AA7827" w:rsidRPr="00942ACF">
              <w:rPr>
                <w:rFonts w:ascii="SassoonCRInfant" w:hAnsi="SassoonCRInfant"/>
                <w:sz w:val="20"/>
              </w:rPr>
              <w:t>' run in order to collect each i</w:t>
            </w:r>
            <w:r w:rsidR="00AA7827" w:rsidRPr="00942ACF">
              <w:rPr>
                <w:rFonts w:ascii="SassoonCRInfant" w:hAnsi="SassoonCRInfant"/>
                <w:sz w:val="20"/>
              </w:rPr>
              <w:t>tem. Place it back in the middle. Then return them bac</w:t>
            </w:r>
            <w:r w:rsidR="00AA7827" w:rsidRPr="00942ACF">
              <w:rPr>
                <w:rFonts w:ascii="SassoonCRInfant" w:hAnsi="SassoonCRInfant"/>
                <w:sz w:val="20"/>
              </w:rPr>
              <w:t>k to their original place. How lo</w:t>
            </w:r>
            <w:r w:rsidR="00AA7827" w:rsidRPr="00942ACF">
              <w:rPr>
                <w:rFonts w:ascii="SassoonCRInfant" w:hAnsi="SassoonCRInfant"/>
                <w:sz w:val="20"/>
              </w:rPr>
              <w:t>ng does take you? If you have a bigger space, make your compass bigger. Repeat lots of times.</w:t>
            </w:r>
          </w:p>
        </w:tc>
        <w:tc>
          <w:tcPr>
            <w:tcW w:w="4514" w:type="dxa"/>
          </w:tcPr>
          <w:p w:rsidR="00AA7827" w:rsidRPr="00942ACF" w:rsidRDefault="00AA7827" w:rsidP="001D03AE">
            <w:pPr>
              <w:spacing w:line="259" w:lineRule="auto"/>
              <w:rPr>
                <w:rFonts w:ascii="SassoonCRInfant" w:hAnsi="SassoonCRInfant"/>
                <w:b/>
                <w:sz w:val="20"/>
                <w:u w:val="single"/>
              </w:rPr>
            </w:pPr>
            <w:r w:rsidRPr="00942ACF">
              <w:rPr>
                <w:rFonts w:ascii="SassoonCRInfant" w:hAnsi="SassoonCRInfant"/>
                <w:b/>
                <w:sz w:val="20"/>
                <w:u w:val="single"/>
              </w:rPr>
              <w:t>Combat circuit</w:t>
            </w:r>
          </w:p>
          <w:p w:rsidR="001D03AE" w:rsidRPr="00942ACF" w:rsidRDefault="001D03AE" w:rsidP="001D03AE">
            <w:pPr>
              <w:spacing w:line="259" w:lineRule="auto"/>
              <w:rPr>
                <w:rFonts w:ascii="SassoonCRInfant" w:hAnsi="SassoonCRInfant"/>
                <w:b/>
                <w:sz w:val="20"/>
                <w:u w:val="single"/>
              </w:rPr>
            </w:pPr>
          </w:p>
          <w:p w:rsidR="000122F4" w:rsidRPr="00942ACF" w:rsidRDefault="00AA7827" w:rsidP="000122F4">
            <w:pPr>
              <w:spacing w:line="224" w:lineRule="auto"/>
              <w:ind w:right="135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 xml:space="preserve">Complete these activities. Try and do them one after the other before having a rest. </w:t>
            </w:r>
          </w:p>
          <w:p w:rsidR="000122F4" w:rsidRPr="00942ACF" w:rsidRDefault="000122F4" w:rsidP="000122F4">
            <w:pPr>
              <w:spacing w:line="224" w:lineRule="auto"/>
              <w:ind w:right="135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>*</w:t>
            </w:r>
            <w:r w:rsidRPr="00942ACF">
              <w:rPr>
                <w:rFonts w:ascii="SassoonCRInfant" w:hAnsi="SassoonCRInfant"/>
                <w:sz w:val="20"/>
              </w:rPr>
              <w:t>Commando crawl (forwards for 5 seconds and backwards for 5 seconds repeat)</w:t>
            </w:r>
          </w:p>
          <w:p w:rsidR="000122F4" w:rsidRPr="00942ACF" w:rsidRDefault="000122F4" w:rsidP="000122F4">
            <w:pPr>
              <w:spacing w:after="27" w:line="227" w:lineRule="auto"/>
              <w:ind w:right="15"/>
              <w:jc w:val="both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>*</w:t>
            </w:r>
            <w:r w:rsidRPr="00942ACF">
              <w:rPr>
                <w:rFonts w:ascii="SassoonCRInfant" w:hAnsi="SassoonCRInfant"/>
                <w:sz w:val="20"/>
              </w:rPr>
              <w:t>Climb the ladder (20 seconds) Star Jumps (20 seconds)</w:t>
            </w:r>
          </w:p>
          <w:p w:rsidR="000122F4" w:rsidRPr="00942ACF" w:rsidRDefault="000122F4" w:rsidP="000122F4">
            <w:pPr>
              <w:spacing w:after="27" w:line="227" w:lineRule="auto"/>
              <w:ind w:right="15"/>
              <w:jc w:val="both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>*</w:t>
            </w:r>
            <w:r w:rsidRPr="00942ACF">
              <w:rPr>
                <w:rFonts w:ascii="SassoonCRInfant" w:hAnsi="SassoonCRInfant"/>
                <w:sz w:val="20"/>
              </w:rPr>
              <w:t>Squat and jump (20 seconds)</w:t>
            </w:r>
          </w:p>
          <w:p w:rsidR="000122F4" w:rsidRPr="00942ACF" w:rsidRDefault="000122F4" w:rsidP="000122F4">
            <w:pPr>
              <w:spacing w:line="224" w:lineRule="auto"/>
              <w:ind w:right="135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>*</w:t>
            </w:r>
            <w:r w:rsidRPr="00942ACF">
              <w:rPr>
                <w:rFonts w:ascii="SassoonCRInfant" w:hAnsi="SassoonCRInfant"/>
                <w:sz w:val="20"/>
              </w:rPr>
              <w:t xml:space="preserve">Leg kicks (alternate for 20 seconds) </w:t>
            </w:r>
          </w:p>
          <w:p w:rsidR="000122F4" w:rsidRPr="00942ACF" w:rsidRDefault="000122F4" w:rsidP="000122F4">
            <w:pPr>
              <w:spacing w:line="224" w:lineRule="auto"/>
              <w:ind w:right="135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>*</w:t>
            </w:r>
            <w:r w:rsidRPr="00942ACF">
              <w:rPr>
                <w:rFonts w:ascii="SassoonCRInfant" w:hAnsi="SassoonCRInfant"/>
                <w:sz w:val="20"/>
              </w:rPr>
              <w:t>Fast feet (20 seconds)</w:t>
            </w:r>
          </w:p>
          <w:p w:rsidR="00AA7827" w:rsidRPr="00942ACF" w:rsidRDefault="00AA7827" w:rsidP="000122F4">
            <w:pPr>
              <w:spacing w:after="27" w:line="227" w:lineRule="auto"/>
              <w:ind w:right="15"/>
              <w:jc w:val="both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>Easier way: Complete each exercise once for 15 seconds. Rest then repeat. Harder way: Complete each exercise for 30 seconds and perform the circuit twice before resting.</w:t>
            </w:r>
          </w:p>
        </w:tc>
        <w:tc>
          <w:tcPr>
            <w:tcW w:w="4515" w:type="dxa"/>
          </w:tcPr>
          <w:p w:rsidR="00AA7827" w:rsidRPr="00942ACF" w:rsidRDefault="00AA7827" w:rsidP="00AA7827">
            <w:pPr>
              <w:pStyle w:val="Heading1"/>
              <w:ind w:left="40"/>
              <w:outlineLvl w:val="0"/>
              <w:rPr>
                <w:rFonts w:ascii="SassoonCRInfant" w:hAnsi="SassoonCRInfant"/>
                <w:b/>
                <w:sz w:val="20"/>
                <w:u w:val="single"/>
              </w:rPr>
            </w:pPr>
            <w:r w:rsidRPr="00942ACF">
              <w:rPr>
                <w:rFonts w:ascii="SassoonCRInfant" w:hAnsi="SassoonCRInfant"/>
                <w:b/>
                <w:sz w:val="20"/>
                <w:u w:val="single"/>
              </w:rPr>
              <w:t>Mindfulness</w:t>
            </w:r>
          </w:p>
          <w:p w:rsidR="00AA7827" w:rsidRPr="00942ACF" w:rsidRDefault="00AA7827" w:rsidP="00AA7827">
            <w:pPr>
              <w:rPr>
                <w:sz w:val="20"/>
                <w:lang w:eastAsia="en-GB"/>
              </w:rPr>
            </w:pPr>
          </w:p>
          <w:p w:rsidR="00AA7827" w:rsidRPr="00942ACF" w:rsidRDefault="00AA7827" w:rsidP="00AA7827">
            <w:pPr>
              <w:spacing w:line="224" w:lineRule="auto"/>
              <w:ind w:right="-15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 xml:space="preserve">Sit or stand in a relaxed position in your chosen space. </w:t>
            </w:r>
          </w:p>
          <w:p w:rsidR="00AA7827" w:rsidRPr="00942ACF" w:rsidRDefault="00AA7827" w:rsidP="00AA7827">
            <w:pPr>
              <w:spacing w:line="224" w:lineRule="auto"/>
              <w:ind w:right="-15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>Breathe</w:t>
            </w:r>
            <w:r w:rsidRPr="00942ACF">
              <w:rPr>
                <w:rFonts w:ascii="SassoonCRInfant" w:hAnsi="SassoonCRInfant"/>
                <w:sz w:val="20"/>
              </w:rPr>
              <w:t xml:space="preserve"> </w:t>
            </w:r>
            <w:r w:rsidRPr="00942ACF">
              <w:rPr>
                <w:rFonts w:ascii="SassoonCRInfant" w:hAnsi="SassoonCRInfant"/>
                <w:sz w:val="20"/>
              </w:rPr>
              <w:t xml:space="preserve">deeply five times and feel your muscles relax. </w:t>
            </w:r>
          </w:p>
          <w:p w:rsidR="00AA7827" w:rsidRPr="00942ACF" w:rsidRDefault="00AA7827" w:rsidP="00AA7827">
            <w:pPr>
              <w:spacing w:line="224" w:lineRule="auto"/>
              <w:ind w:right="-15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 xml:space="preserve">Listen — what can you hear? If you can hear lots of sounds, choose your favourite one and focus on that. </w:t>
            </w:r>
          </w:p>
          <w:p w:rsidR="00AA7827" w:rsidRPr="00942ACF" w:rsidRDefault="00AA7827" w:rsidP="00AA7827">
            <w:pPr>
              <w:spacing w:line="224" w:lineRule="auto"/>
              <w:ind w:right="-15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>Be still and quiet. Listen for a few minutes.</w:t>
            </w:r>
          </w:p>
          <w:p w:rsidR="00AA7827" w:rsidRPr="00942ACF" w:rsidRDefault="00942ACF" w:rsidP="00AA7827">
            <w:pPr>
              <w:spacing w:line="224" w:lineRule="auto"/>
              <w:ind w:right="-15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noProof/>
                <w:sz w:val="1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2017005</wp:posOffset>
                  </wp:positionH>
                  <wp:positionV relativeFrom="margin">
                    <wp:posOffset>1544027</wp:posOffset>
                  </wp:positionV>
                  <wp:extent cx="654050" cy="7302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ndfulness-917x1024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7827" w:rsidRPr="00942ACF">
              <w:rPr>
                <w:rFonts w:ascii="SassoonCRInfant" w:hAnsi="SassoonCRInfant"/>
                <w:sz w:val="20"/>
              </w:rPr>
              <w:t>On</w:t>
            </w:r>
            <w:r w:rsidR="00AA7827" w:rsidRPr="00942ACF">
              <w:rPr>
                <w:rFonts w:ascii="SassoonCRInfant" w:hAnsi="SassoonCRInfant"/>
                <w:sz w:val="20"/>
              </w:rPr>
              <w:t xml:space="preserve"> a</w:t>
            </w:r>
            <w:r w:rsidR="00AA7827" w:rsidRPr="00942ACF">
              <w:rPr>
                <w:rFonts w:ascii="SassoonCRInfant" w:hAnsi="SassoonCRInfant"/>
                <w:sz w:val="20"/>
              </w:rPr>
              <w:t xml:space="preserve"> piece of paper write down or draw a picture of what you heard.</w:t>
            </w:r>
            <w:r w:rsidR="00AA7827" w:rsidRPr="00942ACF">
              <w:rPr>
                <w:rFonts w:ascii="SassoonCRInfant" w:hAnsi="SassoonCRInfant"/>
                <w:sz w:val="20"/>
              </w:rPr>
              <w:t xml:space="preserve"> </w:t>
            </w:r>
            <w:r w:rsidR="00AA7827" w:rsidRPr="00942ACF">
              <w:rPr>
                <w:rFonts w:ascii="SassoonCRInfant" w:hAnsi="SassoonCRInfant"/>
                <w:sz w:val="20"/>
              </w:rPr>
              <w:t>Use your thoughts to make a picture and colour it in</w:t>
            </w:r>
            <w:r w:rsidR="00AA7827" w:rsidRPr="00942ACF">
              <w:rPr>
                <w:rFonts w:ascii="SassoonCRInfant" w:hAnsi="SassoonCRInfant"/>
                <w:sz w:val="20"/>
              </w:rPr>
              <w:t>.</w:t>
            </w:r>
          </w:p>
          <w:p w:rsidR="001D03AE" w:rsidRPr="001D03AE" w:rsidRDefault="001D03AE" w:rsidP="00AA7827">
            <w:pPr>
              <w:spacing w:line="224" w:lineRule="auto"/>
              <w:ind w:right="-15"/>
              <w:rPr>
                <w:rFonts w:ascii="SassoonCRInfant" w:hAnsi="SassoonCRInfant"/>
                <w:sz w:val="18"/>
              </w:rPr>
            </w:pPr>
          </w:p>
        </w:tc>
      </w:tr>
      <w:tr w:rsidR="00AA7827" w:rsidTr="00E13A2C">
        <w:trPr>
          <w:trHeight w:val="2092"/>
        </w:trPr>
        <w:tc>
          <w:tcPr>
            <w:tcW w:w="4514" w:type="dxa"/>
          </w:tcPr>
          <w:p w:rsidR="000122F4" w:rsidRPr="00942ACF" w:rsidRDefault="000122F4" w:rsidP="000122F4">
            <w:pPr>
              <w:spacing w:line="259" w:lineRule="auto"/>
              <w:ind w:left="10" w:hanging="10"/>
              <w:rPr>
                <w:rFonts w:ascii="SassoonCRInfant" w:hAnsi="SassoonCRInfant"/>
                <w:b/>
                <w:sz w:val="20"/>
                <w:u w:val="single"/>
              </w:rPr>
            </w:pPr>
            <w:r w:rsidRPr="00942ACF">
              <w:rPr>
                <w:rFonts w:ascii="SassoonCRInfant" w:hAnsi="SassoonCRInfant"/>
                <w:b/>
                <w:sz w:val="20"/>
                <w:u w:val="single"/>
              </w:rPr>
              <w:t>Sport Dance</w:t>
            </w:r>
          </w:p>
          <w:p w:rsidR="001D03AE" w:rsidRPr="00942ACF" w:rsidRDefault="001D03AE" w:rsidP="000122F4">
            <w:pPr>
              <w:spacing w:line="259" w:lineRule="auto"/>
              <w:ind w:left="10" w:hanging="10"/>
              <w:rPr>
                <w:rFonts w:ascii="SassoonCRInfant" w:hAnsi="SassoonCRInfant"/>
                <w:b/>
                <w:sz w:val="20"/>
                <w:u w:val="single"/>
              </w:rPr>
            </w:pPr>
          </w:p>
          <w:p w:rsidR="000122F4" w:rsidRPr="00942ACF" w:rsidRDefault="000122F4" w:rsidP="000122F4">
            <w:pPr>
              <w:spacing w:after="2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>Choose a sport to help you make a short dance. Let's start</w:t>
            </w:r>
            <w:r w:rsidRPr="00942ACF">
              <w:rPr>
                <w:rFonts w:ascii="SassoonCRInfant" w:hAnsi="SassoonCRInfant"/>
                <w:sz w:val="20"/>
              </w:rPr>
              <w:t xml:space="preserve"> </w:t>
            </w:r>
            <w:r w:rsidRPr="00942ACF">
              <w:rPr>
                <w:rFonts w:ascii="SassoonCRInfant" w:hAnsi="SassoonCRInfant"/>
                <w:sz w:val="20"/>
              </w:rPr>
              <w:t>with Football!</w:t>
            </w:r>
          </w:p>
          <w:p w:rsidR="000122F4" w:rsidRPr="00942ACF" w:rsidRDefault="000122F4" w:rsidP="000122F4">
            <w:pPr>
              <w:spacing w:after="2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 xml:space="preserve">Here are some important actions: </w:t>
            </w:r>
          </w:p>
          <w:p w:rsidR="000122F4" w:rsidRPr="00942ACF" w:rsidRDefault="000122F4" w:rsidP="000122F4">
            <w:pPr>
              <w:pStyle w:val="ListParagraph"/>
              <w:numPr>
                <w:ilvl w:val="0"/>
                <w:numId w:val="2"/>
              </w:numPr>
              <w:spacing w:after="2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>Header— jump and use your head and then celebrate</w:t>
            </w:r>
          </w:p>
          <w:p w:rsidR="000122F4" w:rsidRPr="00942ACF" w:rsidRDefault="000122F4" w:rsidP="000122F4">
            <w:pPr>
              <w:pStyle w:val="ListParagraph"/>
              <w:numPr>
                <w:ilvl w:val="0"/>
                <w:numId w:val="2"/>
              </w:numPr>
              <w:spacing w:after="2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>Throw in — step, throw and run onto the pitch</w:t>
            </w:r>
          </w:p>
          <w:p w:rsidR="000122F4" w:rsidRPr="00942ACF" w:rsidRDefault="000122F4" w:rsidP="000122F4">
            <w:pPr>
              <w:pStyle w:val="ListParagraph"/>
              <w:numPr>
                <w:ilvl w:val="0"/>
                <w:numId w:val="2"/>
              </w:numPr>
              <w:spacing w:after="2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>Strike — kick and celebrate</w:t>
            </w:r>
          </w:p>
          <w:p w:rsidR="000122F4" w:rsidRPr="00942ACF" w:rsidRDefault="000122F4" w:rsidP="000122F4">
            <w:pPr>
              <w:pStyle w:val="ListParagraph"/>
              <w:numPr>
                <w:ilvl w:val="0"/>
                <w:numId w:val="2"/>
              </w:numPr>
              <w:spacing w:after="2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 xml:space="preserve">Pass — move </w:t>
            </w:r>
            <w:r w:rsidRPr="00942ACF">
              <w:rPr>
                <w:rFonts w:ascii="SassoonCRInfant" w:hAnsi="SassoonCRInfant"/>
                <w:sz w:val="20"/>
              </w:rPr>
              <w:t>and pretend to pass</w:t>
            </w:r>
          </w:p>
          <w:p w:rsidR="000122F4" w:rsidRPr="00942ACF" w:rsidRDefault="000122F4" w:rsidP="000122F4">
            <w:pPr>
              <w:pStyle w:val="ListParagraph"/>
              <w:numPr>
                <w:ilvl w:val="0"/>
                <w:numId w:val="2"/>
              </w:numPr>
              <w:spacing w:after="2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 xml:space="preserve">Dodge— imagine getting away from a defender. Try a side step </w:t>
            </w:r>
          </w:p>
          <w:p w:rsidR="000122F4" w:rsidRPr="00942ACF" w:rsidRDefault="000122F4" w:rsidP="000122F4">
            <w:pPr>
              <w:pStyle w:val="ListParagraph"/>
              <w:numPr>
                <w:ilvl w:val="0"/>
                <w:numId w:val="2"/>
              </w:numPr>
              <w:spacing w:after="2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>Tackle — pretend to tackle</w:t>
            </w:r>
          </w:p>
          <w:p w:rsidR="000122F4" w:rsidRPr="00942ACF" w:rsidRDefault="000122F4" w:rsidP="000122F4">
            <w:pPr>
              <w:ind w:right="15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>Mime each action and link them together.</w:t>
            </w:r>
          </w:p>
          <w:p w:rsidR="00AA7827" w:rsidRPr="001D03AE" w:rsidRDefault="000122F4" w:rsidP="000122F4">
            <w:pPr>
              <w:rPr>
                <w:sz w:val="18"/>
              </w:rPr>
            </w:pPr>
            <w:r w:rsidRPr="00942ACF">
              <w:rPr>
                <w:rFonts w:ascii="SassoonCRInfant" w:hAnsi="SassoonCRInfant"/>
                <w:sz w:val="20"/>
              </w:rPr>
              <w:t>You could include some warm up actions too</w:t>
            </w:r>
            <w:r w:rsidRPr="00942ACF">
              <w:rPr>
                <w:rFonts w:ascii="SassoonCRInfant" w:hAnsi="SassoonCRInfant"/>
                <w:sz w:val="20"/>
              </w:rPr>
              <w:t>.</w:t>
            </w:r>
          </w:p>
        </w:tc>
        <w:tc>
          <w:tcPr>
            <w:tcW w:w="4514" w:type="dxa"/>
          </w:tcPr>
          <w:p w:rsidR="000122F4" w:rsidRPr="00942ACF" w:rsidRDefault="000122F4" w:rsidP="000122F4">
            <w:pPr>
              <w:spacing w:after="215" w:line="259" w:lineRule="auto"/>
              <w:ind w:left="10" w:hanging="10"/>
              <w:rPr>
                <w:rFonts w:ascii="SassoonCRInfant" w:hAnsi="SassoonCRInfant"/>
                <w:b/>
                <w:sz w:val="20"/>
                <w:u w:val="single"/>
              </w:rPr>
            </w:pPr>
            <w:r w:rsidRPr="00942ACF">
              <w:rPr>
                <w:rFonts w:ascii="SassoonCRInfant" w:hAnsi="SassoonCRInfant"/>
                <w:b/>
                <w:sz w:val="20"/>
                <w:u w:val="single"/>
              </w:rPr>
              <w:t>Hold the plank</w:t>
            </w:r>
          </w:p>
          <w:p w:rsidR="000122F4" w:rsidRPr="00942ACF" w:rsidRDefault="000122F4" w:rsidP="000122F4">
            <w:pPr>
              <w:ind w:right="240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 xml:space="preserve">How long can you hold the plank position for? </w:t>
            </w:r>
          </w:p>
          <w:p w:rsidR="000122F4" w:rsidRPr="00942ACF" w:rsidRDefault="000122F4" w:rsidP="000122F4">
            <w:pPr>
              <w:ind w:right="240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 xml:space="preserve">Make sure you have the correct body position. </w:t>
            </w:r>
          </w:p>
          <w:p w:rsidR="000122F4" w:rsidRPr="00942ACF" w:rsidRDefault="000122F4" w:rsidP="000122F4">
            <w:pPr>
              <w:ind w:right="240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>Try and keep your body straight.</w:t>
            </w:r>
          </w:p>
          <w:p w:rsidR="000122F4" w:rsidRPr="00942ACF" w:rsidRDefault="001D03AE" w:rsidP="000122F4">
            <w:pPr>
              <w:spacing w:after="978"/>
              <w:ind w:right="15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238955</wp:posOffset>
                  </wp:positionH>
                  <wp:positionV relativeFrom="margin">
                    <wp:posOffset>1296035</wp:posOffset>
                  </wp:positionV>
                  <wp:extent cx="2218280" cy="773723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nk[1].gif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37" b="34237"/>
                          <a:stretch/>
                        </pic:blipFill>
                        <pic:spPr bwMode="auto">
                          <a:xfrm>
                            <a:off x="0" y="0"/>
                            <a:ext cx="2218280" cy="773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22F4" w:rsidRPr="00942ACF">
              <w:rPr>
                <w:rFonts w:ascii="SassoonCRInfant" w:hAnsi="SassoonCRInfant"/>
                <w:sz w:val="20"/>
              </w:rPr>
              <w:t>Have a rest and try and beat it!</w:t>
            </w:r>
          </w:p>
          <w:p w:rsidR="00AA7827" w:rsidRPr="001D03AE" w:rsidRDefault="00AA7827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4515" w:type="dxa"/>
          </w:tcPr>
          <w:p w:rsidR="000122F4" w:rsidRPr="00942ACF" w:rsidRDefault="000122F4" w:rsidP="000122F4">
            <w:pPr>
              <w:spacing w:after="248"/>
              <w:ind w:right="15"/>
              <w:rPr>
                <w:rFonts w:ascii="SassoonCRInfant" w:hAnsi="SassoonCRInfant"/>
                <w:b/>
                <w:sz w:val="20"/>
                <w:u w:val="single"/>
              </w:rPr>
            </w:pPr>
            <w:r w:rsidRPr="00942ACF">
              <w:rPr>
                <w:rFonts w:ascii="SassoonCRInfant" w:hAnsi="SassoonCRInfant"/>
                <w:b/>
                <w:sz w:val="20"/>
                <w:u w:val="single"/>
              </w:rPr>
              <w:t>Sports charades</w:t>
            </w:r>
          </w:p>
          <w:p w:rsidR="000122F4" w:rsidRPr="00942ACF" w:rsidRDefault="000122F4" w:rsidP="000122F4">
            <w:pPr>
              <w:ind w:left="270" w:right="180" w:hanging="270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>You will ne</w:t>
            </w:r>
            <w:r w:rsidRPr="00942ACF">
              <w:rPr>
                <w:rFonts w:ascii="SassoonCRInfant" w:hAnsi="SassoonCRInfant"/>
                <w:sz w:val="20"/>
              </w:rPr>
              <w:t>ed two people and a safe space.</w:t>
            </w:r>
          </w:p>
          <w:p w:rsidR="000122F4" w:rsidRPr="00942ACF" w:rsidRDefault="000122F4" w:rsidP="000122F4">
            <w:pPr>
              <w:ind w:left="270" w:right="180" w:hanging="270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>Test your non-communication and observation skills with this game.</w:t>
            </w:r>
          </w:p>
          <w:p w:rsidR="000122F4" w:rsidRPr="00942ACF" w:rsidRDefault="000122F4" w:rsidP="000122F4">
            <w:pPr>
              <w:ind w:right="15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>One person selects a sport and has 2 minutes to mime the sport to the other person. You cannot speak or write anything down — use actions only (one point)</w:t>
            </w:r>
            <w:r w:rsidRPr="00942ACF">
              <w:rPr>
                <w:rFonts w:ascii="SassoonCRInfant" w:hAnsi="SassoonCRInfant"/>
                <w:sz w:val="20"/>
              </w:rPr>
              <w:t>.</w:t>
            </w:r>
          </w:p>
          <w:p w:rsidR="000122F4" w:rsidRPr="00942ACF" w:rsidRDefault="000122F4" w:rsidP="000122F4">
            <w:pPr>
              <w:spacing w:after="25" w:line="224" w:lineRule="auto"/>
              <w:ind w:right="-15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>Now try and select a technique within a chosen sort. For example, the serve in tennis. Your partner has to name the sport and the technique (two points)</w:t>
            </w:r>
            <w:r w:rsidRPr="00942ACF">
              <w:rPr>
                <w:rFonts w:ascii="SassoonCRInfant" w:hAnsi="SassoonCRInfant"/>
                <w:sz w:val="20"/>
              </w:rPr>
              <w:t>.</w:t>
            </w:r>
          </w:p>
          <w:p w:rsidR="000122F4" w:rsidRPr="00942ACF" w:rsidRDefault="000122F4" w:rsidP="000122F4">
            <w:pPr>
              <w:ind w:right="165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 xml:space="preserve">Easier way: Choose an easy sport and technique. </w:t>
            </w:r>
          </w:p>
          <w:p w:rsidR="000122F4" w:rsidRPr="00942ACF" w:rsidRDefault="000122F4" w:rsidP="000122F4">
            <w:pPr>
              <w:ind w:right="165"/>
              <w:rPr>
                <w:rFonts w:ascii="SassoonCRInfant" w:hAnsi="SassoonCRInfant"/>
                <w:sz w:val="20"/>
              </w:rPr>
            </w:pPr>
            <w:r w:rsidRPr="00942ACF">
              <w:rPr>
                <w:rFonts w:ascii="SassoonCRInfant" w:hAnsi="SassoonCRInfant"/>
                <w:sz w:val="20"/>
              </w:rPr>
              <w:t>Harder</w:t>
            </w:r>
            <w:r w:rsidRPr="00942ACF">
              <w:rPr>
                <w:rFonts w:ascii="SassoonCRInfant" w:hAnsi="SassoonCRInfant"/>
                <w:sz w:val="20"/>
              </w:rPr>
              <w:t xml:space="preserve"> </w:t>
            </w:r>
            <w:r w:rsidRPr="00942ACF">
              <w:rPr>
                <w:rFonts w:ascii="SassoonCRInfant" w:hAnsi="SassoonCRInfant"/>
                <w:sz w:val="20"/>
              </w:rPr>
              <w:t>way: Choose 2 techniques, for example, in football or hockey, dribbling the ball and scoring. Your partner would get</w:t>
            </w:r>
            <w:r w:rsidR="00E13A2C" w:rsidRPr="00942ACF">
              <w:rPr>
                <w:rFonts w:ascii="SassoonCRInfant" w:hAnsi="SassoonCRInfant"/>
                <w:sz w:val="20"/>
              </w:rPr>
              <w:t xml:space="preserve"> </w:t>
            </w:r>
            <w:r w:rsidRPr="00942ACF">
              <w:rPr>
                <w:rFonts w:ascii="SassoonCRInfant" w:hAnsi="SassoonCRInfant"/>
                <w:sz w:val="20"/>
              </w:rPr>
              <w:t>three points (one for the sport, one for dribbling and one for scoring)</w:t>
            </w:r>
            <w:r w:rsidR="001D03AE" w:rsidRPr="00942ACF">
              <w:rPr>
                <w:rFonts w:ascii="SassoonCRInfant" w:hAnsi="SassoonCRInfant"/>
                <w:sz w:val="20"/>
              </w:rPr>
              <w:t>.</w:t>
            </w:r>
          </w:p>
          <w:p w:rsidR="00AA7827" w:rsidRPr="00942ACF" w:rsidRDefault="00AA7827">
            <w:pPr>
              <w:rPr>
                <w:rFonts w:ascii="SassoonCRInfant" w:hAnsi="SassoonCRInfant"/>
                <w:sz w:val="20"/>
              </w:rPr>
            </w:pPr>
          </w:p>
        </w:tc>
      </w:tr>
    </w:tbl>
    <w:p w:rsidR="00AA7827" w:rsidRDefault="00AA7827"/>
    <w:sectPr w:rsidR="00AA7827" w:rsidSect="00AA78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E04"/>
    <w:multiLevelType w:val="hybridMultilevel"/>
    <w:tmpl w:val="4126DE50"/>
    <w:lvl w:ilvl="0" w:tplc="3D02EB38">
      <w:start w:val="1"/>
      <w:numFmt w:val="bullet"/>
      <w:lvlText w:val="•"/>
      <w:lvlJc w:val="left"/>
      <w:pPr>
        <w:ind w:left="-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5E7E74">
      <w:start w:val="1"/>
      <w:numFmt w:val="bullet"/>
      <w:lvlText w:val="o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56DE00">
      <w:start w:val="1"/>
      <w:numFmt w:val="bullet"/>
      <w:lvlText w:val="▪"/>
      <w:lvlJc w:val="left"/>
      <w:pPr>
        <w:ind w:left="1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D4BD74">
      <w:start w:val="1"/>
      <w:numFmt w:val="bullet"/>
      <w:lvlText w:val="•"/>
      <w:lvlJc w:val="left"/>
      <w:pPr>
        <w:ind w:left="1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60B66A">
      <w:start w:val="1"/>
      <w:numFmt w:val="bullet"/>
      <w:lvlText w:val="o"/>
      <w:lvlJc w:val="left"/>
      <w:pPr>
        <w:ind w:left="2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EE2326">
      <w:start w:val="1"/>
      <w:numFmt w:val="bullet"/>
      <w:lvlText w:val="▪"/>
      <w:lvlJc w:val="left"/>
      <w:pPr>
        <w:ind w:left="3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EC3018">
      <w:start w:val="1"/>
      <w:numFmt w:val="bullet"/>
      <w:lvlText w:val="•"/>
      <w:lvlJc w:val="left"/>
      <w:pPr>
        <w:ind w:left="4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6C3E90">
      <w:start w:val="1"/>
      <w:numFmt w:val="bullet"/>
      <w:lvlText w:val="o"/>
      <w:lvlJc w:val="left"/>
      <w:pPr>
        <w:ind w:left="4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D63B08">
      <w:start w:val="1"/>
      <w:numFmt w:val="bullet"/>
      <w:lvlText w:val="▪"/>
      <w:lvlJc w:val="left"/>
      <w:pPr>
        <w:ind w:left="5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F642C"/>
    <w:multiLevelType w:val="hybridMultilevel"/>
    <w:tmpl w:val="642C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27"/>
    <w:rsid w:val="000122F4"/>
    <w:rsid w:val="001D03AE"/>
    <w:rsid w:val="0025566E"/>
    <w:rsid w:val="00942ACF"/>
    <w:rsid w:val="00AA7827"/>
    <w:rsid w:val="00E1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BE00"/>
  <w15:chartTrackingRefBased/>
  <w15:docId w15:val="{02CBE0E9-FFAE-4730-99B5-F2461A53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A7827"/>
    <w:pPr>
      <w:keepNext/>
      <w:keepLines/>
      <w:spacing w:after="0"/>
      <w:ind w:left="25" w:hanging="10"/>
      <w:outlineLvl w:val="0"/>
    </w:pPr>
    <w:rPr>
      <w:rFonts w:ascii="Calibri" w:eastAsia="Calibri" w:hAnsi="Calibri" w:cs="Calibri"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A7827"/>
    <w:rPr>
      <w:rFonts w:ascii="Calibri" w:eastAsia="Calibri" w:hAnsi="Calibri" w:cs="Calibri"/>
      <w:color w:val="000000"/>
      <w:sz w:val="32"/>
      <w:lang w:eastAsia="en-GB"/>
    </w:rPr>
  </w:style>
  <w:style w:type="paragraph" w:styleId="ListParagraph">
    <w:name w:val="List Paragraph"/>
    <w:basedOn w:val="Normal"/>
    <w:uiPriority w:val="34"/>
    <w:qFormat/>
    <w:rsid w:val="0001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4</cp:revision>
  <dcterms:created xsi:type="dcterms:W3CDTF">2021-11-22T12:59:00Z</dcterms:created>
  <dcterms:modified xsi:type="dcterms:W3CDTF">2021-11-22T13:30:00Z</dcterms:modified>
</cp:coreProperties>
</file>