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C56" w:rsidRDefault="00CD7C56" w:rsidP="00CD7C56">
      <w:pPr>
        <w:rPr>
          <w:rFonts w:ascii="Arial" w:hAnsi="Arial" w:cs="Arial"/>
          <w:noProof/>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7629525</wp:posOffset>
                </wp:positionH>
                <wp:positionV relativeFrom="paragraph">
                  <wp:posOffset>-361950</wp:posOffset>
                </wp:positionV>
                <wp:extent cx="1653540" cy="1672590"/>
                <wp:effectExtent l="9525" t="9525"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672590"/>
                        </a:xfrm>
                        <a:prstGeom prst="rect">
                          <a:avLst/>
                        </a:prstGeom>
                        <a:solidFill>
                          <a:srgbClr val="FFFFFF"/>
                        </a:solidFill>
                        <a:ln w="9525">
                          <a:solidFill>
                            <a:srgbClr val="000000"/>
                          </a:solidFill>
                          <a:miter lim="800000"/>
                          <a:headEnd/>
                          <a:tailEnd/>
                        </a:ln>
                      </wps:spPr>
                      <wps:txbx>
                        <w:txbxContent>
                          <w:p w:rsidR="00CD7C56" w:rsidRPr="004B37A7" w:rsidRDefault="00CD7C56" w:rsidP="00CD7C56">
                            <w:pPr>
                              <w:rPr>
                                <w:rFonts w:ascii="Arial" w:hAnsi="Arial" w:cs="Arial"/>
                                <w:sz w:val="22"/>
                              </w:rPr>
                            </w:pPr>
                            <w:r w:rsidRPr="001D5BB0">
                              <w:rPr>
                                <w:rFonts w:ascii="Arial" w:hAnsi="Arial" w:cs="Arial"/>
                                <w:noProof/>
                                <w:sz w:val="22"/>
                                <w:lang w:eastAsia="en-GB"/>
                              </w:rPr>
                              <w:drawing>
                                <wp:inline distT="0" distB="0" distL="0" distR="0">
                                  <wp:extent cx="1457325" cy="1571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571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00.75pt;margin-top:-28.5pt;width:130.2pt;height:131.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">
                <v:textbox style="mso-fit-shape-to-text:t">
                  <w:txbxContent>
                    <w:p w:rsidR="00CD7C56" w:rsidRPr="004B37A7" w:rsidRDefault="00CD7C56" w:rsidP="00CD7C56">
                      <w:pPr>
                        <w:rPr>
                          <w:rFonts w:ascii="Arial" w:hAnsi="Arial" w:cs="Arial"/>
                          <w:sz w:val="22"/>
                        </w:rPr>
                      </w:pPr>
                      <w:r w:rsidRPr="001D5BB0">
                        <w:rPr>
                          <w:rFonts w:ascii="Arial" w:hAnsi="Arial" w:cs="Arial"/>
                          <w:noProof/>
                          <w:sz w:val="22"/>
                          <w:lang w:eastAsia="en-GB"/>
                        </w:rPr>
                        <w:drawing>
                          <wp:inline distT="0" distB="0" distL="0" distR="0">
                            <wp:extent cx="1457325" cy="1571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571625"/>
                                    </a:xfrm>
                                    <a:prstGeom prst="rect">
                                      <a:avLst/>
                                    </a:prstGeom>
                                    <a:noFill/>
                                    <a:ln>
                                      <a:noFill/>
                                    </a:ln>
                                  </pic:spPr>
                                </pic:pic>
                              </a:graphicData>
                            </a:graphic>
                          </wp:inline>
                        </w:drawing>
                      </w:r>
                    </w:p>
                  </w:txbxContent>
                </v:textbox>
              </v:shape>
            </w:pict>
          </mc:Fallback>
        </mc:AlternateContent>
      </w:r>
    </w:p>
    <w:p w:rsidR="00CD7C56" w:rsidRPr="006F153D" w:rsidRDefault="00CD7C56" w:rsidP="00CD7C56">
      <w:pPr>
        <w:rPr>
          <w:rFonts w:ascii="Arial" w:hAnsi="Arial" w:cs="Arial"/>
        </w:rPr>
      </w:pPr>
      <w:r>
        <w:rPr>
          <w:rFonts w:ascii="Arial" w:hAnsi="Arial" w:cs="Arial"/>
          <w:noProof/>
        </w:rPr>
        <w:t xml:space="preserve">    </w:t>
      </w:r>
      <w:r>
        <w:rPr>
          <w:rFonts w:ascii="Arial" w:hAnsi="Arial" w:cs="Arial"/>
        </w:rPr>
        <w:t xml:space="preserve">                                                                                   </w:t>
      </w:r>
      <w:r>
        <w:rPr>
          <w:rFonts w:ascii="Arial" w:hAnsi="Arial" w:cs="Arial"/>
          <w:b/>
          <w:sz w:val="40"/>
        </w:rPr>
        <w:t xml:space="preserve"> Stobhill Primary School                                 </w:t>
      </w:r>
      <w:r w:rsidRPr="0054476D">
        <w:rPr>
          <w:rFonts w:ascii="Arial" w:hAnsi="Arial" w:cs="Arial"/>
          <w:b/>
          <w:noProof/>
          <w:sz w:val="40"/>
          <w:lang w:eastAsia="en-GB"/>
        </w:rPr>
        <w:drawing>
          <wp:inline distT="0" distB="0" distL="0" distR="0">
            <wp:extent cx="18573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600075"/>
                    </a:xfrm>
                    <a:prstGeom prst="rect">
                      <a:avLst/>
                    </a:prstGeom>
                    <a:noFill/>
                    <a:ln>
                      <a:noFill/>
                    </a:ln>
                  </pic:spPr>
                </pic:pic>
              </a:graphicData>
            </a:graphic>
          </wp:inline>
        </w:drawing>
      </w:r>
    </w:p>
    <w:p w:rsidR="00CD7C56" w:rsidRDefault="00CD7C56" w:rsidP="00CD7C56">
      <w:pPr>
        <w:ind w:left="2160"/>
        <w:jc w:val="center"/>
        <w:rPr>
          <w:rFonts w:ascii="Arial" w:hAnsi="Arial" w:cs="Arial"/>
          <w:b/>
          <w:sz w:val="40"/>
        </w:rPr>
      </w:pPr>
      <w:r>
        <w:rPr>
          <w:rFonts w:ascii="Arial" w:hAnsi="Arial" w:cs="Arial"/>
          <w:b/>
          <w:sz w:val="40"/>
        </w:rPr>
        <w:t xml:space="preserve">  </w:t>
      </w:r>
    </w:p>
    <w:p w:rsidR="00CD7C56" w:rsidRDefault="00CD7C56" w:rsidP="00CD7C56">
      <w:pPr>
        <w:ind w:left="2160"/>
        <w:rPr>
          <w:rFonts w:ascii="Arial" w:hAnsi="Arial" w:cs="Arial"/>
          <w:b/>
          <w:sz w:val="40"/>
        </w:rPr>
      </w:pPr>
      <w:r>
        <w:rPr>
          <w:rFonts w:ascii="Arial" w:hAnsi="Arial" w:cs="Arial"/>
          <w:b/>
          <w:sz w:val="40"/>
        </w:rPr>
        <w:t xml:space="preserve">                   Standards and Quality Report 2018-19</w:t>
      </w:r>
    </w:p>
    <w:p w:rsidR="00CD7C56" w:rsidRPr="006F153D" w:rsidRDefault="00CD7C56" w:rsidP="00CD7C56">
      <w:pPr>
        <w:ind w:left="2160"/>
        <w:rPr>
          <w:rFonts w:ascii="Arial" w:hAnsi="Arial" w:cs="Arial"/>
          <w:b/>
          <w:sz w:val="40"/>
        </w:rPr>
      </w:pPr>
      <w:r>
        <w:rPr>
          <w:rFonts w:ascii="Arial" w:hAnsi="Arial" w:cs="Arial"/>
          <w:b/>
          <w:sz w:val="40"/>
        </w:rPr>
        <w:t xml:space="preserve">                        Improvement Plan - </w:t>
      </w:r>
      <w:r w:rsidRPr="008F4782">
        <w:rPr>
          <w:rFonts w:ascii="Arial" w:hAnsi="Arial" w:cs="Arial"/>
          <w:b/>
          <w:sz w:val="40"/>
        </w:rPr>
        <w:t>Year</w:t>
      </w:r>
      <w:r>
        <w:rPr>
          <w:rFonts w:ascii="Arial" w:hAnsi="Arial" w:cs="Arial"/>
          <w:b/>
          <w:i/>
          <w:sz w:val="40"/>
        </w:rPr>
        <w:t xml:space="preserve"> </w:t>
      </w:r>
      <w:r>
        <w:rPr>
          <w:rFonts w:ascii="Arial" w:hAnsi="Arial" w:cs="Arial"/>
          <w:b/>
          <w:sz w:val="40"/>
        </w:rPr>
        <w:t>2019-20</w:t>
      </w:r>
    </w:p>
    <w:p w:rsidR="00CD7C56" w:rsidRDefault="00CD7C56" w:rsidP="00CD7C56">
      <w:pPr>
        <w:spacing w:before="100" w:beforeAutospacing="1" w:after="100" w:afterAutospacing="1" w:line="100" w:lineRule="atLeast"/>
        <w:jc w:val="center"/>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185420</wp:posOffset>
                </wp:positionV>
                <wp:extent cx="6105525" cy="3848100"/>
                <wp:effectExtent l="9525" t="5715"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848100"/>
                        </a:xfrm>
                        <a:prstGeom prst="rect">
                          <a:avLst/>
                        </a:prstGeom>
                        <a:solidFill>
                          <a:srgbClr val="FFFFFF"/>
                        </a:solidFill>
                        <a:ln w="9525">
                          <a:solidFill>
                            <a:srgbClr val="000000"/>
                          </a:solidFill>
                          <a:miter lim="800000"/>
                          <a:headEnd/>
                          <a:tailEnd/>
                        </a:ln>
                      </wps:spPr>
                      <wps:txbx>
                        <w:txbxContent>
                          <w:p w:rsidR="00CD7C56" w:rsidRPr="00F64C56" w:rsidRDefault="00CD7C56" w:rsidP="00CD7C56">
                            <w:pPr>
                              <w:jc w:val="center"/>
                              <w:rPr>
                                <w:rFonts w:ascii="Arial" w:hAnsi="Arial" w:cs="Arial"/>
                              </w:rPr>
                            </w:pPr>
                            <w:r w:rsidRPr="0098791A">
                              <w:rPr>
                                <w:rFonts w:ascii="Arial" w:hAnsi="Arial" w:cs="Arial"/>
                                <w:noProof/>
                                <w:lang w:eastAsia="en-GB"/>
                              </w:rPr>
                              <w:drawing>
                                <wp:inline distT="0" distB="0" distL="0" distR="0">
                                  <wp:extent cx="5915025" cy="3933825"/>
                                  <wp:effectExtent l="38100" t="38100" r="47625" b="476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5915025" cy="3933825"/>
                                          </a:xfrm>
                                          <a:prstGeom prst="rect">
                                            <a:avLst/>
                                          </a:prstGeom>
                                          <a:noFill/>
                                          <a:ln w="38100" cmpd="dbl">
                                            <a:solidFill>
                                              <a:srgbClr val="000000"/>
                                            </a:solidFill>
                                            <a:miter lim="800000"/>
                                            <a:headEnd/>
                                            <a:tailEnd/>
                                          </a:ln>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in;margin-top:14.6pt;width:480.75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">
                <v:textbox>
                  <w:txbxContent>
                    <w:p w:rsidR="00CD7C56" w:rsidRPr="00F64C56" w:rsidRDefault="00CD7C56" w:rsidP="00CD7C56">
                      <w:pPr>
                        <w:jc w:val="center"/>
                        <w:rPr>
                          <w:rFonts w:ascii="Arial" w:hAnsi="Arial" w:cs="Arial"/>
                        </w:rPr>
                      </w:pPr>
                      <w:r w:rsidRPr="0098791A">
                        <w:rPr>
                          <w:rFonts w:ascii="Arial" w:hAnsi="Arial" w:cs="Arial"/>
                          <w:noProof/>
                          <w:lang w:eastAsia="en-GB"/>
                        </w:rPr>
                        <w:drawing>
                          <wp:inline distT="0" distB="0" distL="0" distR="0">
                            <wp:extent cx="5915025" cy="3933825"/>
                            <wp:effectExtent l="38100" t="38100" r="47625" b="476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5915025" cy="3933825"/>
                                    </a:xfrm>
                                    <a:prstGeom prst="rect">
                                      <a:avLst/>
                                    </a:prstGeom>
                                    <a:noFill/>
                                    <a:ln w="38100" cmpd="dbl">
                                      <a:solidFill>
                                        <a:srgbClr val="000000"/>
                                      </a:solidFill>
                                      <a:miter lim="800000"/>
                                      <a:headEnd/>
                                      <a:tailEnd/>
                                    </a:ln>
                                    <a:effectLst/>
                                  </pic:spPr>
                                </pic:pic>
                              </a:graphicData>
                            </a:graphic>
                          </wp:inline>
                        </w:drawing>
                      </w:r>
                    </w:p>
                  </w:txbxContent>
                </v:textbox>
              </v:shape>
            </w:pict>
          </mc:Fallback>
        </mc:AlternateContent>
      </w:r>
    </w:p>
    <w:p w:rsidR="00CD7C56" w:rsidRDefault="00CD7C56" w:rsidP="00CD7C56">
      <w:pPr>
        <w:spacing w:before="100" w:beforeAutospacing="1" w:after="100" w:afterAutospacing="1" w:line="100" w:lineRule="atLeast"/>
        <w:jc w:val="center"/>
        <w:rPr>
          <w:rFonts w:ascii="Arial" w:hAnsi="Arial" w:cs="Arial"/>
          <w:noProof/>
          <w:lang w:eastAsia="en-GB"/>
        </w:rPr>
      </w:pPr>
    </w:p>
    <w:p w:rsidR="00CD7C56" w:rsidRDefault="00CD7C56" w:rsidP="00CD7C56">
      <w:pPr>
        <w:spacing w:before="100" w:beforeAutospacing="1" w:after="100" w:afterAutospacing="1" w:line="100" w:lineRule="atLeast"/>
        <w:jc w:val="center"/>
        <w:rPr>
          <w:rFonts w:ascii="Arial" w:hAnsi="Arial" w:cs="Arial"/>
          <w:noProof/>
          <w:lang w:eastAsia="en-GB"/>
        </w:rPr>
      </w:pPr>
    </w:p>
    <w:p w:rsidR="00CD7C56" w:rsidRDefault="00CD7C56" w:rsidP="00CD7C56">
      <w:pPr>
        <w:spacing w:before="100" w:beforeAutospacing="1" w:after="100" w:afterAutospacing="1" w:line="100" w:lineRule="atLeast"/>
        <w:jc w:val="center"/>
        <w:rPr>
          <w:rFonts w:ascii="Arial" w:hAnsi="Arial" w:cs="Arial"/>
          <w:noProof/>
          <w:lang w:eastAsia="en-GB"/>
        </w:rPr>
      </w:pPr>
    </w:p>
    <w:p w:rsidR="00CD7C56" w:rsidRDefault="00CD7C56" w:rsidP="00CD7C56">
      <w:pPr>
        <w:spacing w:before="100" w:beforeAutospacing="1" w:after="100" w:afterAutospacing="1" w:line="100" w:lineRule="atLeast"/>
        <w:jc w:val="center"/>
        <w:rPr>
          <w:rFonts w:ascii="Arial" w:hAnsi="Arial" w:cs="Arial"/>
          <w:noProof/>
          <w:lang w:eastAsia="en-GB"/>
        </w:rPr>
      </w:pPr>
    </w:p>
    <w:p w:rsidR="00CD7C56" w:rsidRDefault="00CD7C56" w:rsidP="00CD7C56">
      <w:pPr>
        <w:spacing w:before="100" w:beforeAutospacing="1" w:after="100" w:afterAutospacing="1" w:line="100" w:lineRule="atLeast"/>
        <w:jc w:val="center"/>
        <w:rPr>
          <w:rFonts w:ascii="Arial" w:hAnsi="Arial" w:cs="Arial"/>
          <w:noProof/>
          <w:lang w:eastAsia="en-GB"/>
        </w:rPr>
      </w:pPr>
    </w:p>
    <w:p w:rsidR="00CD7C56" w:rsidRDefault="00CD7C56" w:rsidP="00CD7C56">
      <w:pPr>
        <w:spacing w:before="100" w:beforeAutospacing="1" w:after="100" w:afterAutospacing="1" w:line="100" w:lineRule="atLeast"/>
        <w:jc w:val="center"/>
        <w:rPr>
          <w:rFonts w:ascii="Arial" w:hAnsi="Arial" w:cs="Arial"/>
          <w:noProof/>
          <w:lang w:eastAsia="en-GB"/>
        </w:rPr>
      </w:pPr>
    </w:p>
    <w:p w:rsidR="00CD7C56" w:rsidRDefault="00CD7C56" w:rsidP="00CD7C56">
      <w:pPr>
        <w:spacing w:before="100" w:beforeAutospacing="1" w:after="100" w:afterAutospacing="1" w:line="100" w:lineRule="atLeast"/>
        <w:jc w:val="center"/>
        <w:rPr>
          <w:rFonts w:ascii="Arial" w:hAnsi="Arial" w:cs="Arial"/>
          <w:noProof/>
          <w:lang w:eastAsia="en-GB"/>
        </w:rPr>
      </w:pPr>
    </w:p>
    <w:p w:rsidR="00CD7C56" w:rsidRDefault="00CD7C56" w:rsidP="00CD7C56">
      <w:pPr>
        <w:spacing w:before="100" w:beforeAutospacing="1" w:after="100" w:afterAutospacing="1" w:line="100" w:lineRule="atLeast"/>
        <w:jc w:val="center"/>
        <w:rPr>
          <w:rFonts w:ascii="Arial" w:hAnsi="Arial" w:cs="Arial"/>
          <w:noProof/>
          <w:lang w:eastAsia="en-GB"/>
        </w:rPr>
      </w:pPr>
    </w:p>
    <w:p w:rsidR="00CD7C56" w:rsidRDefault="00CD7C56" w:rsidP="00CD7C56">
      <w:pPr>
        <w:spacing w:before="100" w:beforeAutospacing="1" w:after="100" w:afterAutospacing="1" w:line="100" w:lineRule="atLeast"/>
        <w:jc w:val="center"/>
        <w:rPr>
          <w:rFonts w:ascii="Arial" w:hAnsi="Arial" w:cs="Arial"/>
          <w:noProof/>
          <w:lang w:eastAsia="en-GB"/>
        </w:rPr>
      </w:pPr>
    </w:p>
    <w:p w:rsidR="00CD7C56" w:rsidRDefault="00CD7C56" w:rsidP="00CD7C56">
      <w:pPr>
        <w:rPr>
          <w:lang w:val="en-US" w:eastAsia="en-GB"/>
        </w:rPr>
      </w:pPr>
      <w:r>
        <w:rPr>
          <w:rFonts w:ascii="Arial" w:hAnsi="Arial" w:cs="Arial"/>
        </w:rPr>
        <w:lastRenderedPageBreak/>
        <w:tab/>
      </w:r>
    </w:p>
    <w:p w:rsidR="00CD7C56" w:rsidRDefault="00CD7C56" w:rsidP="00CD7C56">
      <w:pPr>
        <w:rPr>
          <w:rFonts w:ascii="Arial" w:hAnsi="Arial" w:cs="Arial"/>
          <w:b/>
          <w:sz w:val="36"/>
          <w:lang w:val="en-US" w:eastAsia="en-GB"/>
        </w:rPr>
      </w:pPr>
    </w:p>
    <w:p w:rsidR="00CD7C56" w:rsidRDefault="00CD7C56" w:rsidP="00CD7C56">
      <w:pPr>
        <w:rPr>
          <w:rFonts w:ascii="Arial" w:hAnsi="Arial" w:cs="Arial"/>
          <w:b/>
          <w:sz w:val="36"/>
          <w:lang w:val="en-US" w:eastAsia="en-GB"/>
        </w:rPr>
      </w:pPr>
      <w:r w:rsidRPr="00331F6A">
        <w:rPr>
          <w:rFonts w:ascii="Arial" w:hAnsi="Arial" w:cs="Arial"/>
          <w:b/>
          <w:sz w:val="36"/>
          <w:lang w:val="en-US" w:eastAsia="en-GB"/>
        </w:rPr>
        <w:t>Contents</w:t>
      </w:r>
      <w:r>
        <w:rPr>
          <w:rFonts w:ascii="Arial" w:hAnsi="Arial" w:cs="Arial"/>
          <w:b/>
          <w:sz w:val="36"/>
          <w:lang w:val="en-US" w:eastAsia="en-GB"/>
        </w:rPr>
        <w:t xml:space="preserve"> – Standards and Quality Report</w:t>
      </w:r>
    </w:p>
    <w:p w:rsidR="00CD7C56" w:rsidRDefault="00CD7C56" w:rsidP="00CD7C56">
      <w:pPr>
        <w:rPr>
          <w:rFonts w:ascii="Arial" w:hAnsi="Arial" w:cs="Arial"/>
          <w:b/>
          <w:sz w:val="36"/>
          <w:lang w:val="en-US" w:eastAsia="en-GB"/>
        </w:rPr>
      </w:pPr>
    </w:p>
    <w:p w:rsidR="00CD7C56" w:rsidRPr="00331F6A" w:rsidRDefault="00CD7C56" w:rsidP="00CD7C56">
      <w:pPr>
        <w:rPr>
          <w:rFonts w:ascii="Arial" w:hAnsi="Arial" w:cs="Arial"/>
          <w:sz w:val="28"/>
          <w:lang w:val="en-US" w:eastAsia="en-GB"/>
        </w:rPr>
      </w:pPr>
    </w:p>
    <w:p w:rsidR="00CD7C56" w:rsidRPr="001858BF" w:rsidRDefault="00CD7C56" w:rsidP="00CD7C56">
      <w:pPr>
        <w:rPr>
          <w:rFonts w:ascii="Arial" w:hAnsi="Arial" w:cs="Arial"/>
          <w:sz w:val="28"/>
        </w:rPr>
      </w:pPr>
      <w:r>
        <w:rPr>
          <w:rFonts w:ascii="Arial" w:hAnsi="Arial" w:cs="Arial"/>
          <w:sz w:val="28"/>
        </w:rPr>
        <w:t xml:space="preserve">1. </w:t>
      </w:r>
      <w:r>
        <w:rPr>
          <w:rFonts w:ascii="Arial" w:hAnsi="Arial" w:cs="Arial"/>
          <w:sz w:val="28"/>
          <w:szCs w:val="22"/>
        </w:rPr>
        <w:t>Context of the S</w:t>
      </w:r>
      <w:r w:rsidRPr="001858BF">
        <w:rPr>
          <w:rFonts w:ascii="Arial" w:hAnsi="Arial" w:cs="Arial"/>
          <w:sz w:val="28"/>
          <w:szCs w:val="22"/>
        </w:rPr>
        <w:t>chool</w:t>
      </w:r>
      <w:r>
        <w:rPr>
          <w:rFonts w:ascii="Arial" w:hAnsi="Arial" w:cs="Arial"/>
          <w:sz w:val="28"/>
        </w:rPr>
        <w:t xml:space="preserve"> </w:t>
      </w:r>
    </w:p>
    <w:p w:rsidR="00CD7C56" w:rsidRPr="001858BF" w:rsidRDefault="00CD7C56" w:rsidP="00CD7C56">
      <w:pPr>
        <w:rPr>
          <w:rFonts w:ascii="Arial" w:hAnsi="Arial" w:cs="Arial"/>
          <w:szCs w:val="22"/>
        </w:rPr>
      </w:pPr>
    </w:p>
    <w:p w:rsidR="00CD7C56" w:rsidRPr="001858BF" w:rsidRDefault="00CD7C56" w:rsidP="00CD7C56">
      <w:pPr>
        <w:rPr>
          <w:rFonts w:ascii="Arial" w:hAnsi="Arial" w:cs="Arial"/>
          <w:szCs w:val="22"/>
        </w:rPr>
      </w:pPr>
    </w:p>
    <w:p w:rsidR="00CD7C56" w:rsidRPr="001858BF" w:rsidRDefault="00CD7C56" w:rsidP="00CD7C56">
      <w:pPr>
        <w:rPr>
          <w:rFonts w:ascii="Arial" w:hAnsi="Arial" w:cs="Arial"/>
          <w:sz w:val="28"/>
          <w:szCs w:val="22"/>
        </w:rPr>
      </w:pPr>
      <w:r w:rsidRPr="001858BF">
        <w:rPr>
          <w:rFonts w:ascii="Arial" w:hAnsi="Arial" w:cs="Arial"/>
          <w:sz w:val="28"/>
          <w:lang w:val="en-US" w:eastAsia="en-GB"/>
        </w:rPr>
        <w:t xml:space="preserve">2. </w:t>
      </w:r>
      <w:r>
        <w:rPr>
          <w:rFonts w:ascii="Arial" w:hAnsi="Arial" w:cs="Arial"/>
          <w:sz w:val="28"/>
          <w:szCs w:val="22"/>
        </w:rPr>
        <w:t xml:space="preserve">How our Vision, Values and Aims were developed and how our Stakeholders </w:t>
      </w:r>
      <w:proofErr w:type="gramStart"/>
      <w:r>
        <w:rPr>
          <w:rFonts w:ascii="Arial" w:hAnsi="Arial" w:cs="Arial"/>
          <w:sz w:val="28"/>
          <w:szCs w:val="22"/>
        </w:rPr>
        <w:t>were consulted</w:t>
      </w:r>
      <w:proofErr w:type="gramEnd"/>
    </w:p>
    <w:p w:rsidR="00CD7C56" w:rsidRPr="001858BF" w:rsidRDefault="00CD7C56" w:rsidP="00CD7C56">
      <w:pPr>
        <w:rPr>
          <w:rFonts w:ascii="Arial" w:hAnsi="Arial" w:cs="Arial"/>
          <w:szCs w:val="22"/>
        </w:rPr>
      </w:pPr>
    </w:p>
    <w:p w:rsidR="00CD7C56" w:rsidRPr="001858BF" w:rsidRDefault="00CD7C56" w:rsidP="00CD7C56">
      <w:pPr>
        <w:rPr>
          <w:rFonts w:ascii="Arial" w:hAnsi="Arial" w:cs="Arial"/>
          <w:szCs w:val="22"/>
        </w:rPr>
      </w:pPr>
    </w:p>
    <w:p w:rsidR="00CD7C56" w:rsidRDefault="00CD7C56" w:rsidP="00CD7C56">
      <w:pPr>
        <w:rPr>
          <w:rFonts w:ascii="Arial" w:hAnsi="Arial" w:cs="Arial"/>
          <w:sz w:val="28"/>
        </w:rPr>
      </w:pPr>
      <w:r>
        <w:rPr>
          <w:rFonts w:ascii="Arial" w:hAnsi="Arial" w:cs="Arial"/>
          <w:sz w:val="28"/>
          <w:szCs w:val="22"/>
        </w:rPr>
        <w:t xml:space="preserve">3. </w:t>
      </w:r>
      <w:r>
        <w:rPr>
          <w:rFonts w:ascii="Arial" w:hAnsi="Arial" w:cs="Arial"/>
          <w:sz w:val="28"/>
        </w:rPr>
        <w:t>Our School Vision, Values and A</w:t>
      </w:r>
      <w:r w:rsidRPr="001858BF">
        <w:rPr>
          <w:rFonts w:ascii="Arial" w:hAnsi="Arial" w:cs="Arial"/>
          <w:sz w:val="28"/>
        </w:rPr>
        <w:t>ims</w:t>
      </w:r>
    </w:p>
    <w:p w:rsidR="00CD7C56" w:rsidRDefault="00CD7C56" w:rsidP="00CD7C56">
      <w:pPr>
        <w:rPr>
          <w:rFonts w:ascii="Arial" w:hAnsi="Arial" w:cs="Arial"/>
          <w:sz w:val="28"/>
        </w:rPr>
      </w:pPr>
    </w:p>
    <w:p w:rsidR="00CD7C56" w:rsidRDefault="00CD7C56" w:rsidP="00CD7C56">
      <w:pPr>
        <w:rPr>
          <w:rFonts w:ascii="Arial" w:hAnsi="Arial" w:cs="Arial"/>
          <w:sz w:val="28"/>
        </w:rPr>
      </w:pPr>
    </w:p>
    <w:p w:rsidR="00CD7C56" w:rsidRDefault="00CD7C56" w:rsidP="00CD7C56">
      <w:pPr>
        <w:rPr>
          <w:rFonts w:ascii="Arial" w:hAnsi="Arial" w:cs="Arial"/>
          <w:sz w:val="28"/>
        </w:rPr>
      </w:pPr>
      <w:r>
        <w:rPr>
          <w:rFonts w:ascii="Arial" w:hAnsi="Arial" w:cs="Arial"/>
          <w:sz w:val="28"/>
        </w:rPr>
        <w:t>4. 2018/19 Priorities</w:t>
      </w:r>
    </w:p>
    <w:p w:rsidR="00CD7C56" w:rsidRDefault="00CD7C56" w:rsidP="00CD7C56">
      <w:pPr>
        <w:rPr>
          <w:rFonts w:ascii="Arial" w:hAnsi="Arial" w:cs="Arial"/>
          <w:sz w:val="28"/>
        </w:rPr>
      </w:pPr>
    </w:p>
    <w:p w:rsidR="00CD7C56" w:rsidRDefault="00CD7C56" w:rsidP="00CD7C56">
      <w:pPr>
        <w:rPr>
          <w:rFonts w:ascii="Arial" w:hAnsi="Arial" w:cs="Arial"/>
          <w:sz w:val="28"/>
        </w:rPr>
      </w:pPr>
    </w:p>
    <w:p w:rsidR="00CD7C56" w:rsidRPr="001858BF" w:rsidRDefault="00CD7C56" w:rsidP="00CD7C56">
      <w:pPr>
        <w:rPr>
          <w:rFonts w:ascii="Arial" w:hAnsi="Arial" w:cs="Arial"/>
          <w:sz w:val="28"/>
          <w:szCs w:val="22"/>
        </w:rPr>
      </w:pPr>
      <w:r>
        <w:rPr>
          <w:rFonts w:ascii="Arial" w:hAnsi="Arial" w:cs="Arial"/>
          <w:sz w:val="28"/>
        </w:rPr>
        <w:t>5. Review of Progress and Impact in Session 2018/19</w:t>
      </w:r>
    </w:p>
    <w:p w:rsidR="00CD7C56" w:rsidRPr="001858BF" w:rsidRDefault="00CD7C56" w:rsidP="00CD7C56">
      <w:pPr>
        <w:rPr>
          <w:rFonts w:ascii="Arial" w:hAnsi="Arial" w:cs="Arial"/>
          <w:szCs w:val="22"/>
        </w:rPr>
      </w:pPr>
    </w:p>
    <w:p w:rsidR="00CD7C56" w:rsidRPr="001858BF" w:rsidRDefault="00CD7C56" w:rsidP="00CD7C56">
      <w:pPr>
        <w:rPr>
          <w:rFonts w:ascii="Arial" w:hAnsi="Arial" w:cs="Arial"/>
          <w:szCs w:val="22"/>
        </w:rPr>
      </w:pPr>
    </w:p>
    <w:p w:rsidR="00CD7C56" w:rsidRDefault="00CD7C56" w:rsidP="00CD7C56">
      <w:pPr>
        <w:rPr>
          <w:rFonts w:ascii="Arial" w:hAnsi="Arial" w:cs="Arial"/>
          <w:sz w:val="28"/>
          <w:szCs w:val="22"/>
        </w:rPr>
      </w:pPr>
      <w:r>
        <w:rPr>
          <w:rFonts w:ascii="Arial" w:hAnsi="Arial" w:cs="Arial"/>
          <w:sz w:val="28"/>
          <w:szCs w:val="22"/>
        </w:rPr>
        <w:t xml:space="preserve">6. </w:t>
      </w:r>
      <w:r>
        <w:rPr>
          <w:rFonts w:ascii="Arial" w:hAnsi="Arial" w:cs="Arial"/>
          <w:sz w:val="28"/>
        </w:rPr>
        <w:t>Successes and Achievements</w:t>
      </w:r>
      <w:r>
        <w:rPr>
          <w:rFonts w:ascii="Arial" w:hAnsi="Arial" w:cs="Arial"/>
          <w:sz w:val="28"/>
          <w:szCs w:val="22"/>
        </w:rPr>
        <w:t xml:space="preserve"> in Session 2018/19</w:t>
      </w:r>
    </w:p>
    <w:p w:rsidR="00CD7C56" w:rsidRPr="001858BF" w:rsidRDefault="00CD7C56" w:rsidP="00CD7C56">
      <w:pPr>
        <w:rPr>
          <w:rFonts w:ascii="Arial" w:hAnsi="Arial" w:cs="Arial"/>
          <w:szCs w:val="22"/>
        </w:rPr>
      </w:pPr>
    </w:p>
    <w:p w:rsidR="00CD7C56" w:rsidRDefault="00CD7C56" w:rsidP="00CD7C56">
      <w:pPr>
        <w:rPr>
          <w:rFonts w:ascii="Arial" w:hAnsi="Arial" w:cs="Arial"/>
          <w:szCs w:val="22"/>
        </w:rPr>
      </w:pPr>
    </w:p>
    <w:p w:rsidR="00CD7C56" w:rsidRPr="00B91F6E" w:rsidRDefault="00CD7C56" w:rsidP="00CD7C56">
      <w:pPr>
        <w:rPr>
          <w:rFonts w:ascii="Arial" w:hAnsi="Arial" w:cs="Arial"/>
          <w:b/>
          <w:sz w:val="28"/>
          <w:lang w:val="en-US" w:eastAsia="en-GB"/>
        </w:rPr>
      </w:pPr>
      <w:r>
        <w:rPr>
          <w:rFonts w:ascii="Arial" w:hAnsi="Arial" w:cs="Arial"/>
          <w:sz w:val="28"/>
          <w:lang w:val="en-US" w:eastAsia="en-GB"/>
        </w:rPr>
        <w:t>7</w:t>
      </w:r>
      <w:r w:rsidRPr="001858BF">
        <w:rPr>
          <w:rFonts w:ascii="Arial" w:hAnsi="Arial" w:cs="Arial"/>
          <w:sz w:val="28"/>
          <w:lang w:val="en-US" w:eastAsia="en-GB"/>
        </w:rPr>
        <w:t xml:space="preserve">. </w:t>
      </w:r>
      <w:r w:rsidRPr="00CC2380">
        <w:rPr>
          <w:rFonts w:ascii="Arial" w:hAnsi="Arial" w:cs="Arial"/>
          <w:sz w:val="28"/>
          <w:lang w:val="en-US" w:eastAsia="en-GB"/>
        </w:rPr>
        <w:t>What is Our Capacity for Continuous Improvement?</w:t>
      </w:r>
      <w:r>
        <w:rPr>
          <w:rFonts w:ascii="Arial" w:hAnsi="Arial" w:cs="Arial"/>
          <w:sz w:val="28"/>
          <w:lang w:val="en-US" w:eastAsia="en-GB"/>
        </w:rPr>
        <w:t xml:space="preserve"> </w:t>
      </w:r>
    </w:p>
    <w:p w:rsidR="00CD7C56" w:rsidRDefault="00CD7C56" w:rsidP="00CD7C56">
      <w:pPr>
        <w:rPr>
          <w:rFonts w:ascii="Arial" w:hAnsi="Arial" w:cs="Arial"/>
          <w:szCs w:val="22"/>
        </w:rPr>
      </w:pPr>
    </w:p>
    <w:p w:rsidR="00CD7C56" w:rsidRDefault="00CD7C56" w:rsidP="00CD7C56">
      <w:pPr>
        <w:rPr>
          <w:rFonts w:ascii="Arial" w:hAnsi="Arial" w:cs="Arial"/>
          <w:szCs w:val="22"/>
        </w:rPr>
      </w:pPr>
    </w:p>
    <w:p w:rsidR="00CD7C56" w:rsidRDefault="00CD7C56" w:rsidP="00CD7C56">
      <w:pPr>
        <w:rPr>
          <w:rFonts w:ascii="Arial" w:hAnsi="Arial" w:cs="Arial"/>
          <w:szCs w:val="22"/>
        </w:rPr>
      </w:pPr>
    </w:p>
    <w:p w:rsidR="00CD7C56" w:rsidRDefault="00CD7C56" w:rsidP="00CD7C56">
      <w:pPr>
        <w:rPr>
          <w:rFonts w:ascii="Arial" w:hAnsi="Arial" w:cs="Arial"/>
          <w:szCs w:val="22"/>
        </w:rPr>
      </w:pPr>
    </w:p>
    <w:p w:rsidR="00CD7C56" w:rsidRDefault="00CD7C56" w:rsidP="00CD7C56">
      <w:pPr>
        <w:rPr>
          <w:rFonts w:ascii="Arial" w:hAnsi="Arial" w:cs="Arial"/>
          <w:szCs w:val="22"/>
        </w:rPr>
      </w:pPr>
    </w:p>
    <w:p w:rsidR="00CD7C56" w:rsidRPr="00C67AFC" w:rsidRDefault="00CD7C56" w:rsidP="00CD7C56">
      <w:pPr>
        <w:rPr>
          <w:rFonts w:ascii="Arial" w:hAnsi="Arial" w:cs="Arial"/>
          <w:b/>
          <w:szCs w:val="22"/>
        </w:rPr>
      </w:pPr>
      <w:r>
        <w:rPr>
          <w:rFonts w:ascii="Arial" w:hAnsi="Arial" w:cs="Arial"/>
          <w:b/>
          <w:sz w:val="28"/>
        </w:rPr>
        <w:lastRenderedPageBreak/>
        <w:t xml:space="preserve">1. </w:t>
      </w:r>
      <w:r>
        <w:rPr>
          <w:rFonts w:ascii="Arial" w:hAnsi="Arial" w:cs="Arial"/>
          <w:b/>
          <w:sz w:val="28"/>
          <w:szCs w:val="22"/>
        </w:rPr>
        <w:t xml:space="preserve">Context of the School </w:t>
      </w:r>
    </w:p>
    <w:p w:rsidR="00CD7C56" w:rsidRPr="001A5BDF" w:rsidRDefault="00CD7C56" w:rsidP="00CD7C56">
      <w:pPr>
        <w:rPr>
          <w:rFonts w:ascii="Arial" w:hAnsi="Arial" w:cs="Arial"/>
          <w:b/>
          <w:sz w:val="28"/>
        </w:rPr>
      </w:pPr>
      <w:r>
        <w:rPr>
          <w:rFonts w:ascii="Arial" w:hAnsi="Arial" w:cs="Arial"/>
          <w:b/>
          <w:sz w:val="28"/>
        </w:rPr>
        <w:t>Our</w:t>
      </w:r>
      <w:r w:rsidRPr="001A5BDF">
        <w:rPr>
          <w:rFonts w:ascii="Arial" w:hAnsi="Arial" w:cs="Arial"/>
          <w:b/>
          <w:sz w:val="28"/>
        </w:rPr>
        <w:t xml:space="preserve"> </w:t>
      </w:r>
      <w:r>
        <w:rPr>
          <w:rFonts w:ascii="Arial" w:hAnsi="Arial" w:cs="Arial"/>
          <w:b/>
          <w:sz w:val="28"/>
        </w:rPr>
        <w:t xml:space="preserve">School </w:t>
      </w:r>
      <w:r w:rsidRPr="001A5BDF">
        <w:rPr>
          <w:rFonts w:ascii="Arial" w:hAnsi="Arial" w:cs="Arial"/>
          <w:b/>
          <w:sz w:val="28"/>
        </w:rPr>
        <w:t>Vision, Values and Aims</w:t>
      </w:r>
    </w:p>
    <w:p w:rsidR="00CD7C56" w:rsidRPr="007E6EBD" w:rsidRDefault="00CD7C56" w:rsidP="00CD7C56">
      <w:pPr>
        <w:ind w:left="720"/>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8"/>
      </w:tblGrid>
      <w:tr w:rsidR="00CD7C56" w:rsidRPr="00EA6BA8" w:rsidTr="00B67780">
        <w:tblPrEx>
          <w:tblCellMar>
            <w:top w:w="0" w:type="dxa"/>
            <w:bottom w:w="0" w:type="dxa"/>
          </w:tblCellMar>
        </w:tblPrEx>
        <w:tc>
          <w:tcPr>
            <w:tcW w:w="14868" w:type="dxa"/>
          </w:tcPr>
          <w:p w:rsidR="00CD7C56" w:rsidRPr="001964D2" w:rsidRDefault="00CD7C56" w:rsidP="00B67780">
            <w:pPr>
              <w:jc w:val="both"/>
              <w:rPr>
                <w:rFonts w:ascii="Comic Sans MS" w:hAnsi="Comic Sans MS" w:cs="Arial"/>
                <w:sz w:val="22"/>
                <w:szCs w:val="22"/>
              </w:rPr>
            </w:pPr>
            <w:r w:rsidRPr="001964D2">
              <w:rPr>
                <w:rFonts w:ascii="Comic Sans MS" w:hAnsi="Comic Sans MS" w:cs="Arial"/>
                <w:sz w:val="22"/>
                <w:szCs w:val="22"/>
              </w:rPr>
              <w:t xml:space="preserve">Stobhill Primary School is a </w:t>
            </w:r>
            <w:proofErr w:type="spellStart"/>
            <w:proofErr w:type="gramStart"/>
            <w:r w:rsidRPr="001964D2">
              <w:rPr>
                <w:rFonts w:ascii="Comic Sans MS" w:hAnsi="Comic Sans MS" w:cs="Arial"/>
                <w:sz w:val="22"/>
                <w:szCs w:val="22"/>
              </w:rPr>
              <w:t>non denominational</w:t>
            </w:r>
            <w:proofErr w:type="spellEnd"/>
            <w:proofErr w:type="gramEnd"/>
            <w:r w:rsidRPr="001964D2">
              <w:rPr>
                <w:rFonts w:ascii="Comic Sans MS" w:hAnsi="Comic Sans MS" w:cs="Arial"/>
                <w:sz w:val="22"/>
                <w:szCs w:val="22"/>
              </w:rPr>
              <w:t xml:space="preserve">, co-educational school situated within the Gorebridge area of Midlothian. The new school building opened in April 2008 and provides fantastic resources both within and </w:t>
            </w:r>
            <w:proofErr w:type="spellStart"/>
            <w:r w:rsidRPr="001964D2">
              <w:rPr>
                <w:rFonts w:ascii="Comic Sans MS" w:hAnsi="Comic Sans MS" w:cs="Arial"/>
                <w:sz w:val="22"/>
                <w:szCs w:val="22"/>
              </w:rPr>
              <w:t>outwith</w:t>
            </w:r>
            <w:proofErr w:type="spellEnd"/>
            <w:r w:rsidRPr="001964D2">
              <w:rPr>
                <w:rFonts w:ascii="Comic Sans MS" w:hAnsi="Comic Sans MS" w:cs="Arial"/>
                <w:sz w:val="22"/>
                <w:szCs w:val="22"/>
              </w:rPr>
              <w:t xml:space="preserve"> the building.  There are 8 classroom bases in two units of four, all with sliding </w:t>
            </w:r>
            <w:proofErr w:type="gramStart"/>
            <w:r w:rsidRPr="001964D2">
              <w:rPr>
                <w:rFonts w:ascii="Comic Sans MS" w:hAnsi="Comic Sans MS" w:cs="Arial"/>
                <w:sz w:val="22"/>
                <w:szCs w:val="22"/>
              </w:rPr>
              <w:t>doors which</w:t>
            </w:r>
            <w:proofErr w:type="gramEnd"/>
            <w:r w:rsidRPr="001964D2">
              <w:rPr>
                <w:rFonts w:ascii="Comic Sans MS" w:hAnsi="Comic Sans MS" w:cs="Arial"/>
                <w:sz w:val="22"/>
                <w:szCs w:val="22"/>
              </w:rPr>
              <w:t xml:space="preserve"> open onto a bright shared atrium area.  Other facilities include a gym/assembly area, an expressive arts room, </w:t>
            </w:r>
            <w:proofErr w:type="gramStart"/>
            <w:r w:rsidRPr="001964D2">
              <w:rPr>
                <w:rFonts w:ascii="Comic Sans MS" w:hAnsi="Comic Sans MS" w:cs="Arial"/>
                <w:sz w:val="22"/>
                <w:szCs w:val="22"/>
              </w:rPr>
              <w:t>library,</w:t>
            </w:r>
            <w:proofErr w:type="gramEnd"/>
            <w:r w:rsidRPr="001964D2">
              <w:rPr>
                <w:rFonts w:ascii="Comic Sans MS" w:hAnsi="Comic Sans MS" w:cs="Arial"/>
                <w:sz w:val="22"/>
                <w:szCs w:val="22"/>
              </w:rPr>
              <w:t xml:space="preserve"> additional support needs base, and a number of small tutorial rooms. The school kitchen serves a dining area with the opportunity for outdoor eating when the weather is bright. The school currently has eight classes for P1 and P7 pupils with a roll of 204 pupils and a morning and afternoon nursery class with 30 pupils aged 3-5 in each class. Due to the increased number of catchment </w:t>
            </w:r>
            <w:proofErr w:type="gramStart"/>
            <w:r w:rsidRPr="001964D2">
              <w:rPr>
                <w:rFonts w:ascii="Comic Sans MS" w:hAnsi="Comic Sans MS" w:cs="Arial"/>
                <w:sz w:val="22"/>
                <w:szCs w:val="22"/>
              </w:rPr>
              <w:t>pupils</w:t>
            </w:r>
            <w:proofErr w:type="gramEnd"/>
            <w:r w:rsidRPr="001964D2">
              <w:rPr>
                <w:rFonts w:ascii="Comic Sans MS" w:hAnsi="Comic Sans MS" w:cs="Arial"/>
                <w:sz w:val="22"/>
                <w:szCs w:val="22"/>
              </w:rPr>
              <w:t xml:space="preserve"> the Primary 1 intake was 31 in 2018-2019 which requires a composite class at P1/2 to accommodate class sizes. (This is increased to 33 for 2019-</w:t>
            </w:r>
            <w:proofErr w:type="gramStart"/>
            <w:r w:rsidRPr="001964D2">
              <w:rPr>
                <w:rFonts w:ascii="Comic Sans MS" w:hAnsi="Comic Sans MS" w:cs="Arial"/>
                <w:sz w:val="22"/>
                <w:szCs w:val="22"/>
              </w:rPr>
              <w:t>2020 which</w:t>
            </w:r>
            <w:proofErr w:type="gramEnd"/>
            <w:r w:rsidRPr="001964D2">
              <w:rPr>
                <w:rFonts w:ascii="Comic Sans MS" w:hAnsi="Comic Sans MS" w:cs="Arial"/>
                <w:sz w:val="22"/>
                <w:szCs w:val="22"/>
              </w:rPr>
              <w:t xml:space="preserve"> will require more than 1 composite class in future). There is a Nursery Class with its own kitchen area and fantastic outdoor learning space. There is a Community Room and a Community Facility used by Arniston Playgroup. Arniston Playgroup and Stobhill Nursery class have continued to develop their partnerships this year to include weekly team meetings to discuss plans, themes and needs of pupils. In August 2018 – </w:t>
            </w:r>
            <w:proofErr w:type="gramStart"/>
            <w:r w:rsidRPr="001964D2">
              <w:rPr>
                <w:rFonts w:ascii="Comic Sans MS" w:hAnsi="Comic Sans MS" w:cs="Arial"/>
                <w:sz w:val="22"/>
                <w:szCs w:val="22"/>
              </w:rPr>
              <w:t>2019</w:t>
            </w:r>
            <w:proofErr w:type="gramEnd"/>
            <w:r w:rsidRPr="001964D2">
              <w:rPr>
                <w:rFonts w:ascii="Comic Sans MS" w:hAnsi="Comic Sans MS" w:cs="Arial"/>
                <w:sz w:val="22"/>
                <w:szCs w:val="22"/>
              </w:rPr>
              <w:t xml:space="preserve"> our Acting Depute undertook the Health and Wellbeing Coordinator role across the school which includes Support for Learning. We used resources to pay for 9 Learning Assistants working a range of hours to support behaviour, wellbeing and to increase attainment by working 1-1 with specific pupils.</w:t>
            </w:r>
          </w:p>
          <w:p w:rsidR="00CD7C56" w:rsidRPr="001964D2" w:rsidRDefault="00CD7C56" w:rsidP="00B67780">
            <w:pPr>
              <w:jc w:val="both"/>
              <w:rPr>
                <w:rFonts w:ascii="Comic Sans MS" w:hAnsi="Comic Sans MS" w:cs="Arial"/>
                <w:sz w:val="22"/>
                <w:szCs w:val="22"/>
              </w:rPr>
            </w:pPr>
          </w:p>
          <w:p w:rsidR="00CD7C56" w:rsidRPr="001964D2" w:rsidRDefault="00CD7C56" w:rsidP="00B67780">
            <w:pPr>
              <w:jc w:val="both"/>
              <w:rPr>
                <w:rFonts w:ascii="Comic Sans MS" w:hAnsi="Comic Sans MS" w:cs="Arial"/>
                <w:sz w:val="22"/>
                <w:szCs w:val="22"/>
              </w:rPr>
            </w:pPr>
            <w:r w:rsidRPr="001964D2">
              <w:rPr>
                <w:rFonts w:ascii="Comic Sans MS" w:hAnsi="Comic Sans MS" w:cs="Arial"/>
                <w:sz w:val="22"/>
                <w:szCs w:val="22"/>
              </w:rPr>
              <w:t xml:space="preserve">We work closely with Newbattle High School and the other feeder primaries, to promote social and educational inclusion and to provide a supportive and healthy environment for pupils and staff. As Newbattle Learning </w:t>
            </w:r>
            <w:proofErr w:type="gramStart"/>
            <w:r w:rsidRPr="001964D2">
              <w:rPr>
                <w:rFonts w:ascii="Comic Sans MS" w:hAnsi="Comic Sans MS" w:cs="Arial"/>
                <w:sz w:val="22"/>
                <w:szCs w:val="22"/>
              </w:rPr>
              <w:t>Community</w:t>
            </w:r>
            <w:proofErr w:type="gramEnd"/>
            <w:r w:rsidRPr="001964D2">
              <w:rPr>
                <w:rFonts w:ascii="Comic Sans MS" w:hAnsi="Comic Sans MS" w:cs="Arial"/>
                <w:sz w:val="22"/>
                <w:szCs w:val="22"/>
              </w:rPr>
              <w:t xml:space="preserve"> we work together with a range of partners to improve the outcomes of all of our learners and their families. Partners include e.g. Social Work, Women’s Aid, Empowering Families and playtherapy. From our PEF we paid £</w:t>
            </w:r>
            <w:r w:rsidRPr="001964D2">
              <w:rPr>
                <w:rFonts w:ascii="Comic Sans MS" w:hAnsi="Comic Sans MS" w:cs="Arial"/>
                <w:color w:val="000000"/>
                <w:sz w:val="22"/>
                <w:szCs w:val="22"/>
              </w:rPr>
              <w:t>22,490.60</w:t>
            </w:r>
            <w:r w:rsidRPr="001964D2">
              <w:rPr>
                <w:rFonts w:ascii="Comic Sans MS" w:hAnsi="Comic Sans MS" w:cs="Arial"/>
                <w:sz w:val="22"/>
                <w:szCs w:val="22"/>
              </w:rPr>
              <w:t xml:space="preserve"> towards the appointment of Newbattle Learning Community Practice Manager, admin assistant and to Empowering Families for therapeutic services. Within the </w:t>
            </w:r>
            <w:proofErr w:type="gramStart"/>
            <w:r w:rsidRPr="001964D2">
              <w:rPr>
                <w:rFonts w:ascii="Comic Sans MS" w:hAnsi="Comic Sans MS" w:cs="Arial"/>
                <w:sz w:val="22"/>
                <w:szCs w:val="22"/>
              </w:rPr>
              <w:t>school</w:t>
            </w:r>
            <w:proofErr w:type="gramEnd"/>
            <w:r w:rsidRPr="001964D2">
              <w:rPr>
                <w:rFonts w:ascii="Comic Sans MS" w:hAnsi="Comic Sans MS" w:cs="Arial"/>
                <w:sz w:val="22"/>
                <w:szCs w:val="22"/>
              </w:rPr>
              <w:t xml:space="preserve"> community we also work in partnership with the Active Schools Team, Library Services and Midlothian Outdoor Learning Team and Gorebridge Development Trust and with our PEF funded Home School Practitioner.</w:t>
            </w:r>
          </w:p>
          <w:p w:rsidR="00CD7C56" w:rsidRPr="001964D2" w:rsidRDefault="00CD7C56" w:rsidP="00B67780">
            <w:pPr>
              <w:jc w:val="both"/>
              <w:rPr>
                <w:rFonts w:ascii="Comic Sans MS" w:hAnsi="Comic Sans MS" w:cs="Arial"/>
                <w:sz w:val="22"/>
                <w:szCs w:val="22"/>
              </w:rPr>
            </w:pPr>
          </w:p>
          <w:p w:rsidR="00CD7C56" w:rsidRPr="001964D2" w:rsidRDefault="00CD7C56" w:rsidP="00B67780">
            <w:pPr>
              <w:jc w:val="both"/>
              <w:rPr>
                <w:rFonts w:ascii="Comic Sans MS" w:hAnsi="Comic Sans MS" w:cs="Arial"/>
                <w:sz w:val="22"/>
                <w:szCs w:val="22"/>
              </w:rPr>
            </w:pPr>
            <w:r w:rsidRPr="001964D2">
              <w:rPr>
                <w:rFonts w:ascii="Comic Sans MS" w:hAnsi="Comic Sans MS" w:cs="Arial"/>
                <w:sz w:val="22"/>
                <w:szCs w:val="22"/>
              </w:rPr>
              <w:t xml:space="preserve">The catchment area is changing with the arrival of new social and private housing around the school. This is bringing in new pupils throughout the school </w:t>
            </w:r>
            <w:proofErr w:type="gramStart"/>
            <w:r w:rsidRPr="001964D2">
              <w:rPr>
                <w:rFonts w:ascii="Comic Sans MS" w:hAnsi="Comic Sans MS" w:cs="Arial"/>
                <w:sz w:val="22"/>
                <w:szCs w:val="22"/>
              </w:rPr>
              <w:t>year which</w:t>
            </w:r>
            <w:proofErr w:type="gramEnd"/>
            <w:r w:rsidRPr="001964D2">
              <w:rPr>
                <w:rFonts w:ascii="Comic Sans MS" w:hAnsi="Comic Sans MS" w:cs="Arial"/>
                <w:sz w:val="22"/>
                <w:szCs w:val="22"/>
              </w:rPr>
              <w:t xml:space="preserve"> is impacting on class sizes and class relationships. Some of the families moving into the new housing are not Gorebridge people and are new to the </w:t>
            </w:r>
            <w:proofErr w:type="gramStart"/>
            <w:r w:rsidRPr="001964D2">
              <w:rPr>
                <w:rFonts w:ascii="Comic Sans MS" w:hAnsi="Comic Sans MS" w:cs="Arial"/>
                <w:sz w:val="22"/>
                <w:szCs w:val="22"/>
              </w:rPr>
              <w:t>area which</w:t>
            </w:r>
            <w:proofErr w:type="gramEnd"/>
            <w:r w:rsidRPr="001964D2">
              <w:rPr>
                <w:rFonts w:ascii="Comic Sans MS" w:hAnsi="Comic Sans MS" w:cs="Arial"/>
                <w:sz w:val="22"/>
                <w:szCs w:val="22"/>
              </w:rPr>
              <w:t xml:space="preserve"> is having an impact on the local community. As a </w:t>
            </w:r>
            <w:proofErr w:type="gramStart"/>
            <w:r w:rsidRPr="001964D2">
              <w:rPr>
                <w:rFonts w:ascii="Comic Sans MS" w:hAnsi="Comic Sans MS" w:cs="Arial"/>
                <w:sz w:val="22"/>
                <w:szCs w:val="22"/>
              </w:rPr>
              <w:t>school</w:t>
            </w:r>
            <w:proofErr w:type="gramEnd"/>
            <w:r w:rsidRPr="001964D2">
              <w:rPr>
                <w:rFonts w:ascii="Comic Sans MS" w:hAnsi="Comic Sans MS" w:cs="Arial"/>
                <w:sz w:val="22"/>
                <w:szCs w:val="22"/>
              </w:rPr>
              <w:t xml:space="preserve"> we are helping new families to make connections. There are families receiving social benefits or tax credits and requiring food hampers from the local </w:t>
            </w:r>
            <w:r w:rsidRPr="001964D2">
              <w:rPr>
                <w:rFonts w:ascii="Comic Sans MS" w:hAnsi="Comic Sans MS" w:cs="Arial"/>
                <w:sz w:val="22"/>
                <w:szCs w:val="22"/>
              </w:rPr>
              <w:lastRenderedPageBreak/>
              <w:t xml:space="preserve">Gorebridge foodbank alongside a number of families with both parents working long hours in professional careers. Stobhill Primary is in an area of deprivation and it is important that pupils are shown fairness and equity.   The mixed catchment area, mixed housing, mixed employment and mixed attitude of parents towards education impact on the school. The way we share the learning throughout the year has had to </w:t>
            </w:r>
            <w:proofErr w:type="gramStart"/>
            <w:r w:rsidRPr="001964D2">
              <w:rPr>
                <w:rFonts w:ascii="Comic Sans MS" w:hAnsi="Comic Sans MS" w:cs="Arial"/>
                <w:sz w:val="22"/>
                <w:szCs w:val="22"/>
              </w:rPr>
              <w:t>be reconsidered</w:t>
            </w:r>
            <w:proofErr w:type="gramEnd"/>
            <w:r w:rsidRPr="001964D2">
              <w:rPr>
                <w:rFonts w:ascii="Comic Sans MS" w:hAnsi="Comic Sans MS" w:cs="Arial"/>
                <w:sz w:val="22"/>
                <w:szCs w:val="22"/>
              </w:rPr>
              <w:t xml:space="preserve"> to account for the changes in the catchment area.</w:t>
            </w:r>
          </w:p>
          <w:p w:rsidR="00CD7C56" w:rsidRPr="001964D2" w:rsidRDefault="00CD7C56" w:rsidP="00B67780">
            <w:pPr>
              <w:jc w:val="both"/>
              <w:rPr>
                <w:rFonts w:ascii="Comic Sans MS" w:hAnsi="Comic Sans MS" w:cs="Arial"/>
                <w:sz w:val="22"/>
                <w:szCs w:val="22"/>
              </w:rPr>
            </w:pPr>
          </w:p>
          <w:p w:rsidR="00CD7C56" w:rsidRPr="001964D2" w:rsidRDefault="00CD7C56" w:rsidP="00B67780">
            <w:pPr>
              <w:pStyle w:val="Header"/>
              <w:tabs>
                <w:tab w:val="clear" w:pos="4153"/>
                <w:tab w:val="clear" w:pos="8306"/>
              </w:tabs>
              <w:rPr>
                <w:rFonts w:ascii="Comic Sans MS" w:hAnsi="Comic Sans MS" w:cs="Arial"/>
                <w:b/>
                <w:sz w:val="22"/>
                <w:szCs w:val="22"/>
                <w:lang w:val="en-GB"/>
              </w:rPr>
            </w:pPr>
          </w:p>
          <w:p w:rsidR="00CD7C56" w:rsidRPr="001964D2" w:rsidRDefault="00CD7C56" w:rsidP="00B67780">
            <w:pPr>
              <w:jc w:val="both"/>
              <w:rPr>
                <w:rFonts w:ascii="Comic Sans MS" w:hAnsi="Comic Sans MS" w:cs="Arial"/>
                <w:sz w:val="22"/>
                <w:szCs w:val="22"/>
              </w:rPr>
            </w:pPr>
            <w:r w:rsidRPr="001964D2">
              <w:rPr>
                <w:rFonts w:ascii="Comic Sans MS" w:hAnsi="Comic Sans MS" w:cs="Arial"/>
                <w:sz w:val="22"/>
                <w:szCs w:val="22"/>
              </w:rPr>
              <w:t xml:space="preserve">Stobhill Primary </w:t>
            </w:r>
            <w:proofErr w:type="gramStart"/>
            <w:r w:rsidRPr="001964D2">
              <w:rPr>
                <w:rFonts w:ascii="Comic Sans MS" w:hAnsi="Comic Sans MS" w:cs="Arial"/>
                <w:sz w:val="22"/>
                <w:szCs w:val="22"/>
              </w:rPr>
              <w:t>was awarded</w:t>
            </w:r>
            <w:proofErr w:type="gramEnd"/>
            <w:r w:rsidRPr="001964D2">
              <w:rPr>
                <w:rFonts w:ascii="Comic Sans MS" w:hAnsi="Comic Sans MS" w:cs="Arial"/>
                <w:sz w:val="22"/>
                <w:szCs w:val="22"/>
              </w:rPr>
              <w:t xml:space="preserve"> £7290 Participatory Budget in March 2018. Following extensive consultation and voting procedures to gain a genuine Stobhill Community voice, a number of projects were agreed and implemented. Projects to spend this money on to reduce the cost of the school day included paying for breakfast club staffing and for free breakfasts for those entitled to free meals, paying for school trips for all pupils  and having a pot of money to help those families in need through paying for lunches and snacks and providing school uniform. There was also enough to purchase a range of PE kits for the new session.</w:t>
            </w:r>
          </w:p>
          <w:p w:rsidR="00CD7C56" w:rsidRPr="001964D2" w:rsidRDefault="00CD7C56" w:rsidP="00B67780">
            <w:pPr>
              <w:jc w:val="both"/>
              <w:rPr>
                <w:rFonts w:ascii="Comic Sans MS" w:hAnsi="Comic Sans MS" w:cs="Arial"/>
                <w:sz w:val="22"/>
                <w:szCs w:val="22"/>
              </w:rPr>
            </w:pPr>
          </w:p>
          <w:p w:rsidR="00CD7C56" w:rsidRPr="001964D2" w:rsidRDefault="00CD7C56" w:rsidP="00B67780">
            <w:pPr>
              <w:jc w:val="both"/>
              <w:rPr>
                <w:rFonts w:ascii="Comic Sans MS" w:hAnsi="Comic Sans MS" w:cs="Arial"/>
                <w:sz w:val="22"/>
                <w:szCs w:val="22"/>
              </w:rPr>
            </w:pPr>
            <w:r w:rsidRPr="001964D2">
              <w:rPr>
                <w:rFonts w:ascii="Comic Sans MS" w:hAnsi="Comic Sans MS" w:cs="Arial"/>
                <w:sz w:val="22"/>
                <w:szCs w:val="22"/>
              </w:rPr>
              <w:t xml:space="preserve">We aim to provide a warm and caring learning environment where pupils, parents and members of the community feel welcome and where a positive partnership between home and school is encouraged.  We encourage parents to contact school if they have any concerns so that we can work together to resolve any issues </w:t>
            </w:r>
            <w:proofErr w:type="gramStart"/>
            <w:r w:rsidRPr="001964D2">
              <w:rPr>
                <w:rFonts w:ascii="Comic Sans MS" w:hAnsi="Comic Sans MS" w:cs="Arial"/>
                <w:sz w:val="22"/>
                <w:szCs w:val="22"/>
              </w:rPr>
              <w:t>without delay</w:t>
            </w:r>
            <w:proofErr w:type="gramEnd"/>
            <w:r w:rsidRPr="001964D2">
              <w:rPr>
                <w:rFonts w:ascii="Comic Sans MS" w:hAnsi="Comic Sans MS" w:cs="Arial"/>
                <w:sz w:val="22"/>
                <w:szCs w:val="22"/>
              </w:rPr>
              <w:t xml:space="preserve">. Using our Home School </w:t>
            </w:r>
            <w:proofErr w:type="gramStart"/>
            <w:r w:rsidRPr="001964D2">
              <w:rPr>
                <w:rFonts w:ascii="Comic Sans MS" w:hAnsi="Comic Sans MS" w:cs="Arial"/>
                <w:sz w:val="22"/>
                <w:szCs w:val="22"/>
              </w:rPr>
              <w:t>Practitioner</w:t>
            </w:r>
            <w:proofErr w:type="gramEnd"/>
            <w:r w:rsidRPr="001964D2">
              <w:rPr>
                <w:rFonts w:ascii="Comic Sans MS" w:hAnsi="Comic Sans MS" w:cs="Arial"/>
                <w:sz w:val="22"/>
                <w:szCs w:val="22"/>
              </w:rPr>
              <w:t xml:space="preserve"> we can help support families through a range of issues including mental health, domestic abuse, debt worries, behaviour and anger management strategies, parenting issues.</w:t>
            </w:r>
          </w:p>
          <w:p w:rsidR="00CD7C56" w:rsidRDefault="00CD7C56" w:rsidP="00B67780">
            <w:pPr>
              <w:pStyle w:val="Header"/>
              <w:tabs>
                <w:tab w:val="clear" w:pos="4153"/>
                <w:tab w:val="clear" w:pos="8306"/>
              </w:tabs>
              <w:rPr>
                <w:rFonts w:ascii="Comic Sans MS" w:hAnsi="Comic Sans MS" w:cs="Arial"/>
                <w:b/>
                <w:u w:val="single"/>
                <w:lang w:val="en-GB"/>
              </w:rPr>
            </w:pPr>
          </w:p>
          <w:p w:rsidR="00CD7C56" w:rsidRDefault="00CD7C56" w:rsidP="00B67780">
            <w:pPr>
              <w:pStyle w:val="Header"/>
              <w:tabs>
                <w:tab w:val="clear" w:pos="4153"/>
                <w:tab w:val="clear" w:pos="8306"/>
              </w:tabs>
              <w:rPr>
                <w:rFonts w:ascii="Comic Sans MS" w:hAnsi="Comic Sans MS" w:cs="Arial"/>
                <w:b/>
                <w:u w:val="single"/>
                <w:lang w:val="en-GB"/>
              </w:rPr>
            </w:pPr>
          </w:p>
          <w:p w:rsidR="00CD7C56" w:rsidRDefault="00CD7C56" w:rsidP="00B67780">
            <w:pPr>
              <w:pStyle w:val="Header"/>
              <w:tabs>
                <w:tab w:val="clear" w:pos="4153"/>
                <w:tab w:val="clear" w:pos="8306"/>
              </w:tabs>
              <w:rPr>
                <w:rFonts w:ascii="Comic Sans MS" w:hAnsi="Comic Sans MS" w:cs="Arial"/>
                <w:b/>
                <w:u w:val="single"/>
                <w:lang w:val="en-GB"/>
              </w:rPr>
            </w:pPr>
          </w:p>
          <w:p w:rsidR="00CD7C56" w:rsidRPr="00C67AFC" w:rsidRDefault="00CD7C56" w:rsidP="00B67780">
            <w:pPr>
              <w:rPr>
                <w:rFonts w:ascii="Arial" w:hAnsi="Arial" w:cs="Arial"/>
                <w:b/>
                <w:szCs w:val="22"/>
              </w:rPr>
            </w:pPr>
          </w:p>
          <w:p w:rsidR="00CD7C56" w:rsidRPr="002E0B14" w:rsidRDefault="00CD7C56" w:rsidP="00B67780">
            <w:pPr>
              <w:pStyle w:val="Header"/>
              <w:tabs>
                <w:tab w:val="clear" w:pos="4153"/>
                <w:tab w:val="clear" w:pos="8306"/>
              </w:tabs>
              <w:rPr>
                <w:rFonts w:ascii="Arial" w:hAnsi="Arial" w:cs="Arial"/>
                <w:sz w:val="22"/>
                <w:szCs w:val="22"/>
                <w:lang w:val="en-GB"/>
              </w:rPr>
            </w:pPr>
          </w:p>
        </w:tc>
      </w:tr>
    </w:tbl>
    <w:p w:rsidR="00CD7C56" w:rsidRDefault="00CD7C56" w:rsidP="00CD7C56">
      <w:pPr>
        <w:rPr>
          <w:rFonts w:ascii="Arial" w:hAnsi="Arial" w:cs="Arial"/>
          <w:b/>
          <w:sz w:val="28"/>
          <w:lang w:val="en-US" w:eastAsia="en-GB"/>
        </w:rPr>
      </w:pPr>
    </w:p>
    <w:p w:rsidR="00CD7C56" w:rsidRDefault="00CD7C56" w:rsidP="00CD7C56">
      <w:pPr>
        <w:rPr>
          <w:rFonts w:ascii="Arial" w:hAnsi="Arial" w:cs="Arial"/>
          <w:b/>
          <w:sz w:val="28"/>
          <w:lang w:val="en-US" w:eastAsia="en-GB"/>
        </w:rPr>
      </w:pPr>
    </w:p>
    <w:p w:rsidR="00CD7C56" w:rsidRDefault="00CD7C56" w:rsidP="00CD7C56">
      <w:pPr>
        <w:rPr>
          <w:rFonts w:ascii="Arial" w:hAnsi="Arial" w:cs="Arial"/>
          <w:b/>
          <w:sz w:val="28"/>
          <w:lang w:val="en-US" w:eastAsia="en-GB"/>
        </w:rPr>
      </w:pPr>
    </w:p>
    <w:p w:rsidR="00CD7C56" w:rsidRDefault="00CD7C56" w:rsidP="00CD7C56">
      <w:pPr>
        <w:rPr>
          <w:rFonts w:ascii="Arial" w:hAnsi="Arial" w:cs="Arial"/>
          <w:b/>
          <w:sz w:val="28"/>
          <w:lang w:val="en-US" w:eastAsia="en-GB"/>
        </w:rPr>
      </w:pPr>
    </w:p>
    <w:p w:rsidR="00CD7C56" w:rsidRDefault="00CD7C56" w:rsidP="00CD7C56">
      <w:pPr>
        <w:rPr>
          <w:rFonts w:ascii="Arial" w:hAnsi="Arial" w:cs="Arial"/>
          <w:b/>
          <w:sz w:val="28"/>
          <w:lang w:val="en-US" w:eastAsia="en-GB"/>
        </w:rPr>
      </w:pPr>
    </w:p>
    <w:p w:rsidR="00CD7C56" w:rsidRDefault="00CD7C56" w:rsidP="00CD7C56">
      <w:pPr>
        <w:rPr>
          <w:rFonts w:ascii="Arial" w:hAnsi="Arial" w:cs="Arial"/>
          <w:b/>
          <w:sz w:val="28"/>
          <w:lang w:val="en-US" w:eastAsia="en-GB"/>
        </w:rPr>
      </w:pPr>
    </w:p>
    <w:p w:rsidR="00CD7C56" w:rsidRDefault="00CD7C56" w:rsidP="00CD7C56">
      <w:pPr>
        <w:rPr>
          <w:rFonts w:ascii="Arial" w:hAnsi="Arial" w:cs="Arial"/>
          <w:b/>
          <w:sz w:val="28"/>
          <w:lang w:val="en-US" w:eastAsia="en-GB"/>
        </w:rPr>
      </w:pPr>
    </w:p>
    <w:p w:rsidR="00CD7C56" w:rsidRDefault="00CD7C56" w:rsidP="00CD7C56">
      <w:pPr>
        <w:rPr>
          <w:rFonts w:ascii="Arial" w:hAnsi="Arial" w:cs="Arial"/>
          <w:b/>
          <w:sz w:val="28"/>
          <w:szCs w:val="22"/>
        </w:rPr>
      </w:pPr>
      <w:r w:rsidRPr="00282258">
        <w:rPr>
          <w:rFonts w:ascii="Arial" w:hAnsi="Arial" w:cs="Arial"/>
          <w:b/>
          <w:sz w:val="28"/>
          <w:lang w:val="en-US" w:eastAsia="en-GB"/>
        </w:rPr>
        <w:lastRenderedPageBreak/>
        <w:t>2</w:t>
      </w:r>
      <w:r>
        <w:rPr>
          <w:rFonts w:ascii="Arial" w:hAnsi="Arial" w:cs="Arial"/>
          <w:b/>
          <w:sz w:val="28"/>
          <w:lang w:val="en-US" w:eastAsia="en-GB"/>
        </w:rPr>
        <w:t>.</w:t>
      </w:r>
      <w:r w:rsidRPr="00282258">
        <w:rPr>
          <w:rFonts w:ascii="Arial" w:hAnsi="Arial" w:cs="Arial"/>
          <w:b/>
          <w:sz w:val="28"/>
          <w:lang w:val="en-US" w:eastAsia="en-GB"/>
        </w:rPr>
        <w:t xml:space="preserve"> </w:t>
      </w:r>
      <w:r w:rsidRPr="00282258">
        <w:rPr>
          <w:rFonts w:ascii="Arial" w:hAnsi="Arial" w:cs="Arial"/>
          <w:b/>
          <w:sz w:val="28"/>
          <w:szCs w:val="22"/>
        </w:rPr>
        <w:t xml:space="preserve">How our vision, values and aims were developed and how our stakeholders </w:t>
      </w:r>
      <w:proofErr w:type="gramStart"/>
      <w:r w:rsidRPr="00282258">
        <w:rPr>
          <w:rFonts w:ascii="Arial" w:hAnsi="Arial" w:cs="Arial"/>
          <w:b/>
          <w:sz w:val="28"/>
          <w:szCs w:val="22"/>
        </w:rPr>
        <w:t>were consulted</w:t>
      </w:r>
      <w:proofErr w:type="gramEnd"/>
      <w:r w:rsidRPr="00282258">
        <w:rPr>
          <w:rFonts w:ascii="Arial" w:hAnsi="Arial" w:cs="Arial"/>
          <w:b/>
          <w:sz w:val="28"/>
          <w:szCs w:val="22"/>
        </w:rPr>
        <w:t>.</w:t>
      </w:r>
    </w:p>
    <w:p w:rsidR="00CD7C56" w:rsidRPr="00282258" w:rsidRDefault="00CD7C56" w:rsidP="00CD7C56">
      <w:pPr>
        <w:rPr>
          <w:rFonts w:ascii="Arial" w:hAnsi="Arial" w:cs="Arial"/>
          <w:b/>
          <w:sz w:val="28"/>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8"/>
      </w:tblGrid>
      <w:tr w:rsidR="00CD7C56" w:rsidRPr="00EA6BA8" w:rsidTr="00B67780">
        <w:tblPrEx>
          <w:tblCellMar>
            <w:top w:w="0" w:type="dxa"/>
            <w:bottom w:w="0" w:type="dxa"/>
          </w:tblCellMar>
        </w:tblPrEx>
        <w:tc>
          <w:tcPr>
            <w:tcW w:w="14868" w:type="dxa"/>
          </w:tcPr>
          <w:p w:rsidR="00CD7C56" w:rsidRPr="002E0B14" w:rsidRDefault="00CD7C56" w:rsidP="00B67780">
            <w:pPr>
              <w:pStyle w:val="Header"/>
              <w:tabs>
                <w:tab w:val="clear" w:pos="4153"/>
                <w:tab w:val="clear" w:pos="8306"/>
              </w:tabs>
              <w:rPr>
                <w:rFonts w:ascii="Arial" w:hAnsi="Arial" w:cs="Arial"/>
                <w:szCs w:val="22"/>
                <w:lang w:val="en-GB"/>
              </w:rPr>
            </w:pPr>
          </w:p>
          <w:p w:rsidR="00CD7C56" w:rsidRPr="001964D2" w:rsidRDefault="00CD7C56" w:rsidP="00B67780">
            <w:pPr>
              <w:pStyle w:val="Header"/>
              <w:tabs>
                <w:tab w:val="clear" w:pos="4153"/>
                <w:tab w:val="clear" w:pos="8306"/>
              </w:tabs>
              <w:rPr>
                <w:rFonts w:ascii="Comic Sans MS" w:hAnsi="Comic Sans MS" w:cs="Arial"/>
                <w:sz w:val="22"/>
                <w:szCs w:val="22"/>
                <w:lang w:val="en-GB"/>
              </w:rPr>
            </w:pPr>
            <w:r w:rsidRPr="001964D2">
              <w:rPr>
                <w:rFonts w:ascii="Comic Sans MS" w:hAnsi="Comic Sans MS" w:cs="Arial"/>
                <w:sz w:val="22"/>
                <w:szCs w:val="22"/>
                <w:lang w:val="en-GB"/>
              </w:rPr>
              <w:t xml:space="preserve">Following extensive collaboration between pupils, parents, staff and community members from January </w:t>
            </w:r>
            <w:proofErr w:type="gramStart"/>
            <w:r w:rsidRPr="001964D2">
              <w:rPr>
                <w:rFonts w:ascii="Comic Sans MS" w:hAnsi="Comic Sans MS" w:cs="Arial"/>
                <w:sz w:val="22"/>
                <w:szCs w:val="22"/>
                <w:lang w:val="en-GB"/>
              </w:rPr>
              <w:t>2018</w:t>
            </w:r>
            <w:proofErr w:type="gramEnd"/>
            <w:r w:rsidRPr="001964D2">
              <w:rPr>
                <w:rFonts w:ascii="Comic Sans MS" w:hAnsi="Comic Sans MS" w:cs="Arial"/>
                <w:sz w:val="22"/>
                <w:szCs w:val="22"/>
                <w:lang w:val="en-GB"/>
              </w:rPr>
              <w:t xml:space="preserve"> onwards we have decided on our new vision statement which will be launched fully in August 2019. The strap line is still under consideration.</w:t>
            </w:r>
          </w:p>
          <w:p w:rsidR="00CD7C56" w:rsidRPr="001964D2" w:rsidRDefault="00CD7C56" w:rsidP="00B67780">
            <w:pPr>
              <w:pStyle w:val="Header"/>
              <w:tabs>
                <w:tab w:val="clear" w:pos="4153"/>
                <w:tab w:val="clear" w:pos="8306"/>
              </w:tabs>
              <w:rPr>
                <w:rFonts w:ascii="Comic Sans MS" w:hAnsi="Comic Sans MS" w:cs="Arial"/>
                <w:sz w:val="22"/>
                <w:szCs w:val="22"/>
                <w:lang w:val="en-GB"/>
              </w:rPr>
            </w:pPr>
          </w:p>
          <w:p w:rsidR="00CD7C56" w:rsidRPr="001964D2" w:rsidRDefault="00CD7C56" w:rsidP="00B67780">
            <w:pPr>
              <w:pStyle w:val="Header"/>
              <w:tabs>
                <w:tab w:val="clear" w:pos="4153"/>
                <w:tab w:val="clear" w:pos="8306"/>
              </w:tabs>
              <w:rPr>
                <w:rFonts w:ascii="Comic Sans MS" w:hAnsi="Comic Sans MS" w:cs="Arial"/>
                <w:sz w:val="22"/>
                <w:szCs w:val="22"/>
                <w:lang w:val="en-GB"/>
              </w:rPr>
            </w:pPr>
            <w:r w:rsidRPr="001964D2">
              <w:rPr>
                <w:rFonts w:ascii="Comic Sans MS" w:hAnsi="Comic Sans MS" w:cs="Arial"/>
                <w:sz w:val="22"/>
                <w:szCs w:val="22"/>
                <w:lang w:val="en-GB"/>
              </w:rPr>
              <w:t xml:space="preserve">Our school values </w:t>
            </w:r>
            <w:proofErr w:type="gramStart"/>
            <w:r w:rsidRPr="001964D2">
              <w:rPr>
                <w:rFonts w:ascii="Comic Sans MS" w:hAnsi="Comic Sans MS" w:cs="Arial"/>
                <w:sz w:val="22"/>
                <w:szCs w:val="22"/>
                <w:lang w:val="en-GB"/>
              </w:rPr>
              <w:t>are well embedded</w:t>
            </w:r>
            <w:proofErr w:type="gramEnd"/>
            <w:r w:rsidRPr="001964D2">
              <w:rPr>
                <w:rFonts w:ascii="Comic Sans MS" w:hAnsi="Comic Sans MS" w:cs="Arial"/>
                <w:sz w:val="22"/>
                <w:szCs w:val="22"/>
                <w:lang w:val="en-GB"/>
              </w:rPr>
              <w:t xml:space="preserve"> and can be seen through the actions of staff and pupils throughput the school.  Our values match into our vision statement with respect being paramount to all. One pupil has stated that there is only one value and rule in school and that is to show respect!</w:t>
            </w:r>
          </w:p>
          <w:p w:rsidR="00CD7C56" w:rsidRPr="001964D2" w:rsidRDefault="00CD7C56" w:rsidP="00B67780">
            <w:pPr>
              <w:pStyle w:val="Header"/>
              <w:tabs>
                <w:tab w:val="clear" w:pos="4153"/>
                <w:tab w:val="clear" w:pos="8306"/>
              </w:tabs>
              <w:rPr>
                <w:rFonts w:ascii="Comic Sans MS" w:hAnsi="Comic Sans MS" w:cs="Arial"/>
                <w:sz w:val="22"/>
                <w:szCs w:val="22"/>
                <w:lang w:val="en-GB"/>
              </w:rPr>
            </w:pPr>
          </w:p>
          <w:p w:rsidR="00CD7C56" w:rsidRPr="001964D2" w:rsidRDefault="00CD7C56" w:rsidP="00B67780">
            <w:pPr>
              <w:pStyle w:val="Header"/>
              <w:tabs>
                <w:tab w:val="clear" w:pos="4153"/>
                <w:tab w:val="clear" w:pos="8306"/>
              </w:tabs>
              <w:rPr>
                <w:rFonts w:ascii="Comic Sans MS" w:hAnsi="Comic Sans MS" w:cs="Arial"/>
                <w:sz w:val="22"/>
                <w:szCs w:val="22"/>
                <w:lang w:val="en-GB"/>
              </w:rPr>
            </w:pPr>
            <w:r w:rsidRPr="001964D2">
              <w:rPr>
                <w:rFonts w:ascii="Comic Sans MS" w:hAnsi="Comic Sans MS" w:cs="Arial"/>
                <w:sz w:val="22"/>
                <w:szCs w:val="22"/>
                <w:lang w:val="en-GB"/>
              </w:rPr>
              <w:t>Our aims were discussed and amended in May 2018 and will be considered again in May 2020.</w:t>
            </w:r>
          </w:p>
          <w:p w:rsidR="00CD7C56" w:rsidRPr="001964D2" w:rsidRDefault="00CD7C56" w:rsidP="00B67780">
            <w:pPr>
              <w:pStyle w:val="Header"/>
              <w:tabs>
                <w:tab w:val="clear" w:pos="4153"/>
                <w:tab w:val="clear" w:pos="8306"/>
              </w:tabs>
              <w:rPr>
                <w:rFonts w:ascii="Comic Sans MS" w:hAnsi="Comic Sans MS" w:cs="Arial"/>
                <w:sz w:val="22"/>
                <w:szCs w:val="22"/>
                <w:lang w:val="en-GB"/>
              </w:rPr>
            </w:pPr>
          </w:p>
          <w:p w:rsidR="00CD7C56" w:rsidRPr="001964D2" w:rsidRDefault="00CD7C56" w:rsidP="00B67780">
            <w:pPr>
              <w:pStyle w:val="Header"/>
              <w:tabs>
                <w:tab w:val="clear" w:pos="4153"/>
                <w:tab w:val="clear" w:pos="8306"/>
              </w:tabs>
              <w:rPr>
                <w:rFonts w:ascii="Comic Sans MS" w:hAnsi="Comic Sans MS" w:cs="Arial"/>
                <w:sz w:val="22"/>
                <w:szCs w:val="22"/>
                <w:lang w:val="en-GB"/>
              </w:rPr>
            </w:pPr>
            <w:r w:rsidRPr="001964D2">
              <w:rPr>
                <w:rFonts w:ascii="Comic Sans MS" w:hAnsi="Comic Sans MS" w:cs="Arial"/>
                <w:sz w:val="22"/>
                <w:szCs w:val="22"/>
                <w:lang w:val="en-GB"/>
              </w:rPr>
              <w:t>The school rules remain unchanged and are being taught as life rules to use in the</w:t>
            </w:r>
            <w:r>
              <w:rPr>
                <w:rFonts w:ascii="Comic Sans MS" w:hAnsi="Comic Sans MS" w:cs="Arial"/>
                <w:sz w:val="22"/>
                <w:szCs w:val="22"/>
                <w:lang w:val="en-GB"/>
              </w:rPr>
              <w:t xml:space="preserve"> school</w:t>
            </w:r>
            <w:proofErr w:type="gramStart"/>
            <w:r>
              <w:rPr>
                <w:rFonts w:ascii="Comic Sans MS" w:hAnsi="Comic Sans MS" w:cs="Arial"/>
                <w:sz w:val="22"/>
                <w:szCs w:val="22"/>
                <w:lang w:val="en-GB"/>
              </w:rPr>
              <w:t xml:space="preserve">, </w:t>
            </w:r>
            <w:r w:rsidRPr="001964D2">
              <w:rPr>
                <w:rFonts w:ascii="Comic Sans MS" w:hAnsi="Comic Sans MS" w:cs="Arial"/>
                <w:sz w:val="22"/>
                <w:szCs w:val="22"/>
                <w:lang w:val="en-GB"/>
              </w:rPr>
              <w:t xml:space="preserve"> home</w:t>
            </w:r>
            <w:proofErr w:type="gramEnd"/>
            <w:r w:rsidRPr="001964D2">
              <w:rPr>
                <w:rFonts w:ascii="Comic Sans MS" w:hAnsi="Comic Sans MS" w:cs="Arial"/>
                <w:sz w:val="22"/>
                <w:szCs w:val="22"/>
                <w:lang w:val="en-GB"/>
              </w:rPr>
              <w:t xml:space="preserve"> and in the community. A number of parents have asked for a list of the rules from school so that they can reinforce the same rules at home to improve their child’s behaviour.  Our positive learning/ behaviour policy continues to include a traffic light system and pupils move their name following a warning. After some consultation with parents and pupils it has been agreed to continue the system into the new session with some consideration given to promoting praise for those who are continually “on green.”  Further consultation will take place during 2019-2020 in line with</w:t>
            </w:r>
            <w:r>
              <w:rPr>
                <w:rFonts w:ascii="Comic Sans MS" w:hAnsi="Comic Sans MS" w:cs="Arial"/>
                <w:sz w:val="22"/>
                <w:szCs w:val="22"/>
                <w:lang w:val="en-GB"/>
              </w:rPr>
              <w:t xml:space="preserve"> our new vision statement. This will include more </w:t>
            </w:r>
            <w:proofErr w:type="gramStart"/>
            <w:r>
              <w:rPr>
                <w:rFonts w:ascii="Comic Sans MS" w:hAnsi="Comic Sans MS" w:cs="Arial"/>
                <w:sz w:val="22"/>
                <w:szCs w:val="22"/>
                <w:lang w:val="en-GB"/>
              </w:rPr>
              <w:t>research based</w:t>
            </w:r>
            <w:proofErr w:type="gramEnd"/>
            <w:r>
              <w:rPr>
                <w:rFonts w:ascii="Comic Sans MS" w:hAnsi="Comic Sans MS" w:cs="Arial"/>
                <w:sz w:val="22"/>
                <w:szCs w:val="22"/>
                <w:lang w:val="en-GB"/>
              </w:rPr>
              <w:t xml:space="preserve"> practice around Paul Dix ideas of recognition boards.</w:t>
            </w:r>
          </w:p>
          <w:p w:rsidR="00CD7C56" w:rsidRPr="003155C7" w:rsidRDefault="00CD7C56" w:rsidP="00B67780">
            <w:pPr>
              <w:pStyle w:val="Header"/>
              <w:tabs>
                <w:tab w:val="clear" w:pos="4153"/>
                <w:tab w:val="clear" w:pos="8306"/>
              </w:tabs>
              <w:spacing w:before="60"/>
              <w:rPr>
                <w:rFonts w:ascii="Comic Sans MS" w:hAnsi="Comic Sans MS" w:cs="Arial"/>
                <w:lang w:val="en-GB"/>
              </w:rPr>
            </w:pPr>
            <w:r w:rsidRPr="003155C7">
              <w:rPr>
                <w:rFonts w:ascii="Comic Sans MS" w:hAnsi="Comic Sans MS" w:cs="Arial"/>
                <w:lang w:val="en-GB"/>
              </w:rPr>
              <w:t xml:space="preserve"> </w:t>
            </w:r>
          </w:p>
        </w:tc>
      </w:tr>
    </w:tbl>
    <w:p w:rsidR="00CD7C56" w:rsidRDefault="00CD7C56" w:rsidP="00CD7C56">
      <w:pPr>
        <w:rPr>
          <w:rFonts w:ascii="Arial" w:hAnsi="Arial" w:cs="Arial"/>
          <w:b/>
          <w:sz w:val="28"/>
          <w:szCs w:val="22"/>
        </w:rPr>
      </w:pPr>
    </w:p>
    <w:p w:rsidR="00CD7C56" w:rsidRDefault="00CD7C56" w:rsidP="00CD7C56">
      <w:pPr>
        <w:rPr>
          <w:rFonts w:ascii="Arial" w:hAnsi="Arial" w:cs="Arial"/>
          <w:b/>
          <w:sz w:val="28"/>
          <w:szCs w:val="22"/>
        </w:rPr>
      </w:pPr>
    </w:p>
    <w:p w:rsidR="00CD7C56" w:rsidRDefault="00CD7C56" w:rsidP="00CD7C56">
      <w:pPr>
        <w:rPr>
          <w:rFonts w:ascii="Arial" w:hAnsi="Arial" w:cs="Arial"/>
          <w:b/>
          <w:sz w:val="28"/>
          <w:szCs w:val="22"/>
        </w:rPr>
      </w:pPr>
    </w:p>
    <w:tbl>
      <w:tblPr>
        <w:tblpPr w:leftFromText="180" w:rightFromText="180" w:vertAnchor="text" w:tblpX="-127" w:tblpY="24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6"/>
      </w:tblGrid>
      <w:tr w:rsidR="00CD7C56" w:rsidTr="00B67780">
        <w:tblPrEx>
          <w:tblCellMar>
            <w:top w:w="0" w:type="dxa"/>
            <w:bottom w:w="0" w:type="dxa"/>
          </w:tblCellMar>
        </w:tblPrEx>
        <w:trPr>
          <w:trHeight w:val="10053"/>
        </w:trPr>
        <w:tc>
          <w:tcPr>
            <w:tcW w:w="15276" w:type="dxa"/>
          </w:tcPr>
          <w:p w:rsidR="00CD7C56" w:rsidRPr="005D16AC" w:rsidRDefault="00CD7C56" w:rsidP="00B67780">
            <w:pPr>
              <w:rPr>
                <w:rFonts w:ascii="Arial" w:hAnsi="Arial" w:cs="Arial"/>
                <w:b/>
                <w:sz w:val="28"/>
                <w:szCs w:val="22"/>
              </w:rPr>
            </w:pPr>
            <w:r>
              <w:rPr>
                <w:rFonts w:ascii="Arial" w:hAnsi="Arial" w:cs="Arial"/>
                <w:b/>
                <w:sz w:val="28"/>
                <w:szCs w:val="22"/>
              </w:rPr>
              <w:lastRenderedPageBreak/>
              <w:t xml:space="preserve">3. </w:t>
            </w:r>
            <w:r w:rsidRPr="00282258">
              <w:rPr>
                <w:rFonts w:ascii="Arial" w:hAnsi="Arial" w:cs="Arial"/>
                <w:b/>
                <w:sz w:val="28"/>
                <w:szCs w:val="22"/>
              </w:rPr>
              <w:t xml:space="preserve"> </w:t>
            </w:r>
            <w:r w:rsidRPr="001964D2">
              <w:rPr>
                <w:rFonts w:ascii="Comic Sans MS" w:hAnsi="Comic Sans MS" w:cs="Arial"/>
                <w:b/>
                <w:sz w:val="22"/>
                <w:szCs w:val="22"/>
                <w:u w:val="single"/>
              </w:rPr>
              <w:t>Stobhill Vision</w:t>
            </w:r>
          </w:p>
          <w:p w:rsidR="00CD7C56" w:rsidRPr="005D16AC" w:rsidRDefault="00CD7C56" w:rsidP="00B67780">
            <w:pPr>
              <w:rPr>
                <w:rFonts w:ascii="Comic Sans MS" w:hAnsi="Comic Sans MS"/>
                <w:b/>
                <w:sz w:val="28"/>
                <w:szCs w:val="28"/>
              </w:rPr>
            </w:pPr>
            <w:r w:rsidRPr="005D16AC">
              <w:rPr>
                <w:rFonts w:ascii="Comic Sans MS" w:hAnsi="Comic Sans MS"/>
                <w:b/>
                <w:sz w:val="28"/>
                <w:szCs w:val="28"/>
              </w:rPr>
              <w:t>Our Stobhill Vision is to work together to create a community who live, learn and grow together. We nurture confidence, respect, acceptance and positivity in everyone.</w:t>
            </w:r>
          </w:p>
          <w:p w:rsidR="00CD7C56" w:rsidRDefault="00CD7C56" w:rsidP="00B67780">
            <w:pPr>
              <w:rPr>
                <w:rFonts w:ascii="Comic Sans MS" w:hAnsi="Comic Sans MS"/>
                <w:sz w:val="22"/>
                <w:szCs w:val="22"/>
              </w:rPr>
            </w:pPr>
          </w:p>
          <w:p w:rsidR="00CD7C56" w:rsidRDefault="00CD7C56" w:rsidP="00B67780">
            <w:pPr>
              <w:rPr>
                <w:rFonts w:ascii="Comic Sans MS" w:hAnsi="Comic Sans MS"/>
                <w:sz w:val="22"/>
                <w:szCs w:val="22"/>
              </w:rPr>
            </w:pPr>
            <w:r w:rsidRPr="005D16AC">
              <w:rPr>
                <w:rFonts w:ascii="Comic Sans MS" w:hAnsi="Comic Sans MS"/>
                <w:b/>
                <w:sz w:val="22"/>
                <w:szCs w:val="22"/>
                <w:u w:val="single"/>
              </w:rPr>
              <w:t>Stobhill Strapline</w:t>
            </w:r>
            <w:r>
              <w:rPr>
                <w:rFonts w:ascii="Comic Sans MS" w:hAnsi="Comic Sans MS"/>
                <w:sz w:val="22"/>
                <w:szCs w:val="22"/>
              </w:rPr>
              <w:t>:-</w:t>
            </w:r>
          </w:p>
          <w:p w:rsidR="00CD7C56" w:rsidRDefault="00CD7C56" w:rsidP="00B67780">
            <w:pPr>
              <w:rPr>
                <w:rFonts w:ascii="Comic Sans MS" w:hAnsi="Comic Sans MS"/>
                <w:sz w:val="22"/>
                <w:szCs w:val="22"/>
              </w:rPr>
            </w:pPr>
            <w:proofErr w:type="gramStart"/>
            <w:r>
              <w:rPr>
                <w:rFonts w:ascii="Comic Sans MS" w:hAnsi="Comic Sans MS"/>
                <w:sz w:val="22"/>
                <w:szCs w:val="22"/>
              </w:rPr>
              <w:t>Live ,</w:t>
            </w:r>
            <w:proofErr w:type="gramEnd"/>
            <w:r>
              <w:rPr>
                <w:rFonts w:ascii="Comic Sans MS" w:hAnsi="Comic Sans MS"/>
                <w:sz w:val="22"/>
                <w:szCs w:val="22"/>
              </w:rPr>
              <w:t xml:space="preserve"> Learn and grow together.</w:t>
            </w:r>
          </w:p>
          <w:p w:rsidR="00CD7C56" w:rsidRPr="001964D2" w:rsidRDefault="00CD7C56" w:rsidP="00B67780">
            <w:pPr>
              <w:rPr>
                <w:rFonts w:ascii="Comic Sans MS" w:hAnsi="Comic Sans MS"/>
                <w:sz w:val="22"/>
                <w:szCs w:val="22"/>
              </w:rPr>
            </w:pPr>
          </w:p>
          <w:p w:rsidR="00CD7C56" w:rsidRPr="001964D2" w:rsidRDefault="00CD7C56" w:rsidP="00B67780">
            <w:pPr>
              <w:tabs>
                <w:tab w:val="left" w:pos="1093"/>
              </w:tabs>
              <w:rPr>
                <w:rFonts w:ascii="Comic Sans MS" w:hAnsi="Comic Sans MS"/>
                <w:color w:val="0070C0"/>
                <w:sz w:val="22"/>
                <w:szCs w:val="22"/>
              </w:rPr>
            </w:pPr>
            <w:r w:rsidRPr="005D16AC">
              <w:rPr>
                <w:rFonts w:ascii="Comic Sans MS" w:hAnsi="Comic Sans MS"/>
                <w:b/>
                <w:sz w:val="22"/>
                <w:szCs w:val="22"/>
                <w:u w:val="single"/>
              </w:rPr>
              <w:t xml:space="preserve">Stobhill </w:t>
            </w:r>
            <w:r>
              <w:rPr>
                <w:rFonts w:ascii="Comic Sans MS" w:hAnsi="Comic Sans MS"/>
                <w:b/>
                <w:sz w:val="22"/>
                <w:szCs w:val="22"/>
                <w:u w:val="single"/>
              </w:rPr>
              <w:t>V</w:t>
            </w:r>
            <w:r w:rsidRPr="005D16AC">
              <w:rPr>
                <w:rFonts w:ascii="Comic Sans MS" w:hAnsi="Comic Sans MS"/>
                <w:b/>
                <w:sz w:val="22"/>
                <w:szCs w:val="22"/>
                <w:u w:val="single"/>
              </w:rPr>
              <w:t>alues</w:t>
            </w:r>
            <w:r w:rsidRPr="001964D2">
              <w:rPr>
                <w:rFonts w:ascii="Comic Sans MS" w:hAnsi="Comic Sans MS"/>
                <w:sz w:val="22"/>
                <w:szCs w:val="22"/>
              </w:rPr>
              <w:t xml:space="preserve"> are:-</w:t>
            </w:r>
          </w:p>
          <w:p w:rsidR="00CD7C56" w:rsidRPr="001964D2" w:rsidRDefault="00CD7C56" w:rsidP="00B67780">
            <w:pPr>
              <w:pStyle w:val="ListParagraph"/>
              <w:numPr>
                <w:ilvl w:val="0"/>
                <w:numId w:val="4"/>
              </w:numPr>
              <w:tabs>
                <w:tab w:val="left" w:pos="1093"/>
              </w:tabs>
              <w:spacing w:after="0" w:line="240" w:lineRule="auto"/>
              <w:rPr>
                <w:rFonts w:ascii="Comic Sans MS" w:hAnsi="Comic Sans MS"/>
                <w:lang w:val="en-GB"/>
              </w:rPr>
            </w:pPr>
            <w:r w:rsidRPr="001964D2">
              <w:rPr>
                <w:rFonts w:ascii="Comic Sans MS" w:hAnsi="Comic Sans MS"/>
                <w:lang w:val="en-GB"/>
              </w:rPr>
              <w:t>Respect</w:t>
            </w:r>
          </w:p>
          <w:p w:rsidR="00CD7C56" w:rsidRPr="001964D2" w:rsidRDefault="00CD7C56" w:rsidP="00B67780">
            <w:pPr>
              <w:pStyle w:val="ListParagraph"/>
              <w:numPr>
                <w:ilvl w:val="0"/>
                <w:numId w:val="4"/>
              </w:numPr>
              <w:tabs>
                <w:tab w:val="left" w:pos="1093"/>
              </w:tabs>
              <w:spacing w:after="0" w:line="240" w:lineRule="auto"/>
              <w:rPr>
                <w:rFonts w:ascii="Comic Sans MS" w:hAnsi="Comic Sans MS"/>
                <w:lang w:val="en-GB"/>
              </w:rPr>
            </w:pPr>
            <w:r w:rsidRPr="001964D2">
              <w:rPr>
                <w:rFonts w:ascii="Comic Sans MS" w:hAnsi="Comic Sans MS"/>
                <w:lang w:val="en-GB"/>
              </w:rPr>
              <w:t>Honesty</w:t>
            </w:r>
          </w:p>
          <w:p w:rsidR="00CD7C56" w:rsidRPr="001964D2" w:rsidRDefault="00CD7C56" w:rsidP="00B67780">
            <w:pPr>
              <w:pStyle w:val="ListParagraph"/>
              <w:numPr>
                <w:ilvl w:val="0"/>
                <w:numId w:val="4"/>
              </w:numPr>
              <w:tabs>
                <w:tab w:val="left" w:pos="1093"/>
              </w:tabs>
              <w:spacing w:after="0" w:line="240" w:lineRule="auto"/>
              <w:rPr>
                <w:rFonts w:ascii="Comic Sans MS" w:hAnsi="Comic Sans MS"/>
                <w:lang w:val="en-GB"/>
              </w:rPr>
            </w:pPr>
            <w:r w:rsidRPr="001964D2">
              <w:rPr>
                <w:rFonts w:ascii="Comic Sans MS" w:hAnsi="Comic Sans MS"/>
                <w:lang w:val="en-GB"/>
              </w:rPr>
              <w:t xml:space="preserve">Learning </w:t>
            </w:r>
          </w:p>
          <w:p w:rsidR="00CD7C56" w:rsidRPr="001964D2" w:rsidRDefault="00CD7C56" w:rsidP="00B67780">
            <w:pPr>
              <w:pStyle w:val="ListParagraph"/>
              <w:numPr>
                <w:ilvl w:val="0"/>
                <w:numId w:val="4"/>
              </w:numPr>
              <w:tabs>
                <w:tab w:val="left" w:pos="1093"/>
              </w:tabs>
              <w:spacing w:after="0" w:line="240" w:lineRule="auto"/>
              <w:rPr>
                <w:rFonts w:ascii="Comic Sans MS" w:hAnsi="Comic Sans MS"/>
                <w:lang w:val="en-GB"/>
              </w:rPr>
            </w:pPr>
            <w:r w:rsidRPr="001964D2">
              <w:rPr>
                <w:rFonts w:ascii="Comic Sans MS" w:hAnsi="Comic Sans MS"/>
                <w:lang w:val="en-GB"/>
              </w:rPr>
              <w:t>Fairness</w:t>
            </w:r>
          </w:p>
          <w:p w:rsidR="00CD7C56" w:rsidRPr="005D16AC" w:rsidRDefault="00CD7C56" w:rsidP="00B67780">
            <w:pPr>
              <w:pStyle w:val="ListParagraph"/>
              <w:numPr>
                <w:ilvl w:val="0"/>
                <w:numId w:val="4"/>
              </w:numPr>
              <w:tabs>
                <w:tab w:val="left" w:pos="1093"/>
              </w:tabs>
              <w:spacing w:after="0" w:line="240" w:lineRule="auto"/>
              <w:rPr>
                <w:rFonts w:ascii="Comic Sans MS" w:hAnsi="Comic Sans MS"/>
                <w:lang w:val="en-GB"/>
              </w:rPr>
            </w:pPr>
            <w:r w:rsidRPr="001964D2">
              <w:rPr>
                <w:rFonts w:ascii="Comic Sans MS" w:hAnsi="Comic Sans MS"/>
                <w:lang w:val="en-GB"/>
              </w:rPr>
              <w:t xml:space="preserve">Our Environment </w:t>
            </w:r>
          </w:p>
          <w:p w:rsidR="00CD7C56" w:rsidRPr="001964D2" w:rsidRDefault="00CD7C56" w:rsidP="00B67780">
            <w:pPr>
              <w:rPr>
                <w:rFonts w:ascii="Comic Sans MS" w:hAnsi="Comic Sans MS"/>
                <w:b/>
                <w:sz w:val="22"/>
                <w:szCs w:val="22"/>
              </w:rPr>
            </w:pPr>
            <w:r w:rsidRPr="005D16AC">
              <w:rPr>
                <w:rFonts w:ascii="Comic Sans MS" w:hAnsi="Comic Sans MS"/>
                <w:b/>
                <w:sz w:val="22"/>
                <w:szCs w:val="22"/>
                <w:u w:val="single"/>
              </w:rPr>
              <w:t>Stobhill School Aims</w:t>
            </w:r>
            <w:r w:rsidRPr="001964D2">
              <w:rPr>
                <w:rFonts w:ascii="Comic Sans MS" w:hAnsi="Comic Sans MS"/>
                <w:b/>
                <w:sz w:val="22"/>
                <w:szCs w:val="22"/>
              </w:rPr>
              <w:t>:-</w:t>
            </w:r>
          </w:p>
          <w:p w:rsidR="00CD7C56" w:rsidRPr="001964D2" w:rsidRDefault="00CD7C56" w:rsidP="00B67780">
            <w:pPr>
              <w:numPr>
                <w:ilvl w:val="0"/>
                <w:numId w:val="3"/>
              </w:numPr>
              <w:tabs>
                <w:tab w:val="clear" w:pos="720"/>
              </w:tabs>
              <w:ind w:left="709" w:hanging="142"/>
              <w:jc w:val="both"/>
              <w:rPr>
                <w:rFonts w:ascii="Comic Sans MS" w:hAnsi="Comic Sans MS"/>
                <w:sz w:val="22"/>
                <w:szCs w:val="22"/>
              </w:rPr>
            </w:pPr>
            <w:r w:rsidRPr="001964D2">
              <w:rPr>
                <w:rFonts w:ascii="Comic Sans MS" w:hAnsi="Comic Sans MS"/>
                <w:sz w:val="22"/>
                <w:szCs w:val="22"/>
              </w:rPr>
              <w:t>Be a welcoming, inclusive school that promotes positive behaviour and celebrates achievement.</w:t>
            </w:r>
          </w:p>
          <w:p w:rsidR="00CD7C56" w:rsidRPr="001964D2" w:rsidRDefault="00CD7C56" w:rsidP="00B67780">
            <w:pPr>
              <w:numPr>
                <w:ilvl w:val="0"/>
                <w:numId w:val="3"/>
              </w:numPr>
              <w:tabs>
                <w:tab w:val="clear" w:pos="720"/>
              </w:tabs>
              <w:ind w:left="709" w:hanging="142"/>
              <w:jc w:val="both"/>
              <w:rPr>
                <w:rFonts w:ascii="Comic Sans MS" w:hAnsi="Comic Sans MS"/>
                <w:sz w:val="22"/>
                <w:szCs w:val="22"/>
              </w:rPr>
            </w:pPr>
            <w:r w:rsidRPr="001964D2">
              <w:rPr>
                <w:rFonts w:ascii="Comic Sans MS" w:hAnsi="Comic Sans MS"/>
                <w:sz w:val="22"/>
                <w:szCs w:val="22"/>
              </w:rPr>
              <w:t>Raise attainment by promoting and sharing high but realistic expectations.</w:t>
            </w:r>
          </w:p>
          <w:p w:rsidR="00CD7C56" w:rsidRPr="001964D2" w:rsidRDefault="00CD7C56" w:rsidP="00B67780">
            <w:pPr>
              <w:numPr>
                <w:ilvl w:val="0"/>
                <w:numId w:val="3"/>
              </w:numPr>
              <w:tabs>
                <w:tab w:val="clear" w:pos="720"/>
              </w:tabs>
              <w:ind w:left="709" w:hanging="142"/>
              <w:jc w:val="both"/>
              <w:rPr>
                <w:rFonts w:ascii="Comic Sans MS" w:hAnsi="Comic Sans MS"/>
                <w:sz w:val="22"/>
                <w:szCs w:val="22"/>
              </w:rPr>
            </w:pPr>
            <w:r w:rsidRPr="001964D2">
              <w:rPr>
                <w:rFonts w:ascii="Comic Sans MS" w:hAnsi="Comic Sans MS"/>
                <w:sz w:val="22"/>
                <w:szCs w:val="22"/>
              </w:rPr>
              <w:t>Support and challenge our pupils through quality learning and teaching experiences.</w:t>
            </w:r>
          </w:p>
          <w:p w:rsidR="00CD7C56" w:rsidRPr="001964D2" w:rsidRDefault="00CD7C56" w:rsidP="00B67780">
            <w:pPr>
              <w:numPr>
                <w:ilvl w:val="0"/>
                <w:numId w:val="3"/>
              </w:numPr>
              <w:tabs>
                <w:tab w:val="clear" w:pos="720"/>
              </w:tabs>
              <w:ind w:left="709" w:hanging="142"/>
              <w:jc w:val="both"/>
              <w:rPr>
                <w:rFonts w:ascii="Comic Sans MS" w:hAnsi="Comic Sans MS"/>
                <w:sz w:val="22"/>
                <w:szCs w:val="22"/>
              </w:rPr>
            </w:pPr>
            <w:r w:rsidRPr="001964D2">
              <w:rPr>
                <w:rFonts w:ascii="Comic Sans MS" w:hAnsi="Comic Sans MS"/>
                <w:sz w:val="22"/>
                <w:szCs w:val="22"/>
              </w:rPr>
              <w:t>Create an ethos in which the individual is valued, morale is high and there is a positive partnership between school, parents and the wider community.</w:t>
            </w:r>
          </w:p>
          <w:p w:rsidR="00CD7C56" w:rsidRPr="001964D2" w:rsidRDefault="00CD7C56" w:rsidP="00B67780">
            <w:pPr>
              <w:numPr>
                <w:ilvl w:val="0"/>
                <w:numId w:val="3"/>
              </w:numPr>
              <w:tabs>
                <w:tab w:val="clear" w:pos="720"/>
              </w:tabs>
              <w:ind w:left="709" w:hanging="142"/>
              <w:jc w:val="both"/>
              <w:rPr>
                <w:rFonts w:ascii="Comic Sans MS" w:hAnsi="Comic Sans MS"/>
                <w:sz w:val="22"/>
                <w:szCs w:val="22"/>
              </w:rPr>
            </w:pPr>
            <w:r w:rsidRPr="001964D2">
              <w:rPr>
                <w:rFonts w:ascii="Comic Sans MS" w:hAnsi="Comic Sans MS"/>
                <w:sz w:val="22"/>
                <w:szCs w:val="22"/>
              </w:rPr>
              <w:t>Provide a wide range of high quality, accessible resources.</w:t>
            </w:r>
          </w:p>
          <w:p w:rsidR="00CD7C56" w:rsidRPr="001964D2" w:rsidRDefault="00CD7C56" w:rsidP="00B67780">
            <w:pPr>
              <w:numPr>
                <w:ilvl w:val="0"/>
                <w:numId w:val="3"/>
              </w:numPr>
              <w:tabs>
                <w:tab w:val="clear" w:pos="720"/>
              </w:tabs>
              <w:ind w:left="709" w:hanging="142"/>
              <w:jc w:val="both"/>
              <w:rPr>
                <w:rFonts w:ascii="Comic Sans MS" w:hAnsi="Comic Sans MS"/>
                <w:sz w:val="22"/>
                <w:szCs w:val="22"/>
              </w:rPr>
            </w:pPr>
            <w:proofErr w:type="gramStart"/>
            <w:r w:rsidRPr="001964D2">
              <w:rPr>
                <w:rFonts w:ascii="Comic Sans MS" w:hAnsi="Comic Sans MS"/>
                <w:sz w:val="22"/>
                <w:szCs w:val="22"/>
              </w:rPr>
              <w:t>Further</w:t>
            </w:r>
            <w:proofErr w:type="gramEnd"/>
            <w:r w:rsidRPr="001964D2">
              <w:rPr>
                <w:rFonts w:ascii="Comic Sans MS" w:hAnsi="Comic Sans MS"/>
                <w:sz w:val="22"/>
                <w:szCs w:val="22"/>
              </w:rPr>
              <w:t xml:space="preserve"> enhance our professional skills and work effectively, both with other agencies and as a team.</w:t>
            </w:r>
          </w:p>
          <w:p w:rsidR="00CD7C56" w:rsidRPr="005D16AC" w:rsidRDefault="00CD7C56" w:rsidP="00B67780">
            <w:pPr>
              <w:numPr>
                <w:ilvl w:val="0"/>
                <w:numId w:val="3"/>
              </w:numPr>
              <w:tabs>
                <w:tab w:val="clear" w:pos="720"/>
              </w:tabs>
              <w:ind w:left="709" w:hanging="142"/>
              <w:jc w:val="both"/>
              <w:rPr>
                <w:rFonts w:ascii="Comic Sans MS" w:hAnsi="Comic Sans MS"/>
                <w:sz w:val="22"/>
                <w:szCs w:val="22"/>
              </w:rPr>
            </w:pPr>
            <w:r w:rsidRPr="001964D2">
              <w:rPr>
                <w:rFonts w:ascii="Comic Sans MS" w:hAnsi="Comic Sans MS"/>
                <w:sz w:val="22"/>
                <w:szCs w:val="22"/>
              </w:rPr>
              <w:t>Provide a carefully planned curriculum which has relevance, breadth and depth, chall</w:t>
            </w:r>
            <w:r>
              <w:rPr>
                <w:rFonts w:ascii="Comic Sans MS" w:hAnsi="Comic Sans MS"/>
                <w:sz w:val="22"/>
                <w:szCs w:val="22"/>
              </w:rPr>
              <w:t xml:space="preserve">enge, enjoyment and </w:t>
            </w:r>
            <w:proofErr w:type="spellStart"/>
            <w:r>
              <w:rPr>
                <w:rFonts w:ascii="Comic Sans MS" w:hAnsi="Comic Sans MS"/>
                <w:sz w:val="22"/>
                <w:szCs w:val="22"/>
              </w:rPr>
              <w:t>progressio</w:t>
            </w:r>
            <w:proofErr w:type="spellEnd"/>
          </w:p>
          <w:p w:rsidR="00CD7C56" w:rsidRPr="001964D2" w:rsidRDefault="00CD7C56" w:rsidP="00B67780">
            <w:pPr>
              <w:tabs>
                <w:tab w:val="left" w:pos="1093"/>
              </w:tabs>
              <w:rPr>
                <w:rFonts w:ascii="Comic Sans MS" w:hAnsi="Comic Sans MS"/>
                <w:b/>
                <w:sz w:val="22"/>
                <w:szCs w:val="22"/>
                <w:u w:val="single"/>
              </w:rPr>
            </w:pPr>
            <w:r>
              <w:rPr>
                <w:rFonts w:ascii="Comic Sans MS" w:hAnsi="Comic Sans MS"/>
                <w:b/>
                <w:sz w:val="22"/>
                <w:szCs w:val="22"/>
                <w:u w:val="single"/>
              </w:rPr>
              <w:t xml:space="preserve">Stobhill </w:t>
            </w:r>
            <w:r w:rsidRPr="001964D2">
              <w:rPr>
                <w:rFonts w:ascii="Comic Sans MS" w:hAnsi="Comic Sans MS"/>
                <w:b/>
                <w:sz w:val="22"/>
                <w:szCs w:val="22"/>
                <w:u w:val="single"/>
              </w:rPr>
              <w:t>Life Rules</w:t>
            </w:r>
          </w:p>
          <w:p w:rsidR="00CD7C56" w:rsidRPr="001964D2" w:rsidRDefault="00CD7C56" w:rsidP="00B67780">
            <w:pPr>
              <w:tabs>
                <w:tab w:val="left" w:pos="1093"/>
              </w:tabs>
              <w:rPr>
                <w:rFonts w:ascii="Comic Sans MS" w:hAnsi="Comic Sans MS"/>
                <w:color w:val="0070C0"/>
                <w:sz w:val="22"/>
                <w:szCs w:val="22"/>
              </w:rPr>
            </w:pPr>
            <w:r w:rsidRPr="001964D2">
              <w:rPr>
                <w:rFonts w:ascii="Comic Sans MS" w:hAnsi="Comic Sans MS"/>
                <w:sz w:val="22"/>
                <w:szCs w:val="22"/>
              </w:rPr>
              <w:t xml:space="preserve">Stobhill Primary School rules are linked to our vision and values and are referred at as “life rules”:- </w:t>
            </w:r>
          </w:p>
          <w:p w:rsidR="00CD7C56" w:rsidRPr="001964D2" w:rsidRDefault="00CD7C56" w:rsidP="00B67780">
            <w:pPr>
              <w:numPr>
                <w:ilvl w:val="0"/>
                <w:numId w:val="6"/>
              </w:numPr>
              <w:tabs>
                <w:tab w:val="left" w:pos="1093"/>
              </w:tabs>
              <w:rPr>
                <w:rFonts w:ascii="Comic Sans MS" w:hAnsi="Comic Sans MS"/>
                <w:sz w:val="22"/>
                <w:szCs w:val="22"/>
              </w:rPr>
            </w:pPr>
            <w:r w:rsidRPr="001964D2">
              <w:rPr>
                <w:rFonts w:ascii="Comic Sans MS" w:hAnsi="Comic Sans MS"/>
                <w:sz w:val="22"/>
                <w:szCs w:val="22"/>
              </w:rPr>
              <w:t>Follow instructions at the first time of asking</w:t>
            </w:r>
          </w:p>
          <w:p w:rsidR="00CD7C56" w:rsidRPr="001964D2" w:rsidRDefault="00CD7C56" w:rsidP="00B67780">
            <w:pPr>
              <w:pStyle w:val="ListParagraph"/>
              <w:numPr>
                <w:ilvl w:val="0"/>
                <w:numId w:val="5"/>
              </w:numPr>
              <w:tabs>
                <w:tab w:val="left" w:pos="1093"/>
              </w:tabs>
              <w:spacing w:after="0" w:line="240" w:lineRule="auto"/>
              <w:rPr>
                <w:rFonts w:ascii="Comic Sans MS" w:hAnsi="Comic Sans MS"/>
                <w:lang w:val="en-GB"/>
              </w:rPr>
            </w:pPr>
            <w:r w:rsidRPr="001964D2">
              <w:rPr>
                <w:rFonts w:ascii="Comic Sans MS" w:hAnsi="Comic Sans MS"/>
                <w:lang w:val="en-GB"/>
              </w:rPr>
              <w:t>Keep hand and feet and objects to yourself</w:t>
            </w:r>
          </w:p>
          <w:p w:rsidR="00CD7C56" w:rsidRPr="001964D2" w:rsidRDefault="00CD7C56" w:rsidP="00B67780">
            <w:pPr>
              <w:pStyle w:val="ListParagraph"/>
              <w:numPr>
                <w:ilvl w:val="0"/>
                <w:numId w:val="5"/>
              </w:numPr>
              <w:tabs>
                <w:tab w:val="left" w:pos="1093"/>
              </w:tabs>
              <w:spacing w:after="0" w:line="240" w:lineRule="auto"/>
              <w:rPr>
                <w:rFonts w:ascii="Comic Sans MS" w:hAnsi="Comic Sans MS"/>
                <w:lang w:val="en-GB"/>
              </w:rPr>
            </w:pPr>
            <w:r w:rsidRPr="001964D2">
              <w:rPr>
                <w:rFonts w:ascii="Comic Sans MS" w:hAnsi="Comic Sans MS"/>
                <w:lang w:val="en-GB"/>
              </w:rPr>
              <w:t>Respect everyone, their right to learn, their property and our environment</w:t>
            </w:r>
          </w:p>
          <w:p w:rsidR="00CD7C56" w:rsidRPr="001964D2" w:rsidRDefault="00CD7C56" w:rsidP="00B67780">
            <w:pPr>
              <w:pStyle w:val="ListParagraph"/>
              <w:numPr>
                <w:ilvl w:val="0"/>
                <w:numId w:val="5"/>
              </w:numPr>
              <w:tabs>
                <w:tab w:val="left" w:pos="1093"/>
              </w:tabs>
              <w:spacing w:after="0" w:line="240" w:lineRule="auto"/>
              <w:rPr>
                <w:rFonts w:ascii="Comic Sans MS" w:hAnsi="Comic Sans MS"/>
                <w:lang w:val="en-GB"/>
              </w:rPr>
            </w:pPr>
            <w:r w:rsidRPr="001964D2">
              <w:rPr>
                <w:rFonts w:ascii="Comic Sans MS" w:hAnsi="Comic Sans MS"/>
                <w:lang w:val="en-GB"/>
              </w:rPr>
              <w:lastRenderedPageBreak/>
              <w:t>Listen when others are talking</w:t>
            </w:r>
          </w:p>
          <w:p w:rsidR="00CD7C56" w:rsidRPr="003D2BFA" w:rsidRDefault="00CD7C56" w:rsidP="00B67780">
            <w:pPr>
              <w:tabs>
                <w:tab w:val="left" w:pos="6732"/>
              </w:tabs>
              <w:ind w:right="-19"/>
              <w:jc w:val="both"/>
              <w:rPr>
                <w:rFonts w:ascii="Comic Sans MS" w:hAnsi="Comic Sans MS"/>
              </w:rPr>
            </w:pPr>
            <w:r w:rsidRPr="001964D2">
              <w:rPr>
                <w:rFonts w:ascii="Comic Sans MS" w:hAnsi="Comic Sans MS"/>
                <w:sz w:val="22"/>
                <w:szCs w:val="22"/>
              </w:rPr>
              <w:t>We aim to provide a friendly, happy, caring, secure and stimulating environment where children are encouraged to reach their fullest potential, supported by a fantastic team of teachers and support staff.  We aim for everyone to be Successful Learners, Confident Individuals, Effective Contributors and Responsible Citizens. We really value the support of parents/carers and families as we work together to provide the best opportunities for our pupils in all aspects of school life.</w:t>
            </w:r>
            <w:r w:rsidRPr="009466AB">
              <w:rPr>
                <w:rFonts w:ascii="Comic Sans MS" w:hAnsi="Comic Sans MS"/>
              </w:rPr>
              <w:t xml:space="preserve"> </w:t>
            </w:r>
            <w:r w:rsidRPr="001964D2">
              <w:rPr>
                <w:rFonts w:ascii="Comic Sans MS" w:hAnsi="Comic Sans MS"/>
                <w:sz w:val="22"/>
                <w:szCs w:val="22"/>
              </w:rPr>
              <w:t xml:space="preserve">Life rules </w:t>
            </w:r>
            <w:proofErr w:type="gramStart"/>
            <w:r w:rsidRPr="001964D2">
              <w:rPr>
                <w:rFonts w:ascii="Comic Sans MS" w:hAnsi="Comic Sans MS"/>
                <w:sz w:val="22"/>
                <w:szCs w:val="22"/>
              </w:rPr>
              <w:t>are being taught</w:t>
            </w:r>
            <w:proofErr w:type="gramEnd"/>
            <w:r w:rsidRPr="001964D2">
              <w:rPr>
                <w:rFonts w:ascii="Comic Sans MS" w:hAnsi="Comic Sans MS"/>
                <w:sz w:val="22"/>
                <w:szCs w:val="22"/>
              </w:rPr>
              <w:t xml:space="preserve"> to help with conflict in the community.</w:t>
            </w:r>
          </w:p>
        </w:tc>
      </w:tr>
    </w:tbl>
    <w:p w:rsidR="00CD7C56" w:rsidRPr="00C86D80" w:rsidRDefault="00CD7C56" w:rsidP="00CD7C56">
      <w:pPr>
        <w:rPr>
          <w:rFonts w:ascii="Arial" w:eastAsia="Calibri" w:hAnsi="Arial" w:cs="Arial"/>
          <w:b/>
        </w:rPr>
      </w:pPr>
      <w:r>
        <w:rPr>
          <w:rFonts w:ascii="Arial" w:eastAsia="Calibri" w:hAnsi="Arial" w:cs="Arial"/>
          <w:b/>
        </w:rPr>
        <w:lastRenderedPageBreak/>
        <w:t>4.</w:t>
      </w:r>
      <w:r w:rsidRPr="00C86D80">
        <w:rPr>
          <w:rFonts w:ascii="Arial" w:eastAsia="Calibri" w:hAnsi="Arial" w:cs="Arial"/>
          <w:b/>
        </w:rPr>
        <w:t xml:space="preserve"> MIDLOTHIAN COUNCIL NATIONAL IMPROVEMENT FRAMEWORK PLAN: OVERVIEW OF HIGH LEVEL PRIORITIES (2018/19)</w:t>
      </w:r>
    </w:p>
    <w:p w:rsidR="00CD7C56" w:rsidRPr="00C86D80" w:rsidRDefault="00CD7C56" w:rsidP="00CD7C56">
      <w:pPr>
        <w:jc w:val="center"/>
        <w:rPr>
          <w:rFonts w:ascii="Arial" w:eastAsia="Calibri" w:hAnsi="Arial" w:cs="Arial"/>
          <w:b/>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3864"/>
        <w:gridCol w:w="3219"/>
        <w:gridCol w:w="3161"/>
      </w:tblGrid>
      <w:tr w:rsidR="00CD7C56" w:rsidRPr="00C86D80" w:rsidTr="00B67780">
        <w:tc>
          <w:tcPr>
            <w:tcW w:w="1328" w:type="pct"/>
            <w:vAlign w:val="center"/>
          </w:tcPr>
          <w:p w:rsidR="00CD7C56" w:rsidRPr="00C86D80" w:rsidRDefault="00CD7C56" w:rsidP="00B67780">
            <w:pPr>
              <w:jc w:val="center"/>
              <w:rPr>
                <w:rFonts w:ascii="Arial" w:eastAsia="Calibri" w:hAnsi="Arial" w:cs="Arial"/>
                <w:b/>
                <w:bCs/>
                <w:sz w:val="20"/>
                <w:szCs w:val="20"/>
              </w:rPr>
            </w:pPr>
            <w:r w:rsidRPr="00C86D80">
              <w:rPr>
                <w:rFonts w:ascii="Arial" w:eastAsia="Calibri" w:hAnsi="Arial" w:cs="Arial"/>
                <w:b/>
                <w:bCs/>
                <w:sz w:val="20"/>
                <w:szCs w:val="20"/>
              </w:rPr>
              <w:t>Priority 1</w:t>
            </w:r>
          </w:p>
          <w:p w:rsidR="00CD7C56" w:rsidRPr="00C86D80" w:rsidRDefault="00CD7C56" w:rsidP="00B67780">
            <w:pPr>
              <w:jc w:val="center"/>
              <w:rPr>
                <w:rFonts w:ascii="Arial" w:eastAsia="Calibri" w:hAnsi="Arial" w:cs="Arial"/>
                <w:sz w:val="20"/>
                <w:szCs w:val="20"/>
              </w:rPr>
            </w:pPr>
            <w:r w:rsidRPr="00C86D80">
              <w:rPr>
                <w:rFonts w:ascii="Arial" w:eastAsia="Calibri" w:hAnsi="Arial" w:cs="Arial"/>
                <w:b/>
                <w:bCs/>
                <w:sz w:val="20"/>
                <w:szCs w:val="20"/>
              </w:rPr>
              <w:t xml:space="preserve">Improvement in attainment, particularly literacy and numeracy </w:t>
            </w:r>
          </w:p>
        </w:tc>
        <w:tc>
          <w:tcPr>
            <w:tcW w:w="1385" w:type="pct"/>
            <w:vAlign w:val="center"/>
          </w:tcPr>
          <w:p w:rsidR="00CD7C56" w:rsidRPr="00C86D80" w:rsidRDefault="00CD7C56" w:rsidP="00B67780">
            <w:pPr>
              <w:jc w:val="center"/>
              <w:rPr>
                <w:rFonts w:ascii="Arial" w:eastAsia="Calibri" w:hAnsi="Arial" w:cs="Arial"/>
                <w:b/>
                <w:bCs/>
                <w:sz w:val="20"/>
                <w:szCs w:val="20"/>
              </w:rPr>
            </w:pPr>
            <w:r w:rsidRPr="00C86D80">
              <w:rPr>
                <w:rFonts w:ascii="Arial" w:eastAsia="Calibri" w:hAnsi="Arial" w:cs="Arial"/>
                <w:b/>
                <w:bCs/>
                <w:sz w:val="20"/>
                <w:szCs w:val="20"/>
              </w:rPr>
              <w:t>Priority 2</w:t>
            </w:r>
          </w:p>
          <w:p w:rsidR="00CD7C56" w:rsidRPr="00C86D80" w:rsidRDefault="00CD7C56" w:rsidP="00B67780">
            <w:pPr>
              <w:jc w:val="center"/>
              <w:rPr>
                <w:rFonts w:ascii="Arial" w:eastAsia="Calibri" w:hAnsi="Arial" w:cs="Arial"/>
                <w:sz w:val="20"/>
                <w:szCs w:val="20"/>
              </w:rPr>
            </w:pPr>
            <w:r w:rsidRPr="00C86D80">
              <w:rPr>
                <w:rFonts w:ascii="Arial" w:eastAsia="Calibri" w:hAnsi="Arial" w:cs="Arial"/>
                <w:b/>
                <w:bCs/>
                <w:sz w:val="20"/>
                <w:szCs w:val="20"/>
              </w:rPr>
              <w:t>Closing the attainment gap between most and least disadvantaged children</w:t>
            </w:r>
          </w:p>
        </w:tc>
        <w:tc>
          <w:tcPr>
            <w:tcW w:w="1154" w:type="pct"/>
            <w:vAlign w:val="center"/>
          </w:tcPr>
          <w:p w:rsidR="00CD7C56" w:rsidRPr="00C86D80" w:rsidRDefault="00CD7C56" w:rsidP="00B67780">
            <w:pPr>
              <w:jc w:val="center"/>
              <w:rPr>
                <w:rFonts w:ascii="Arial" w:eastAsia="Calibri" w:hAnsi="Arial" w:cs="Arial"/>
                <w:b/>
                <w:bCs/>
                <w:sz w:val="20"/>
                <w:szCs w:val="20"/>
              </w:rPr>
            </w:pPr>
            <w:r w:rsidRPr="00C86D80">
              <w:rPr>
                <w:rFonts w:ascii="Arial" w:eastAsia="Calibri" w:hAnsi="Arial" w:cs="Arial"/>
                <w:b/>
                <w:bCs/>
                <w:sz w:val="20"/>
                <w:szCs w:val="20"/>
              </w:rPr>
              <w:t>Priority 3</w:t>
            </w:r>
          </w:p>
          <w:p w:rsidR="00CD7C56" w:rsidRPr="00C86D80" w:rsidRDefault="00CD7C56" w:rsidP="00B67780">
            <w:pPr>
              <w:jc w:val="center"/>
              <w:rPr>
                <w:rFonts w:ascii="Arial" w:eastAsia="Calibri" w:hAnsi="Arial" w:cs="Arial"/>
                <w:b/>
                <w:bCs/>
                <w:sz w:val="20"/>
                <w:szCs w:val="20"/>
              </w:rPr>
            </w:pPr>
            <w:r w:rsidRPr="00C86D80">
              <w:rPr>
                <w:rFonts w:ascii="Arial" w:eastAsia="Calibri" w:hAnsi="Arial" w:cs="Arial"/>
                <w:b/>
                <w:bCs/>
                <w:sz w:val="20"/>
                <w:szCs w:val="20"/>
              </w:rPr>
              <w:t>Improvement in children and young people’s health and wellbeing</w:t>
            </w:r>
          </w:p>
        </w:tc>
        <w:tc>
          <w:tcPr>
            <w:tcW w:w="1133" w:type="pct"/>
            <w:vAlign w:val="center"/>
          </w:tcPr>
          <w:p w:rsidR="00CD7C56" w:rsidRPr="00C86D80" w:rsidRDefault="00CD7C56" w:rsidP="00B67780">
            <w:pPr>
              <w:jc w:val="center"/>
              <w:rPr>
                <w:rFonts w:ascii="Arial" w:eastAsia="Calibri" w:hAnsi="Arial" w:cs="Arial"/>
                <w:b/>
                <w:bCs/>
                <w:sz w:val="20"/>
                <w:szCs w:val="20"/>
              </w:rPr>
            </w:pPr>
            <w:r w:rsidRPr="00C86D80">
              <w:rPr>
                <w:rFonts w:ascii="Arial" w:eastAsia="Calibri" w:hAnsi="Arial" w:cs="Arial"/>
                <w:b/>
                <w:bCs/>
                <w:sz w:val="20"/>
                <w:szCs w:val="20"/>
              </w:rPr>
              <w:t>Priority 4</w:t>
            </w:r>
          </w:p>
          <w:p w:rsidR="00CD7C56" w:rsidRPr="00C86D80" w:rsidRDefault="00CD7C56" w:rsidP="00B67780">
            <w:pPr>
              <w:jc w:val="center"/>
              <w:rPr>
                <w:rFonts w:ascii="Arial" w:eastAsia="Calibri" w:hAnsi="Arial" w:cs="Arial"/>
                <w:sz w:val="20"/>
                <w:szCs w:val="20"/>
              </w:rPr>
            </w:pPr>
            <w:r w:rsidRPr="00C86D80">
              <w:rPr>
                <w:rFonts w:ascii="Arial" w:eastAsia="Calibri" w:hAnsi="Arial" w:cs="Arial"/>
                <w:b/>
                <w:bCs/>
                <w:sz w:val="20"/>
                <w:szCs w:val="20"/>
              </w:rPr>
              <w:t>Improvement in employability skills and sustained, positive school leaver destinations for all young people</w:t>
            </w:r>
          </w:p>
        </w:tc>
      </w:tr>
      <w:tr w:rsidR="00CD7C56" w:rsidRPr="00C86D80" w:rsidTr="00B67780">
        <w:trPr>
          <w:trHeight w:val="70"/>
        </w:trPr>
        <w:tc>
          <w:tcPr>
            <w:tcW w:w="1328" w:type="pct"/>
            <w:hideMark/>
          </w:tcPr>
          <w:p w:rsidR="00CD7C56" w:rsidRPr="00812B25" w:rsidRDefault="00CD7C56" w:rsidP="00B67780">
            <w:pPr>
              <w:contextualSpacing/>
              <w:rPr>
                <w:rFonts w:ascii="Arial" w:eastAsia="Calibri" w:hAnsi="Arial" w:cs="Arial"/>
                <w:sz w:val="14"/>
                <w:szCs w:val="14"/>
              </w:rPr>
            </w:pPr>
            <w:r w:rsidRPr="00812B25">
              <w:rPr>
                <w:rFonts w:ascii="Arial" w:eastAsia="Calibri" w:hAnsi="Arial" w:cs="Arial"/>
                <w:sz w:val="14"/>
                <w:szCs w:val="14"/>
              </w:rPr>
              <w:t>(1a) To bring CfE levels in line with the national average in Literacy and Numeracy by the end of P1, P4, P7 and S3 where they are not yet at that level</w:t>
            </w:r>
          </w:p>
          <w:p w:rsidR="00CD7C56" w:rsidRPr="00812B25" w:rsidRDefault="00CD7C56" w:rsidP="00B67780">
            <w:pPr>
              <w:numPr>
                <w:ilvl w:val="0"/>
                <w:numId w:val="1"/>
              </w:numPr>
              <w:spacing w:after="200" w:line="276" w:lineRule="auto"/>
              <w:contextualSpacing/>
              <w:rPr>
                <w:rFonts w:ascii="Arial" w:eastAsia="Calibri" w:hAnsi="Arial" w:cs="Arial"/>
                <w:sz w:val="14"/>
                <w:szCs w:val="14"/>
              </w:rPr>
            </w:pPr>
            <w:r w:rsidRPr="00812B25">
              <w:rPr>
                <w:rFonts w:ascii="Arial" w:eastAsia="Calibri" w:hAnsi="Arial" w:cs="Arial"/>
                <w:sz w:val="14"/>
                <w:szCs w:val="14"/>
              </w:rPr>
              <w:t>Where CfE levels are in line with national averages then schools should aim to reach the national stretch aim of 90% of students achieving the relevant level in every measure.</w:t>
            </w:r>
          </w:p>
          <w:p w:rsidR="00CD7C56" w:rsidRPr="00812B25" w:rsidRDefault="00CD7C56" w:rsidP="00B67780">
            <w:pPr>
              <w:ind w:left="319" w:hanging="319"/>
              <w:rPr>
                <w:rFonts w:ascii="Arial" w:eastAsia="Calibri" w:hAnsi="Arial" w:cs="Arial"/>
                <w:color w:val="00B050"/>
                <w:sz w:val="14"/>
                <w:szCs w:val="14"/>
              </w:rPr>
            </w:pPr>
          </w:p>
          <w:p w:rsidR="00CD7C56" w:rsidRPr="00812B25" w:rsidRDefault="00CD7C56" w:rsidP="00B67780">
            <w:pPr>
              <w:contextualSpacing/>
              <w:rPr>
                <w:rFonts w:ascii="Arial" w:eastAsia="Calibri" w:hAnsi="Arial" w:cs="Arial"/>
                <w:sz w:val="14"/>
                <w:szCs w:val="14"/>
              </w:rPr>
            </w:pPr>
            <w:r w:rsidRPr="00812B25">
              <w:rPr>
                <w:rFonts w:ascii="Arial" w:eastAsia="Calibri" w:hAnsi="Arial" w:cs="Arial"/>
                <w:sz w:val="14"/>
                <w:szCs w:val="14"/>
              </w:rPr>
              <w:t>1(b) All Secondary schools have set appropriate targets across key local and national measures to reach targets based on trends against their virtual comparator.</w:t>
            </w:r>
          </w:p>
          <w:p w:rsidR="00CD7C56" w:rsidRPr="00812B25" w:rsidRDefault="00CD7C56" w:rsidP="00B67780">
            <w:pPr>
              <w:numPr>
                <w:ilvl w:val="0"/>
                <w:numId w:val="1"/>
              </w:numPr>
              <w:spacing w:after="200" w:line="276" w:lineRule="auto"/>
              <w:contextualSpacing/>
              <w:rPr>
                <w:rFonts w:ascii="Calibri" w:eastAsia="Calibri" w:hAnsi="Calibri"/>
                <w:sz w:val="14"/>
                <w:szCs w:val="14"/>
              </w:rPr>
            </w:pPr>
            <w:r w:rsidRPr="00812B25">
              <w:rPr>
                <w:rFonts w:ascii="Calibri" w:eastAsia="Calibri" w:hAnsi="Calibri"/>
                <w:sz w:val="14"/>
                <w:szCs w:val="14"/>
              </w:rPr>
              <w:t>Level 3</w:t>
            </w:r>
          </w:p>
          <w:p w:rsidR="00CD7C56" w:rsidRPr="00812B25" w:rsidRDefault="00CD7C56" w:rsidP="00B67780">
            <w:pPr>
              <w:spacing w:after="200"/>
              <w:rPr>
                <w:rFonts w:ascii="Calibri" w:eastAsia="Calibri" w:hAnsi="Calibri"/>
                <w:sz w:val="14"/>
                <w:szCs w:val="14"/>
              </w:rPr>
            </w:pPr>
            <w:r w:rsidRPr="00812B25">
              <w:rPr>
                <w:rFonts w:ascii="Calibri" w:eastAsia="Calibri" w:hAnsi="Calibri"/>
                <w:sz w:val="14"/>
                <w:szCs w:val="14"/>
              </w:rPr>
              <w:tab/>
              <w:t>Numeracy 98%</w:t>
            </w:r>
            <w:r w:rsidRPr="00812B25">
              <w:rPr>
                <w:rFonts w:ascii="Calibri" w:eastAsia="Calibri" w:hAnsi="Calibri"/>
                <w:sz w:val="14"/>
                <w:szCs w:val="14"/>
              </w:rPr>
              <w:tab/>
              <w:t>Literacy 98%</w:t>
            </w:r>
          </w:p>
          <w:p w:rsidR="00CD7C56" w:rsidRPr="00812B25" w:rsidRDefault="00CD7C56" w:rsidP="00B67780">
            <w:pPr>
              <w:numPr>
                <w:ilvl w:val="0"/>
                <w:numId w:val="1"/>
              </w:numPr>
              <w:spacing w:after="200" w:line="276" w:lineRule="auto"/>
              <w:contextualSpacing/>
              <w:rPr>
                <w:rFonts w:ascii="Calibri" w:eastAsia="Calibri" w:hAnsi="Calibri"/>
                <w:sz w:val="14"/>
                <w:szCs w:val="14"/>
              </w:rPr>
            </w:pPr>
            <w:r w:rsidRPr="00812B25">
              <w:rPr>
                <w:rFonts w:ascii="Calibri" w:eastAsia="Calibri" w:hAnsi="Calibri"/>
                <w:sz w:val="14"/>
                <w:szCs w:val="14"/>
              </w:rPr>
              <w:t xml:space="preserve">Level 4 </w:t>
            </w:r>
          </w:p>
          <w:p w:rsidR="00CD7C56" w:rsidRPr="00812B25" w:rsidRDefault="00CD7C56" w:rsidP="00B67780">
            <w:pPr>
              <w:spacing w:after="200"/>
              <w:rPr>
                <w:rFonts w:ascii="Arial" w:eastAsia="Calibri" w:hAnsi="Arial" w:cs="Arial"/>
                <w:sz w:val="14"/>
                <w:szCs w:val="14"/>
              </w:rPr>
            </w:pPr>
            <w:r w:rsidRPr="00812B25">
              <w:rPr>
                <w:rFonts w:ascii="Calibri" w:eastAsia="Calibri" w:hAnsi="Calibri"/>
                <w:sz w:val="14"/>
                <w:szCs w:val="14"/>
              </w:rPr>
              <w:tab/>
              <w:t>Numeracy 90%</w:t>
            </w:r>
            <w:r w:rsidRPr="00812B25">
              <w:rPr>
                <w:rFonts w:ascii="Calibri" w:eastAsia="Calibri" w:hAnsi="Calibri"/>
                <w:sz w:val="14"/>
                <w:szCs w:val="14"/>
              </w:rPr>
              <w:tab/>
              <w:t>Literacy 90%</w:t>
            </w:r>
          </w:p>
          <w:p w:rsidR="00CD7C56" w:rsidRPr="00812B25" w:rsidRDefault="00CD7C56" w:rsidP="00B67780">
            <w:pPr>
              <w:tabs>
                <w:tab w:val="left" w:pos="1122"/>
              </w:tabs>
              <w:contextualSpacing/>
              <w:rPr>
                <w:rFonts w:ascii="Arial" w:eastAsia="Calibri" w:hAnsi="Arial" w:cs="Arial"/>
                <w:sz w:val="14"/>
                <w:szCs w:val="14"/>
              </w:rPr>
            </w:pPr>
            <w:r w:rsidRPr="00812B25">
              <w:rPr>
                <w:rFonts w:ascii="Arial" w:eastAsia="Calibri" w:hAnsi="Arial" w:cs="Arial"/>
                <w:sz w:val="14"/>
                <w:szCs w:val="14"/>
              </w:rPr>
              <w:tab/>
            </w:r>
          </w:p>
          <w:p w:rsidR="00CD7C56" w:rsidRPr="00812B25" w:rsidRDefault="00CD7C56" w:rsidP="00B67780">
            <w:pPr>
              <w:contextualSpacing/>
              <w:rPr>
                <w:rFonts w:ascii="Arial" w:eastAsia="Calibri" w:hAnsi="Arial" w:cs="Arial"/>
                <w:sz w:val="14"/>
                <w:szCs w:val="14"/>
              </w:rPr>
            </w:pPr>
            <w:r w:rsidRPr="00812B25">
              <w:rPr>
                <w:rFonts w:ascii="Arial" w:eastAsia="Calibri" w:hAnsi="Arial" w:cs="Arial"/>
                <w:sz w:val="14"/>
                <w:szCs w:val="14"/>
              </w:rPr>
              <w:t>1(c) 100% of schools have a self- evaluation calendar that reflects moderation, tracking, assessment and shared classroom experiences that involve all practitioners and learners</w:t>
            </w:r>
          </w:p>
          <w:p w:rsidR="00CD7C56" w:rsidRPr="00812B25" w:rsidRDefault="00CD7C56" w:rsidP="00B67780">
            <w:pPr>
              <w:contextualSpacing/>
              <w:rPr>
                <w:rFonts w:ascii="Arial" w:eastAsia="Calibri" w:hAnsi="Arial" w:cs="Arial"/>
                <w:sz w:val="14"/>
                <w:szCs w:val="14"/>
              </w:rPr>
            </w:pPr>
          </w:p>
          <w:p w:rsidR="00CD7C56" w:rsidRPr="00812B25" w:rsidRDefault="00CD7C56" w:rsidP="00B67780">
            <w:pPr>
              <w:contextualSpacing/>
              <w:rPr>
                <w:rFonts w:ascii="Arial" w:hAnsi="Arial" w:cs="Arial"/>
                <w:b/>
                <w:bCs/>
                <w:sz w:val="14"/>
                <w:szCs w:val="14"/>
              </w:rPr>
            </w:pPr>
            <w:r w:rsidRPr="00812B25">
              <w:rPr>
                <w:rFonts w:ascii="Arial" w:eastAsia="Calibri" w:hAnsi="Arial" w:cs="Arial"/>
                <w:sz w:val="14"/>
                <w:szCs w:val="14"/>
              </w:rPr>
              <w:t>1(d) That at least 80% of teaching staff are involved in regular and supported practitioner enquiry in all schools.</w:t>
            </w:r>
          </w:p>
          <w:p w:rsidR="00CD7C56" w:rsidRPr="00812B25" w:rsidRDefault="00CD7C56" w:rsidP="00B67780">
            <w:pPr>
              <w:rPr>
                <w:rFonts w:ascii="Arial" w:hAnsi="Arial" w:cs="Arial"/>
                <w:b/>
                <w:bCs/>
                <w:sz w:val="14"/>
                <w:szCs w:val="14"/>
              </w:rPr>
            </w:pPr>
          </w:p>
          <w:p w:rsidR="00CD7C56" w:rsidRPr="00812B25" w:rsidRDefault="00CD7C56" w:rsidP="00B67780">
            <w:pPr>
              <w:contextualSpacing/>
              <w:rPr>
                <w:rFonts w:ascii="Arial" w:eastAsia="Calibri" w:hAnsi="Arial" w:cs="Arial"/>
                <w:sz w:val="14"/>
                <w:szCs w:val="14"/>
              </w:rPr>
            </w:pPr>
            <w:r w:rsidRPr="00812B25">
              <w:rPr>
                <w:rFonts w:ascii="Arial" w:eastAsia="Calibri" w:hAnsi="Arial" w:cs="Arial"/>
                <w:sz w:val="14"/>
                <w:szCs w:val="14"/>
              </w:rPr>
              <w:t xml:space="preserve">1(e) 100% of schools have a written curriculum </w:t>
            </w:r>
            <w:proofErr w:type="gramStart"/>
            <w:r w:rsidRPr="00812B25">
              <w:rPr>
                <w:rFonts w:ascii="Arial" w:eastAsia="Calibri" w:hAnsi="Arial" w:cs="Arial"/>
                <w:sz w:val="14"/>
                <w:szCs w:val="14"/>
              </w:rPr>
              <w:t>rationale which</w:t>
            </w:r>
            <w:proofErr w:type="gramEnd"/>
            <w:r w:rsidRPr="00812B25">
              <w:rPr>
                <w:rFonts w:ascii="Arial" w:eastAsia="Calibri" w:hAnsi="Arial" w:cs="Arial"/>
                <w:sz w:val="14"/>
                <w:szCs w:val="14"/>
              </w:rPr>
              <w:t xml:space="preserve"> reflects appropriate pathways for all learners. </w:t>
            </w:r>
          </w:p>
          <w:p w:rsidR="00CD7C56" w:rsidRPr="00812B25" w:rsidRDefault="00CD7C56" w:rsidP="00B67780">
            <w:pPr>
              <w:rPr>
                <w:rFonts w:ascii="Arial" w:eastAsia="Calibri" w:hAnsi="Arial" w:cs="Arial"/>
                <w:sz w:val="14"/>
                <w:szCs w:val="14"/>
              </w:rPr>
            </w:pPr>
          </w:p>
          <w:p w:rsidR="00CD7C56" w:rsidRPr="00812B25" w:rsidRDefault="00CD7C56" w:rsidP="00B67780">
            <w:pPr>
              <w:contextualSpacing/>
              <w:rPr>
                <w:rFonts w:ascii="Arial" w:hAnsi="Arial" w:cs="Arial"/>
                <w:bCs/>
                <w:sz w:val="14"/>
                <w:szCs w:val="14"/>
              </w:rPr>
            </w:pPr>
            <w:r w:rsidRPr="00812B25">
              <w:rPr>
                <w:rFonts w:ascii="Arial" w:hAnsi="Arial" w:cs="Arial"/>
                <w:bCs/>
                <w:sz w:val="14"/>
                <w:szCs w:val="14"/>
              </w:rPr>
              <w:t>1(f)</w:t>
            </w:r>
            <w:r w:rsidRPr="00812B25">
              <w:rPr>
                <w:rFonts w:ascii="Arial" w:eastAsia="Calibri" w:hAnsi="Arial" w:cs="Arial"/>
                <w:sz w:val="14"/>
                <w:szCs w:val="14"/>
              </w:rPr>
              <w:t xml:space="preserve"> 100% of schools reviewed and inspected receive a grading of satisfactory or above for QI 1.3</w:t>
            </w:r>
          </w:p>
          <w:p w:rsidR="00CD7C56" w:rsidRPr="00812B25" w:rsidRDefault="00CD7C56" w:rsidP="00B67780">
            <w:pPr>
              <w:contextualSpacing/>
              <w:rPr>
                <w:rFonts w:ascii="Arial" w:hAnsi="Arial" w:cs="Arial"/>
                <w:b/>
                <w:bCs/>
                <w:color w:val="4F81BD"/>
                <w:sz w:val="14"/>
                <w:szCs w:val="14"/>
              </w:rPr>
            </w:pPr>
          </w:p>
          <w:p w:rsidR="00CD7C56" w:rsidRPr="00812B25" w:rsidRDefault="00CD7C56" w:rsidP="00B67780">
            <w:pPr>
              <w:contextualSpacing/>
              <w:rPr>
                <w:rFonts w:ascii="Arial" w:eastAsia="Calibri" w:hAnsi="Arial" w:cs="Arial"/>
                <w:sz w:val="14"/>
                <w:szCs w:val="14"/>
              </w:rPr>
            </w:pPr>
            <w:r w:rsidRPr="00812B25">
              <w:rPr>
                <w:rFonts w:ascii="Arial" w:eastAsia="Calibri" w:hAnsi="Arial" w:cs="Arial"/>
                <w:sz w:val="14"/>
                <w:szCs w:val="14"/>
              </w:rPr>
              <w:t>1(g) Increase numbers accessing LLE literacy and numeracy/ESOL (target 430)</w:t>
            </w:r>
          </w:p>
          <w:p w:rsidR="00CD7C56" w:rsidRPr="00812B25" w:rsidRDefault="00CD7C56" w:rsidP="00B67780">
            <w:pPr>
              <w:contextualSpacing/>
              <w:rPr>
                <w:rFonts w:ascii="Arial" w:hAnsi="Arial" w:cs="Arial"/>
                <w:b/>
                <w:bCs/>
                <w:color w:val="4F81BD"/>
                <w:sz w:val="14"/>
                <w:szCs w:val="14"/>
              </w:rPr>
            </w:pPr>
          </w:p>
        </w:tc>
        <w:tc>
          <w:tcPr>
            <w:tcW w:w="1385" w:type="pct"/>
            <w:hideMark/>
          </w:tcPr>
          <w:p w:rsidR="00CD7C56" w:rsidRPr="00812B25" w:rsidRDefault="00CD7C56" w:rsidP="00B67780">
            <w:pPr>
              <w:contextualSpacing/>
              <w:rPr>
                <w:rFonts w:ascii="Arial" w:hAnsi="Arial" w:cs="Arial"/>
                <w:b/>
                <w:bCs/>
                <w:sz w:val="14"/>
                <w:szCs w:val="14"/>
              </w:rPr>
            </w:pPr>
            <w:r w:rsidRPr="00812B25">
              <w:rPr>
                <w:rFonts w:ascii="Arial" w:eastAsia="Calibri" w:hAnsi="Arial" w:cs="Arial"/>
                <w:sz w:val="14"/>
                <w:szCs w:val="14"/>
              </w:rPr>
              <w:t>2(a) Interrupt the cycle of poverty (PEF): CfE attainment for those living in SIMD 1-2 should be at the national average in terms of achieving the expected CfE level in Literacy and Numeracy by the end of P1, P4, P7 and S3</w:t>
            </w:r>
          </w:p>
          <w:p w:rsidR="00CD7C56" w:rsidRPr="00812B25" w:rsidRDefault="00CD7C56" w:rsidP="00B67780">
            <w:pPr>
              <w:contextualSpacing/>
              <w:rPr>
                <w:rFonts w:ascii="Arial" w:hAnsi="Arial" w:cs="Arial"/>
                <w:b/>
                <w:bCs/>
                <w:sz w:val="14"/>
                <w:szCs w:val="14"/>
              </w:rPr>
            </w:pPr>
          </w:p>
          <w:p w:rsidR="00CD7C56" w:rsidRPr="00812B25" w:rsidRDefault="00CD7C56" w:rsidP="00B67780">
            <w:pPr>
              <w:contextualSpacing/>
              <w:rPr>
                <w:rFonts w:ascii="Arial" w:hAnsi="Arial" w:cs="Arial"/>
                <w:b/>
                <w:bCs/>
                <w:sz w:val="14"/>
                <w:szCs w:val="14"/>
              </w:rPr>
            </w:pPr>
            <w:r w:rsidRPr="00812B25">
              <w:rPr>
                <w:rFonts w:ascii="Arial" w:eastAsia="Calibri" w:hAnsi="Arial" w:cs="Arial"/>
                <w:sz w:val="14"/>
                <w:szCs w:val="14"/>
              </w:rPr>
              <w:t>2(b) Continue to develop and implement an Early Years Strategy on closing the gap to reduce the literacy gap by the end of P1 supported by the Attainment Advisor</w:t>
            </w:r>
          </w:p>
          <w:p w:rsidR="00CD7C56" w:rsidRPr="00812B25" w:rsidRDefault="00CD7C56" w:rsidP="00B67780">
            <w:pPr>
              <w:ind w:left="720"/>
              <w:contextualSpacing/>
              <w:rPr>
                <w:rFonts w:ascii="Arial" w:eastAsia="Calibri" w:hAnsi="Arial" w:cs="Arial"/>
                <w:sz w:val="14"/>
                <w:szCs w:val="14"/>
              </w:rPr>
            </w:pPr>
          </w:p>
          <w:p w:rsidR="00CD7C56" w:rsidRPr="00812B25" w:rsidRDefault="00CD7C56" w:rsidP="00B67780">
            <w:pPr>
              <w:contextualSpacing/>
              <w:rPr>
                <w:rFonts w:ascii="Arial" w:eastAsia="Calibri" w:hAnsi="Arial" w:cs="Arial"/>
                <w:sz w:val="14"/>
                <w:szCs w:val="14"/>
              </w:rPr>
            </w:pPr>
            <w:r w:rsidRPr="00812B25">
              <w:rPr>
                <w:rFonts w:ascii="Arial" w:eastAsia="Calibri" w:hAnsi="Arial" w:cs="Arial"/>
                <w:sz w:val="14"/>
                <w:szCs w:val="14"/>
              </w:rPr>
              <w:t>2(c) Maximise the use of Family Learning approaches to increase the number of family learning interventions across Midlothian by 5% with an LLE target 415 family learners.</w:t>
            </w:r>
          </w:p>
          <w:p w:rsidR="00CD7C56" w:rsidRPr="00812B25" w:rsidRDefault="00CD7C56" w:rsidP="00B67780">
            <w:pPr>
              <w:rPr>
                <w:rFonts w:ascii="Arial" w:eastAsia="Calibri" w:hAnsi="Arial" w:cs="Arial"/>
                <w:sz w:val="14"/>
                <w:szCs w:val="14"/>
              </w:rPr>
            </w:pPr>
          </w:p>
          <w:p w:rsidR="00CD7C56" w:rsidRPr="00812B25" w:rsidRDefault="00CD7C56" w:rsidP="00B67780">
            <w:pPr>
              <w:contextualSpacing/>
              <w:rPr>
                <w:rFonts w:ascii="Arial" w:eastAsia="Calibri" w:hAnsi="Arial" w:cs="Arial"/>
                <w:sz w:val="14"/>
                <w:szCs w:val="14"/>
              </w:rPr>
            </w:pPr>
            <w:r w:rsidRPr="00812B25">
              <w:rPr>
                <w:rFonts w:ascii="Arial" w:eastAsia="Calibri" w:hAnsi="Arial" w:cs="Arial"/>
                <w:sz w:val="14"/>
                <w:szCs w:val="14"/>
              </w:rPr>
              <w:t>2(d) Increase % of young people achieving National Qualifications at Levels 3 to 5 with a focus on level 3 and 4 based on comparison with the virtual comparator e.g. looked after, particularly those looked after at home.</w:t>
            </w:r>
          </w:p>
          <w:p w:rsidR="00CD7C56" w:rsidRPr="00812B25" w:rsidRDefault="00CD7C56" w:rsidP="00B67780">
            <w:pPr>
              <w:contextualSpacing/>
              <w:rPr>
                <w:rFonts w:ascii="Arial" w:eastAsia="Calibri" w:hAnsi="Arial" w:cs="Arial"/>
                <w:color w:val="00B050"/>
                <w:sz w:val="14"/>
                <w:szCs w:val="14"/>
              </w:rPr>
            </w:pPr>
          </w:p>
          <w:p w:rsidR="00CD7C56" w:rsidRPr="00812B25" w:rsidRDefault="00CD7C56" w:rsidP="00B67780">
            <w:pPr>
              <w:contextualSpacing/>
              <w:rPr>
                <w:rFonts w:ascii="Arial" w:eastAsia="Calibri" w:hAnsi="Arial" w:cs="Arial"/>
                <w:sz w:val="14"/>
                <w:szCs w:val="14"/>
              </w:rPr>
            </w:pPr>
            <w:r w:rsidRPr="00812B25">
              <w:rPr>
                <w:rFonts w:ascii="Arial" w:eastAsia="Calibri" w:hAnsi="Arial" w:cs="Arial"/>
                <w:sz w:val="14"/>
                <w:szCs w:val="14"/>
              </w:rPr>
              <w:t xml:space="preserve">2(e) Increase the number of LLE opportunities and attendance at learning activities for adults, families and young people. </w:t>
            </w:r>
          </w:p>
          <w:p w:rsidR="00CD7C56" w:rsidRPr="00812B25" w:rsidRDefault="00CD7C56" w:rsidP="00B67780">
            <w:pPr>
              <w:contextualSpacing/>
              <w:rPr>
                <w:rFonts w:ascii="Arial" w:eastAsia="Calibri" w:hAnsi="Arial" w:cs="Arial"/>
                <w:color w:val="00B050"/>
                <w:sz w:val="14"/>
                <w:szCs w:val="14"/>
              </w:rPr>
            </w:pPr>
          </w:p>
          <w:p w:rsidR="00CD7C56" w:rsidRPr="00812B25" w:rsidRDefault="00CD7C56" w:rsidP="00B67780">
            <w:pPr>
              <w:contextualSpacing/>
              <w:rPr>
                <w:rFonts w:ascii="Arial" w:eastAsia="Calibri" w:hAnsi="Arial" w:cs="Arial"/>
                <w:sz w:val="14"/>
                <w:szCs w:val="14"/>
              </w:rPr>
            </w:pPr>
            <w:r w:rsidRPr="00812B25">
              <w:rPr>
                <w:rFonts w:ascii="Arial" w:eastAsia="Calibri" w:hAnsi="Arial" w:cs="Arial"/>
                <w:sz w:val="14"/>
                <w:szCs w:val="14"/>
              </w:rPr>
              <w:t>2(f) Increase the influence of young people in the planning of services.</w:t>
            </w:r>
          </w:p>
          <w:p w:rsidR="00CD7C56" w:rsidRPr="00812B25" w:rsidRDefault="00CD7C56" w:rsidP="00B67780">
            <w:pPr>
              <w:contextualSpacing/>
              <w:rPr>
                <w:rFonts w:ascii="Arial" w:eastAsia="Calibri" w:hAnsi="Arial" w:cs="Arial"/>
                <w:sz w:val="14"/>
                <w:szCs w:val="14"/>
              </w:rPr>
            </w:pPr>
          </w:p>
          <w:p w:rsidR="00CD7C56" w:rsidRPr="00812B25" w:rsidRDefault="00CD7C56" w:rsidP="00B67780">
            <w:pPr>
              <w:contextualSpacing/>
              <w:rPr>
                <w:rFonts w:ascii="Arial" w:eastAsia="Calibri" w:hAnsi="Arial" w:cs="Arial"/>
                <w:sz w:val="14"/>
                <w:szCs w:val="14"/>
              </w:rPr>
            </w:pPr>
            <w:r w:rsidRPr="00812B25">
              <w:rPr>
                <w:rFonts w:ascii="Arial" w:eastAsia="Calibri" w:hAnsi="Arial" w:cs="Arial"/>
                <w:sz w:val="14"/>
                <w:szCs w:val="14"/>
              </w:rPr>
              <w:t xml:space="preserve">(2g) 5% increase in Award youth work per </w:t>
            </w:r>
            <w:r w:rsidRPr="00812B25">
              <w:rPr>
                <w:rFonts w:ascii="Arial" w:eastAsia="Calibri" w:hAnsi="Arial" w:cs="Arial"/>
                <w:caps/>
                <w:sz w:val="14"/>
                <w:szCs w:val="14"/>
              </w:rPr>
              <w:t xml:space="preserve">ASG </w:t>
            </w:r>
            <w:r w:rsidRPr="00812B25">
              <w:rPr>
                <w:rFonts w:ascii="Arial" w:eastAsia="Calibri" w:hAnsi="Arial" w:cs="Arial"/>
                <w:sz w:val="14"/>
                <w:szCs w:val="14"/>
              </w:rPr>
              <w:t>including DOE</w:t>
            </w:r>
          </w:p>
          <w:p w:rsidR="00CD7C56" w:rsidRPr="00812B25" w:rsidRDefault="00CD7C56" w:rsidP="00B67780">
            <w:pPr>
              <w:contextualSpacing/>
              <w:rPr>
                <w:rFonts w:ascii="Arial" w:eastAsia="Calibri" w:hAnsi="Arial" w:cs="Arial"/>
                <w:sz w:val="14"/>
                <w:szCs w:val="14"/>
              </w:rPr>
            </w:pPr>
          </w:p>
          <w:p w:rsidR="00CD7C56" w:rsidRPr="00812B25" w:rsidRDefault="00CD7C56" w:rsidP="00B67780">
            <w:pPr>
              <w:contextualSpacing/>
              <w:rPr>
                <w:rFonts w:ascii="Arial" w:eastAsia="Calibri" w:hAnsi="Arial" w:cs="Arial"/>
                <w:sz w:val="14"/>
                <w:szCs w:val="14"/>
              </w:rPr>
            </w:pPr>
            <w:r w:rsidRPr="00812B25">
              <w:rPr>
                <w:rFonts w:ascii="Arial" w:eastAsia="Calibri" w:hAnsi="Arial" w:cs="Arial"/>
                <w:sz w:val="14"/>
                <w:szCs w:val="14"/>
              </w:rPr>
              <w:t xml:space="preserve">(2h) Ensure that all youth work </w:t>
            </w:r>
            <w:proofErr w:type="gramStart"/>
            <w:r w:rsidRPr="00812B25">
              <w:rPr>
                <w:rFonts w:ascii="Arial" w:eastAsia="Calibri" w:hAnsi="Arial" w:cs="Arial"/>
                <w:sz w:val="14"/>
                <w:szCs w:val="14"/>
              </w:rPr>
              <w:t>is delivered</w:t>
            </w:r>
            <w:proofErr w:type="gramEnd"/>
            <w:r w:rsidRPr="00812B25">
              <w:rPr>
                <w:rFonts w:ascii="Arial" w:eastAsia="Calibri" w:hAnsi="Arial" w:cs="Arial"/>
                <w:sz w:val="14"/>
                <w:szCs w:val="14"/>
              </w:rPr>
              <w:t xml:space="preserve"> at low or no cost to support reduction in child poverty and increase accessibility.</w:t>
            </w:r>
          </w:p>
          <w:p w:rsidR="00CD7C56" w:rsidRPr="00812B25" w:rsidRDefault="00CD7C56" w:rsidP="00B67780">
            <w:pPr>
              <w:contextualSpacing/>
              <w:rPr>
                <w:rFonts w:ascii="Arial" w:eastAsia="Calibri" w:hAnsi="Arial" w:cs="Arial"/>
                <w:sz w:val="14"/>
                <w:szCs w:val="14"/>
              </w:rPr>
            </w:pPr>
          </w:p>
          <w:p w:rsidR="00CD7C56" w:rsidRPr="00812B25" w:rsidRDefault="00CD7C56" w:rsidP="00B67780">
            <w:pPr>
              <w:contextualSpacing/>
              <w:rPr>
                <w:rFonts w:ascii="Arial" w:eastAsia="Calibri" w:hAnsi="Arial" w:cs="Arial"/>
                <w:sz w:val="14"/>
                <w:szCs w:val="14"/>
              </w:rPr>
            </w:pPr>
            <w:r w:rsidRPr="00812B25">
              <w:rPr>
                <w:rFonts w:ascii="Arial" w:eastAsia="Calibri" w:hAnsi="Arial" w:cs="Arial"/>
                <w:sz w:val="14"/>
                <w:szCs w:val="14"/>
              </w:rPr>
              <w:t>2(</w:t>
            </w:r>
            <w:proofErr w:type="spellStart"/>
            <w:r w:rsidRPr="00812B25">
              <w:rPr>
                <w:rFonts w:ascii="Arial" w:eastAsia="Calibri" w:hAnsi="Arial" w:cs="Arial"/>
                <w:sz w:val="14"/>
                <w:szCs w:val="14"/>
              </w:rPr>
              <w:t>i</w:t>
            </w:r>
            <w:proofErr w:type="spellEnd"/>
            <w:r w:rsidRPr="00812B25">
              <w:rPr>
                <w:rFonts w:ascii="Arial" w:eastAsia="Calibri" w:hAnsi="Arial" w:cs="Arial"/>
                <w:sz w:val="14"/>
                <w:szCs w:val="14"/>
              </w:rPr>
              <w:t>) Increase in youth work offer.  (Target 4450 young people access LLE opportunities).</w:t>
            </w:r>
          </w:p>
          <w:p w:rsidR="00CD7C56" w:rsidRPr="00812B25" w:rsidRDefault="00CD7C56" w:rsidP="00B67780">
            <w:pPr>
              <w:contextualSpacing/>
              <w:rPr>
                <w:rFonts w:ascii="Arial" w:eastAsia="Calibri" w:hAnsi="Arial" w:cs="Arial"/>
                <w:sz w:val="14"/>
                <w:szCs w:val="14"/>
              </w:rPr>
            </w:pPr>
          </w:p>
          <w:p w:rsidR="00CD7C56" w:rsidRPr="00C86D80" w:rsidRDefault="00CD7C56" w:rsidP="00B67780">
            <w:pPr>
              <w:contextualSpacing/>
              <w:rPr>
                <w:rFonts w:ascii="Arial" w:hAnsi="Arial" w:cs="Arial"/>
                <w:b/>
                <w:bCs/>
                <w:color w:val="4F81BD"/>
                <w:sz w:val="20"/>
                <w:szCs w:val="20"/>
              </w:rPr>
            </w:pPr>
            <w:r w:rsidRPr="00812B25">
              <w:rPr>
                <w:rFonts w:ascii="Arial" w:eastAsia="Calibri" w:hAnsi="Arial" w:cs="Arial"/>
                <w:sz w:val="14"/>
                <w:szCs w:val="14"/>
              </w:rPr>
              <w:t>2(j) Increase accredited Lifelong Learning Employability Courses and qualifications (25 accredited courses) and (1550 qualifications) and increase number of learners accessing Individual Training Accounts (target 75+ learners)</w:t>
            </w:r>
          </w:p>
        </w:tc>
        <w:tc>
          <w:tcPr>
            <w:tcW w:w="1154" w:type="pct"/>
            <w:hideMark/>
          </w:tcPr>
          <w:p w:rsidR="00CD7C56" w:rsidRPr="00C86D80" w:rsidRDefault="00CD7C56" w:rsidP="00B67780">
            <w:pPr>
              <w:contextualSpacing/>
              <w:rPr>
                <w:rFonts w:ascii="Arial" w:hAnsi="Arial" w:cs="Arial"/>
                <w:b/>
                <w:bCs/>
                <w:sz w:val="18"/>
                <w:szCs w:val="20"/>
              </w:rPr>
            </w:pPr>
            <w:r w:rsidRPr="00C86D80">
              <w:rPr>
                <w:rFonts w:ascii="Arial" w:eastAsia="Calibri" w:hAnsi="Arial" w:cs="Arial"/>
                <w:sz w:val="20"/>
                <w:szCs w:val="20"/>
              </w:rPr>
              <w:t>3(a</w:t>
            </w:r>
            <w:r w:rsidRPr="00C86D80">
              <w:rPr>
                <w:rFonts w:ascii="Arial" w:eastAsia="Calibri" w:hAnsi="Arial" w:cs="Arial"/>
                <w:sz w:val="18"/>
                <w:szCs w:val="20"/>
              </w:rPr>
              <w:t>) 100% of schools reviewed and graded receive a grading of satisfactory or above for QI 3.1</w:t>
            </w:r>
          </w:p>
          <w:p w:rsidR="00CD7C56" w:rsidRPr="00C86D80" w:rsidRDefault="00CD7C56" w:rsidP="00B67780">
            <w:pPr>
              <w:ind w:left="720"/>
              <w:contextualSpacing/>
              <w:rPr>
                <w:rFonts w:ascii="Arial" w:eastAsia="Calibri" w:hAnsi="Arial" w:cs="Arial"/>
                <w:sz w:val="18"/>
                <w:szCs w:val="20"/>
              </w:rPr>
            </w:pPr>
          </w:p>
          <w:p w:rsidR="00CD7C56" w:rsidRPr="00C86D80" w:rsidRDefault="00CD7C56" w:rsidP="00B67780">
            <w:pPr>
              <w:contextualSpacing/>
              <w:rPr>
                <w:rFonts w:ascii="Arial" w:hAnsi="Arial" w:cs="Arial"/>
                <w:b/>
                <w:bCs/>
                <w:sz w:val="18"/>
                <w:szCs w:val="20"/>
              </w:rPr>
            </w:pPr>
            <w:r w:rsidRPr="00C86D80">
              <w:rPr>
                <w:rFonts w:ascii="Arial" w:eastAsia="Calibri" w:hAnsi="Arial" w:cs="Arial"/>
                <w:sz w:val="18"/>
                <w:szCs w:val="20"/>
              </w:rPr>
              <w:t>3(b) The majority of young people with ASN / LAC are offered timely and appropriate interventions within Midlothian Council</w:t>
            </w:r>
          </w:p>
          <w:p w:rsidR="00CD7C56" w:rsidRPr="00C86D80" w:rsidRDefault="00CD7C56" w:rsidP="00B67780">
            <w:pPr>
              <w:contextualSpacing/>
              <w:rPr>
                <w:rFonts w:ascii="Arial" w:eastAsia="Calibri" w:hAnsi="Arial" w:cs="Arial"/>
                <w:sz w:val="18"/>
                <w:szCs w:val="20"/>
              </w:rPr>
            </w:pPr>
          </w:p>
          <w:p w:rsidR="00CD7C56" w:rsidRPr="00C86D80" w:rsidRDefault="00CD7C56" w:rsidP="00B67780">
            <w:pPr>
              <w:contextualSpacing/>
              <w:rPr>
                <w:rFonts w:ascii="Arial" w:eastAsia="Calibri" w:hAnsi="Arial" w:cs="Arial"/>
                <w:sz w:val="18"/>
                <w:szCs w:val="20"/>
              </w:rPr>
            </w:pPr>
            <w:r w:rsidRPr="00C86D80">
              <w:rPr>
                <w:rFonts w:ascii="Arial" w:eastAsia="Calibri" w:hAnsi="Arial" w:cs="Arial"/>
                <w:sz w:val="18"/>
                <w:szCs w:val="20"/>
              </w:rPr>
              <w:t xml:space="preserve">3(c) Further Improve attendance: Primary 96% </w:t>
            </w:r>
          </w:p>
          <w:p w:rsidR="00CD7C56" w:rsidRPr="00C86D80" w:rsidRDefault="00CD7C56" w:rsidP="00B67780">
            <w:pPr>
              <w:contextualSpacing/>
              <w:rPr>
                <w:rFonts w:ascii="Arial" w:eastAsia="Calibri" w:hAnsi="Arial" w:cs="Arial"/>
                <w:sz w:val="18"/>
                <w:szCs w:val="20"/>
              </w:rPr>
            </w:pPr>
            <w:r w:rsidRPr="00C86D80">
              <w:rPr>
                <w:rFonts w:ascii="Arial" w:eastAsia="Calibri" w:hAnsi="Arial" w:cs="Arial"/>
                <w:sz w:val="18"/>
                <w:szCs w:val="20"/>
              </w:rPr>
              <w:t>Secondary 92%</w:t>
            </w:r>
          </w:p>
          <w:p w:rsidR="00CD7C56" w:rsidRPr="00C86D80" w:rsidRDefault="00CD7C56" w:rsidP="00B67780">
            <w:pPr>
              <w:contextualSpacing/>
              <w:rPr>
                <w:rFonts w:ascii="Arial" w:eastAsia="Calibri" w:hAnsi="Arial" w:cs="Arial"/>
                <w:sz w:val="18"/>
                <w:szCs w:val="20"/>
              </w:rPr>
            </w:pPr>
          </w:p>
          <w:p w:rsidR="00CD7C56" w:rsidRPr="00C86D80" w:rsidRDefault="00CD7C56" w:rsidP="00B67780">
            <w:pPr>
              <w:contextualSpacing/>
              <w:rPr>
                <w:rFonts w:ascii="Arial" w:eastAsia="Calibri" w:hAnsi="Arial" w:cs="Arial"/>
                <w:sz w:val="18"/>
                <w:szCs w:val="20"/>
              </w:rPr>
            </w:pPr>
            <w:r w:rsidRPr="00C86D80">
              <w:rPr>
                <w:rFonts w:ascii="Arial" w:eastAsia="Calibri" w:hAnsi="Arial" w:cs="Arial"/>
                <w:sz w:val="18"/>
                <w:szCs w:val="20"/>
              </w:rPr>
              <w:t>3(d) Reduce exclusions:</w:t>
            </w:r>
          </w:p>
          <w:p w:rsidR="00CD7C56" w:rsidRPr="00C86D80" w:rsidRDefault="00CD7C56" w:rsidP="00B67780">
            <w:pPr>
              <w:rPr>
                <w:rFonts w:ascii="Calibri" w:eastAsia="Calibri" w:hAnsi="Calibri"/>
                <w:i/>
                <w:color w:val="1F497D"/>
                <w:sz w:val="22"/>
                <w:szCs w:val="22"/>
              </w:rPr>
            </w:pPr>
            <w:r w:rsidRPr="00C86D80">
              <w:rPr>
                <w:rFonts w:ascii="Arial" w:eastAsia="Calibri" w:hAnsi="Arial" w:cs="Arial"/>
                <w:sz w:val="18"/>
                <w:szCs w:val="20"/>
                <w:u w:val="single"/>
              </w:rPr>
              <w:t>Primary</w:t>
            </w:r>
            <w:r w:rsidRPr="00C86D80">
              <w:rPr>
                <w:rFonts w:ascii="Arial" w:eastAsia="Calibri" w:hAnsi="Arial" w:cs="Arial"/>
                <w:sz w:val="18"/>
                <w:szCs w:val="20"/>
              </w:rPr>
              <w:t xml:space="preserve">- below 15 per 1000 including a maximum of 1 LAC exclusion per thousand. </w:t>
            </w:r>
            <w:r w:rsidRPr="00C86D80">
              <w:rPr>
                <w:rFonts w:ascii="Arial" w:eastAsia="Calibri" w:hAnsi="Arial" w:cs="Arial"/>
                <w:i/>
                <w:sz w:val="18"/>
                <w:szCs w:val="20"/>
              </w:rPr>
              <w:t>LAC exclusion</w:t>
            </w:r>
            <w:r w:rsidRPr="00C86D80">
              <w:rPr>
                <w:rFonts w:ascii="Arial" w:eastAsia="Calibri" w:hAnsi="Arial" w:cs="Arial"/>
                <w:i/>
                <w:sz w:val="18"/>
                <w:szCs w:val="22"/>
              </w:rPr>
              <w:t xml:space="preserve"> in exceptional circumstances only</w:t>
            </w:r>
            <w:r w:rsidRPr="00C86D80">
              <w:rPr>
                <w:rFonts w:ascii="Calibri" w:eastAsia="Calibri" w:hAnsi="Calibri"/>
                <w:i/>
                <w:color w:val="1F497D"/>
                <w:sz w:val="22"/>
                <w:szCs w:val="22"/>
              </w:rPr>
              <w:t>.</w:t>
            </w:r>
          </w:p>
          <w:p w:rsidR="00CD7C56" w:rsidRPr="00C86D80" w:rsidRDefault="00CD7C56" w:rsidP="00B67780">
            <w:pPr>
              <w:contextualSpacing/>
              <w:rPr>
                <w:rFonts w:ascii="Arial" w:eastAsia="Calibri" w:hAnsi="Arial" w:cs="Arial"/>
                <w:sz w:val="18"/>
                <w:szCs w:val="20"/>
              </w:rPr>
            </w:pPr>
          </w:p>
          <w:p w:rsidR="00CD7C56" w:rsidRPr="00C86D80" w:rsidRDefault="00CD7C56" w:rsidP="00B67780">
            <w:pPr>
              <w:rPr>
                <w:rFonts w:ascii="Calibri" w:eastAsia="Calibri" w:hAnsi="Calibri"/>
                <w:i/>
                <w:color w:val="1F497D"/>
                <w:sz w:val="22"/>
                <w:szCs w:val="22"/>
              </w:rPr>
            </w:pPr>
            <w:r w:rsidRPr="00C86D80">
              <w:rPr>
                <w:rFonts w:ascii="Arial" w:eastAsia="Calibri" w:hAnsi="Arial" w:cs="Arial"/>
                <w:sz w:val="18"/>
                <w:szCs w:val="20"/>
                <w:u w:val="single"/>
              </w:rPr>
              <w:t>Secondary-</w:t>
            </w:r>
            <w:r w:rsidRPr="00C86D80">
              <w:rPr>
                <w:rFonts w:ascii="Arial" w:eastAsia="Calibri" w:hAnsi="Arial" w:cs="Arial"/>
                <w:sz w:val="18"/>
                <w:szCs w:val="20"/>
              </w:rPr>
              <w:t xml:space="preserve"> reduce exclusions </w:t>
            </w:r>
            <w:proofErr w:type="gramStart"/>
            <w:r w:rsidRPr="00C86D80">
              <w:rPr>
                <w:rFonts w:ascii="Arial" w:eastAsia="Calibri" w:hAnsi="Arial" w:cs="Arial"/>
                <w:sz w:val="18"/>
                <w:szCs w:val="20"/>
              </w:rPr>
              <w:t>to 49 per thousand as a first step to exclusions being below the national average</w:t>
            </w:r>
            <w:proofErr w:type="gramEnd"/>
            <w:r w:rsidRPr="00C86D80">
              <w:rPr>
                <w:rFonts w:ascii="Arial" w:eastAsia="Calibri" w:hAnsi="Arial" w:cs="Arial"/>
                <w:sz w:val="18"/>
                <w:szCs w:val="20"/>
              </w:rPr>
              <w:t xml:space="preserve">. This figure includes a maximum of 2 LAC exclusions per thousand. </w:t>
            </w:r>
            <w:r w:rsidRPr="00C86D80">
              <w:rPr>
                <w:rFonts w:ascii="Arial" w:eastAsia="Calibri" w:hAnsi="Arial" w:cs="Arial"/>
                <w:i/>
                <w:sz w:val="18"/>
                <w:szCs w:val="20"/>
              </w:rPr>
              <w:t xml:space="preserve">LAC exclusions </w:t>
            </w:r>
            <w:r w:rsidRPr="00C86D80">
              <w:rPr>
                <w:rFonts w:ascii="Arial" w:eastAsia="Calibri" w:hAnsi="Arial" w:cs="Arial"/>
                <w:i/>
                <w:sz w:val="18"/>
                <w:szCs w:val="22"/>
              </w:rPr>
              <w:t>in exceptional circumstances only</w:t>
            </w:r>
            <w:r w:rsidRPr="00C86D80">
              <w:rPr>
                <w:rFonts w:ascii="Calibri" w:eastAsia="Calibri" w:hAnsi="Calibri"/>
                <w:i/>
                <w:color w:val="1F497D"/>
                <w:sz w:val="22"/>
                <w:szCs w:val="22"/>
              </w:rPr>
              <w:t>.</w:t>
            </w:r>
          </w:p>
          <w:p w:rsidR="00CD7C56" w:rsidRPr="00C86D80" w:rsidRDefault="00CD7C56" w:rsidP="00B67780">
            <w:pPr>
              <w:contextualSpacing/>
              <w:rPr>
                <w:rFonts w:ascii="Arial" w:eastAsia="Calibri" w:hAnsi="Arial" w:cs="Arial"/>
                <w:i/>
                <w:sz w:val="18"/>
                <w:szCs w:val="20"/>
              </w:rPr>
            </w:pPr>
          </w:p>
          <w:p w:rsidR="00CD7C56" w:rsidRPr="00C86D80" w:rsidRDefault="00CD7C56" w:rsidP="00B67780">
            <w:pPr>
              <w:contextualSpacing/>
              <w:rPr>
                <w:rFonts w:ascii="Arial" w:eastAsia="Calibri" w:hAnsi="Arial" w:cs="Arial"/>
                <w:sz w:val="18"/>
                <w:szCs w:val="20"/>
              </w:rPr>
            </w:pPr>
          </w:p>
          <w:p w:rsidR="00CD7C56" w:rsidRPr="00C86D80" w:rsidRDefault="00CD7C56" w:rsidP="00B67780">
            <w:pPr>
              <w:contextualSpacing/>
              <w:rPr>
                <w:rFonts w:ascii="Arial" w:eastAsia="Calibri" w:hAnsi="Arial" w:cs="Arial"/>
                <w:sz w:val="18"/>
                <w:szCs w:val="20"/>
              </w:rPr>
            </w:pPr>
            <w:r w:rsidRPr="00C86D80">
              <w:rPr>
                <w:rFonts w:ascii="Arial" w:eastAsia="Calibri" w:hAnsi="Arial" w:cs="Arial"/>
                <w:sz w:val="18"/>
                <w:szCs w:val="20"/>
              </w:rPr>
              <w:t>3(e) Support schools to implement a range of universal mental health initiatives</w:t>
            </w:r>
          </w:p>
          <w:p w:rsidR="00CD7C56" w:rsidRPr="00C86D80" w:rsidRDefault="00CD7C56" w:rsidP="00B67780">
            <w:pPr>
              <w:contextualSpacing/>
              <w:rPr>
                <w:rFonts w:ascii="Arial" w:eastAsia="Calibri" w:hAnsi="Arial" w:cs="Arial"/>
                <w:sz w:val="18"/>
                <w:szCs w:val="20"/>
              </w:rPr>
            </w:pPr>
          </w:p>
          <w:p w:rsidR="00CD7C56" w:rsidRPr="00C86D80" w:rsidRDefault="00CD7C56" w:rsidP="00B67780">
            <w:pPr>
              <w:rPr>
                <w:rFonts w:ascii="Arial" w:hAnsi="Arial" w:cs="Arial"/>
                <w:b/>
                <w:bCs/>
                <w:sz w:val="18"/>
                <w:szCs w:val="20"/>
              </w:rPr>
            </w:pPr>
          </w:p>
          <w:p w:rsidR="00CD7C56" w:rsidRPr="00C86D80" w:rsidRDefault="00CD7C56" w:rsidP="00B67780">
            <w:pPr>
              <w:contextualSpacing/>
              <w:rPr>
                <w:rFonts w:ascii="Arial" w:hAnsi="Arial" w:cs="Arial"/>
                <w:bCs/>
                <w:sz w:val="20"/>
                <w:szCs w:val="20"/>
              </w:rPr>
            </w:pPr>
            <w:r w:rsidRPr="00C86D80">
              <w:rPr>
                <w:rFonts w:ascii="Arial" w:hAnsi="Arial" w:cs="Arial"/>
                <w:bCs/>
                <w:color w:val="FF0000"/>
                <w:sz w:val="18"/>
                <w:szCs w:val="20"/>
              </w:rPr>
              <w:lastRenderedPageBreak/>
              <w:t xml:space="preserve"> </w:t>
            </w:r>
          </w:p>
        </w:tc>
        <w:tc>
          <w:tcPr>
            <w:tcW w:w="1133" w:type="pct"/>
            <w:hideMark/>
          </w:tcPr>
          <w:p w:rsidR="00CD7C56" w:rsidRPr="00C86D80" w:rsidRDefault="00CD7C56" w:rsidP="00B67780">
            <w:pPr>
              <w:contextualSpacing/>
              <w:rPr>
                <w:rFonts w:ascii="Arial" w:eastAsia="Calibri" w:hAnsi="Arial" w:cs="Arial"/>
                <w:sz w:val="18"/>
                <w:szCs w:val="18"/>
              </w:rPr>
            </w:pPr>
            <w:r w:rsidRPr="00C86D80">
              <w:rPr>
                <w:rFonts w:ascii="Arial" w:eastAsia="Calibri" w:hAnsi="Arial" w:cs="Arial"/>
                <w:sz w:val="18"/>
                <w:szCs w:val="18"/>
              </w:rPr>
              <w:lastRenderedPageBreak/>
              <w:t>4(a) 100% of schools have Senior Phase curriculum models that are fulfilling the recommendations of the delivery plan for Education</w:t>
            </w:r>
          </w:p>
          <w:p w:rsidR="00CD7C56" w:rsidRPr="00C86D80" w:rsidRDefault="00CD7C56" w:rsidP="00B67780">
            <w:pPr>
              <w:contextualSpacing/>
              <w:rPr>
                <w:rFonts w:ascii="Arial" w:eastAsia="Calibri" w:hAnsi="Arial" w:cs="Arial"/>
                <w:sz w:val="18"/>
                <w:szCs w:val="18"/>
              </w:rPr>
            </w:pPr>
          </w:p>
          <w:p w:rsidR="00CD7C56" w:rsidRPr="00C86D80" w:rsidRDefault="00CD7C56" w:rsidP="00B67780">
            <w:pPr>
              <w:contextualSpacing/>
              <w:rPr>
                <w:rFonts w:ascii="Arial" w:hAnsi="Arial" w:cs="Arial"/>
                <w:b/>
                <w:bCs/>
                <w:sz w:val="18"/>
                <w:szCs w:val="18"/>
              </w:rPr>
            </w:pPr>
            <w:r w:rsidRPr="00C86D80">
              <w:rPr>
                <w:rFonts w:ascii="Arial" w:eastAsia="Calibri" w:hAnsi="Arial" w:cs="Arial"/>
                <w:sz w:val="18"/>
                <w:szCs w:val="18"/>
              </w:rPr>
              <w:t xml:space="preserve">4(b) Secure a three year pattern of 95% Sustained Positive Destinations </w:t>
            </w:r>
            <w:r w:rsidRPr="00C86D80">
              <w:rPr>
                <w:rFonts w:ascii="Arial" w:eastAsia="Calibri" w:hAnsi="Arial" w:cs="Arial"/>
                <w:sz w:val="20"/>
                <w:szCs w:val="20"/>
              </w:rPr>
              <w:t>and reduce unknowns to under 100.</w:t>
            </w:r>
          </w:p>
          <w:p w:rsidR="00CD7C56" w:rsidRPr="00C86D80" w:rsidRDefault="00CD7C56" w:rsidP="00B67780">
            <w:pPr>
              <w:contextualSpacing/>
              <w:rPr>
                <w:rFonts w:ascii="Arial" w:eastAsia="Calibri" w:hAnsi="Arial" w:cs="Arial"/>
                <w:sz w:val="18"/>
                <w:szCs w:val="18"/>
              </w:rPr>
            </w:pPr>
          </w:p>
          <w:p w:rsidR="00CD7C56" w:rsidRPr="00C86D80" w:rsidRDefault="00CD7C56" w:rsidP="00B67780">
            <w:pPr>
              <w:contextualSpacing/>
              <w:rPr>
                <w:rFonts w:ascii="Arial" w:eastAsia="Calibri" w:hAnsi="Arial" w:cs="Arial"/>
                <w:sz w:val="18"/>
                <w:szCs w:val="18"/>
              </w:rPr>
            </w:pPr>
            <w:r w:rsidRPr="00C86D80">
              <w:rPr>
                <w:rFonts w:ascii="Arial" w:eastAsia="Calibri" w:hAnsi="Arial" w:cs="Arial"/>
                <w:sz w:val="18"/>
                <w:szCs w:val="18"/>
              </w:rPr>
              <w:t>4(c) Increase provision aligned to DYW for vulnerable learners to improve their long term outcomes</w:t>
            </w:r>
          </w:p>
          <w:p w:rsidR="00CD7C56" w:rsidRPr="00C86D80" w:rsidRDefault="00CD7C56" w:rsidP="00B67780">
            <w:pPr>
              <w:contextualSpacing/>
              <w:rPr>
                <w:rFonts w:ascii="Arial" w:eastAsia="Calibri" w:hAnsi="Arial" w:cs="Arial"/>
                <w:sz w:val="18"/>
                <w:szCs w:val="18"/>
              </w:rPr>
            </w:pPr>
          </w:p>
          <w:p w:rsidR="00CD7C56" w:rsidRPr="00C86D80" w:rsidRDefault="00CD7C56" w:rsidP="00B67780">
            <w:pPr>
              <w:contextualSpacing/>
              <w:rPr>
                <w:rFonts w:ascii="Arial" w:eastAsia="Calibri" w:hAnsi="Arial" w:cs="Arial"/>
                <w:sz w:val="18"/>
                <w:szCs w:val="18"/>
              </w:rPr>
            </w:pPr>
            <w:r w:rsidRPr="00C86D80">
              <w:rPr>
                <w:rFonts w:ascii="Arial" w:eastAsia="Calibri" w:hAnsi="Arial" w:cs="Arial"/>
                <w:sz w:val="18"/>
                <w:szCs w:val="18"/>
              </w:rPr>
              <w:t xml:space="preserve">4(d) Implement priority areas from 36 DYW recommendations: including digital, </w:t>
            </w:r>
            <w:proofErr w:type="gramStart"/>
            <w:r w:rsidRPr="00C86D80">
              <w:rPr>
                <w:rFonts w:ascii="Arial" w:eastAsia="Calibri" w:hAnsi="Arial" w:cs="Arial"/>
                <w:sz w:val="18"/>
                <w:szCs w:val="18"/>
              </w:rPr>
              <w:t>stem,</w:t>
            </w:r>
            <w:proofErr w:type="gramEnd"/>
            <w:r w:rsidRPr="00C86D80">
              <w:rPr>
                <w:rFonts w:ascii="Arial" w:eastAsia="Calibri" w:hAnsi="Arial" w:cs="Arial"/>
                <w:sz w:val="18"/>
                <w:szCs w:val="18"/>
              </w:rPr>
              <w:t xml:space="preserve"> disability, work experience, learning opportunities, and careers in line with the regional skills assessment. Increase provision aligned to DYW for vulnerable learners to improve their </w:t>
            </w:r>
            <w:proofErr w:type="gramStart"/>
            <w:r w:rsidRPr="00C86D80">
              <w:rPr>
                <w:rFonts w:ascii="Arial" w:eastAsia="Calibri" w:hAnsi="Arial" w:cs="Arial"/>
                <w:sz w:val="18"/>
                <w:szCs w:val="18"/>
              </w:rPr>
              <w:t>long term</w:t>
            </w:r>
            <w:proofErr w:type="gramEnd"/>
            <w:r w:rsidRPr="00C86D80">
              <w:rPr>
                <w:rFonts w:ascii="Arial" w:eastAsia="Calibri" w:hAnsi="Arial" w:cs="Arial"/>
                <w:sz w:val="18"/>
                <w:szCs w:val="18"/>
              </w:rPr>
              <w:t xml:space="preserve"> outcomes.  </w:t>
            </w:r>
          </w:p>
          <w:p w:rsidR="00CD7C56" w:rsidRPr="00C86D80" w:rsidRDefault="00CD7C56" w:rsidP="00B67780">
            <w:pPr>
              <w:contextualSpacing/>
              <w:rPr>
                <w:rFonts w:ascii="Arial" w:eastAsia="Calibri" w:hAnsi="Arial" w:cs="Arial"/>
                <w:sz w:val="18"/>
                <w:szCs w:val="18"/>
              </w:rPr>
            </w:pPr>
          </w:p>
          <w:p w:rsidR="00CD7C56" w:rsidRPr="00C86D80" w:rsidRDefault="00CD7C56" w:rsidP="00B67780">
            <w:pPr>
              <w:spacing w:after="200" w:line="276" w:lineRule="auto"/>
              <w:rPr>
                <w:rFonts w:ascii="Arial" w:eastAsia="Calibri" w:hAnsi="Arial" w:cs="Arial"/>
                <w:sz w:val="18"/>
                <w:szCs w:val="18"/>
              </w:rPr>
            </w:pPr>
            <w:r w:rsidRPr="00C86D80">
              <w:rPr>
                <w:rFonts w:ascii="Arial" w:eastAsia="Calibri" w:hAnsi="Arial" w:cs="Arial"/>
                <w:sz w:val="18"/>
                <w:szCs w:val="18"/>
              </w:rPr>
              <w:t>4(e) Increase the number of STEM opportunities for young people, adults, families and communities.</w:t>
            </w:r>
          </w:p>
          <w:p w:rsidR="00CD7C56" w:rsidRPr="00812B25" w:rsidRDefault="00CD7C56" w:rsidP="00B67780">
            <w:pPr>
              <w:spacing w:after="200" w:line="276" w:lineRule="auto"/>
              <w:rPr>
                <w:rFonts w:ascii="Arial" w:eastAsia="Calibri" w:hAnsi="Arial" w:cs="Arial"/>
                <w:sz w:val="18"/>
                <w:szCs w:val="18"/>
              </w:rPr>
            </w:pPr>
            <w:r w:rsidRPr="00C86D80">
              <w:rPr>
                <w:rFonts w:ascii="Arial" w:eastAsia="Calibri" w:hAnsi="Arial" w:cs="Arial"/>
                <w:sz w:val="18"/>
                <w:szCs w:val="18"/>
              </w:rPr>
              <w:t xml:space="preserve">4(f) Continue to increase number of Modern Apprenticeship’s on SDS Contract, supported by LLE in particular increase Early Years and </w:t>
            </w:r>
            <w:r w:rsidRPr="00C86D80">
              <w:rPr>
                <w:rFonts w:ascii="Arial" w:eastAsia="Calibri" w:hAnsi="Arial" w:cs="Arial"/>
                <w:sz w:val="18"/>
                <w:szCs w:val="18"/>
              </w:rPr>
              <w:lastRenderedPageBreak/>
              <w:t>Childcare to meet 2020 National targets</w:t>
            </w:r>
          </w:p>
        </w:tc>
      </w:tr>
    </w:tbl>
    <w:p w:rsidR="00CD7C56" w:rsidRDefault="00CD7C56" w:rsidP="00CD7C56">
      <w:pPr>
        <w:rPr>
          <w:rFonts w:ascii="Arial" w:hAnsi="Arial" w:cs="Arial"/>
          <w:b/>
          <w:sz w:val="28"/>
          <w:szCs w:val="22"/>
        </w:rPr>
      </w:pPr>
      <w:r>
        <w:rPr>
          <w:rFonts w:ascii="Arial" w:hAnsi="Arial" w:cs="Arial"/>
          <w:b/>
          <w:sz w:val="28"/>
          <w:szCs w:val="22"/>
        </w:rPr>
        <w:lastRenderedPageBreak/>
        <w:t xml:space="preserve">5. Review of Progress and Impact in Session 2018/19 </w:t>
      </w:r>
    </w:p>
    <w:p w:rsidR="00CD7C56" w:rsidRPr="0015097C" w:rsidRDefault="00CD7C56" w:rsidP="00CD7C56">
      <w:pPr>
        <w:rPr>
          <w:rFonts w:ascii="Arial" w:hAnsi="Arial" w:cs="Arial"/>
          <w:i/>
          <w:sz w:val="20"/>
          <w:szCs w:val="20"/>
        </w:rPr>
      </w:pPr>
      <w:r w:rsidRPr="0015097C">
        <w:rPr>
          <w:rFonts w:ascii="Arial" w:hAnsi="Arial" w:cs="Arial"/>
          <w:i/>
          <w:sz w:val="20"/>
          <w:szCs w:val="20"/>
        </w:rPr>
        <w:t xml:space="preserve">On the following </w:t>
      </w:r>
      <w:proofErr w:type="gramStart"/>
      <w:r w:rsidRPr="0015097C">
        <w:rPr>
          <w:rFonts w:ascii="Arial" w:hAnsi="Arial" w:cs="Arial"/>
          <w:i/>
          <w:sz w:val="20"/>
          <w:szCs w:val="20"/>
        </w:rPr>
        <w:t>4</w:t>
      </w:r>
      <w:proofErr w:type="gramEnd"/>
      <w:r w:rsidRPr="0015097C">
        <w:rPr>
          <w:rFonts w:ascii="Arial" w:hAnsi="Arial" w:cs="Arial"/>
          <w:i/>
          <w:sz w:val="20"/>
          <w:szCs w:val="20"/>
        </w:rPr>
        <w:t xml:space="preserve"> pages </w:t>
      </w:r>
      <w:r w:rsidRPr="0015097C">
        <w:rPr>
          <w:rFonts w:ascii="Arial" w:hAnsi="Arial" w:cs="Arial"/>
          <w:i/>
          <w:sz w:val="20"/>
          <w:szCs w:val="20"/>
          <w:u w:val="single"/>
        </w:rPr>
        <w:t>complete a table for each of your 4 key school priorities</w:t>
      </w:r>
      <w:r w:rsidRPr="0015097C">
        <w:rPr>
          <w:rFonts w:ascii="Arial" w:hAnsi="Arial" w:cs="Arial"/>
          <w:i/>
          <w:sz w:val="20"/>
          <w:szCs w:val="20"/>
        </w:rPr>
        <w:t xml:space="preserve"> from your SIP as per the SQIP Model exemplifying content</w:t>
      </w:r>
    </w:p>
    <w:p w:rsidR="00CD7C56" w:rsidRDefault="00CD7C56" w:rsidP="00CD7C56">
      <w:pPr>
        <w:rPr>
          <w:rFonts w:ascii="Arial" w:hAnsi="Arial" w:cs="Arial"/>
          <w:b/>
          <w:sz w:val="28"/>
          <w:szCs w:val="22"/>
        </w:rPr>
      </w:pPr>
    </w:p>
    <w:tbl>
      <w:tblPr>
        <w:tblW w:w="2191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7365"/>
        <w:gridCol w:w="7320"/>
      </w:tblGrid>
      <w:tr w:rsidR="00CD7C56" w:rsidTr="00B67780">
        <w:tblPrEx>
          <w:tblCellMar>
            <w:top w:w="0" w:type="dxa"/>
            <w:bottom w:w="0" w:type="dxa"/>
          </w:tblCellMar>
        </w:tblPrEx>
        <w:trPr>
          <w:gridAfter w:val="1"/>
          <w:wAfter w:w="7320" w:type="dxa"/>
          <w:trHeight w:val="3113"/>
        </w:trPr>
        <w:tc>
          <w:tcPr>
            <w:tcW w:w="7230" w:type="dxa"/>
            <w:tcBorders>
              <w:top w:val="single" w:sz="4" w:space="0" w:color="auto"/>
            </w:tcBorders>
          </w:tcPr>
          <w:p w:rsidR="00CD7C56" w:rsidRPr="00AC45D1" w:rsidRDefault="00CD7C56" w:rsidP="00B67780">
            <w:pPr>
              <w:ind w:left="-60"/>
              <w:rPr>
                <w:rFonts w:ascii="Arial" w:hAnsi="Arial" w:cs="Arial"/>
                <w:szCs w:val="22"/>
                <w:u w:val="single"/>
              </w:rPr>
            </w:pPr>
            <w:r w:rsidRPr="00AC45D1">
              <w:rPr>
                <w:rFonts w:ascii="Arial" w:hAnsi="Arial" w:cs="Arial"/>
                <w:szCs w:val="22"/>
                <w:u w:val="single"/>
              </w:rPr>
              <w:t xml:space="preserve">NIF </w:t>
            </w:r>
            <w:r>
              <w:rPr>
                <w:rFonts w:ascii="Arial" w:hAnsi="Arial" w:cs="Arial"/>
                <w:szCs w:val="22"/>
                <w:u w:val="single"/>
              </w:rPr>
              <w:t xml:space="preserve">and Midlothian </w:t>
            </w:r>
            <w:r w:rsidRPr="00AC45D1">
              <w:rPr>
                <w:rFonts w:ascii="Arial" w:hAnsi="Arial" w:cs="Arial"/>
                <w:szCs w:val="22"/>
                <w:u w:val="single"/>
              </w:rPr>
              <w:t xml:space="preserve">Priority </w:t>
            </w:r>
            <w:r w:rsidRPr="00AC45D1">
              <w:rPr>
                <w:rFonts w:ascii="Arial" w:hAnsi="Arial" w:cs="Arial"/>
                <w:sz w:val="22"/>
                <w:szCs w:val="22"/>
                <w:u w:val="single"/>
              </w:rPr>
              <w:t>(</w:t>
            </w:r>
            <w:r w:rsidRPr="00EB2818">
              <w:rPr>
                <w:rFonts w:ascii="Arial" w:hAnsi="Arial" w:cs="Arial"/>
                <w:i/>
                <w:sz w:val="22"/>
                <w:szCs w:val="22"/>
                <w:highlight w:val="yellow"/>
                <w:u w:val="single"/>
              </w:rPr>
              <w:t>highlight as applicable</w:t>
            </w:r>
            <w:r w:rsidRPr="00AC45D1">
              <w:rPr>
                <w:rFonts w:ascii="Arial" w:hAnsi="Arial" w:cs="Arial"/>
                <w:sz w:val="22"/>
                <w:szCs w:val="22"/>
                <w:u w:val="single"/>
              </w:rPr>
              <w:t>)</w:t>
            </w:r>
          </w:p>
          <w:p w:rsidR="00CD7C56" w:rsidRPr="006550FB" w:rsidRDefault="00CD7C56" w:rsidP="00B67780">
            <w:pPr>
              <w:numPr>
                <w:ilvl w:val="0"/>
                <w:numId w:val="2"/>
              </w:numPr>
              <w:rPr>
                <w:rFonts w:ascii="Arial" w:hAnsi="Arial" w:cs="Arial"/>
                <w:b/>
                <w:sz w:val="16"/>
                <w:szCs w:val="16"/>
                <w:highlight w:val="yellow"/>
              </w:rPr>
            </w:pPr>
            <w:r w:rsidRPr="006550FB">
              <w:rPr>
                <w:rFonts w:ascii="Arial" w:eastAsia="Calibri" w:hAnsi="Arial" w:cs="Arial"/>
                <w:b/>
                <w:bCs/>
                <w:sz w:val="16"/>
                <w:szCs w:val="16"/>
                <w:highlight w:val="yellow"/>
              </w:rPr>
              <w:t>Improvement in attainment, particularly literacy and numeracy</w:t>
            </w:r>
          </w:p>
          <w:p w:rsidR="00CD7C56" w:rsidRPr="006550FB" w:rsidRDefault="00CD7C56" w:rsidP="00B67780">
            <w:pPr>
              <w:numPr>
                <w:ilvl w:val="0"/>
                <w:numId w:val="2"/>
              </w:numPr>
              <w:rPr>
                <w:rFonts w:ascii="Arial" w:hAnsi="Arial" w:cs="Arial"/>
                <w:b/>
                <w:sz w:val="16"/>
                <w:szCs w:val="16"/>
                <w:highlight w:val="yellow"/>
              </w:rPr>
            </w:pPr>
            <w:r w:rsidRPr="006550FB">
              <w:rPr>
                <w:rFonts w:ascii="Arial" w:eastAsia="Calibri" w:hAnsi="Arial" w:cs="Arial"/>
                <w:b/>
                <w:bCs/>
                <w:sz w:val="16"/>
                <w:szCs w:val="16"/>
                <w:highlight w:val="yellow"/>
              </w:rPr>
              <w:t>Closing the attainment gap between most and least disadvantaged children</w:t>
            </w:r>
          </w:p>
          <w:p w:rsidR="00CD7C56" w:rsidRPr="00AC45D1" w:rsidRDefault="00CD7C56" w:rsidP="00B67780">
            <w:pPr>
              <w:numPr>
                <w:ilvl w:val="0"/>
                <w:numId w:val="2"/>
              </w:numPr>
              <w:rPr>
                <w:rFonts w:ascii="Arial" w:eastAsia="Calibri" w:hAnsi="Arial" w:cs="Arial"/>
                <w:b/>
                <w:bCs/>
                <w:sz w:val="16"/>
                <w:szCs w:val="16"/>
              </w:rPr>
            </w:pPr>
            <w:r w:rsidRPr="00AC45D1">
              <w:rPr>
                <w:rFonts w:ascii="Arial" w:eastAsia="Calibri" w:hAnsi="Arial" w:cs="Arial"/>
                <w:b/>
                <w:bCs/>
                <w:sz w:val="16"/>
                <w:szCs w:val="16"/>
              </w:rPr>
              <w:t>Improvement in children and young people’s health and wellbeing</w:t>
            </w:r>
          </w:p>
          <w:p w:rsidR="00CD7C56" w:rsidRPr="00AC45D1" w:rsidRDefault="00CD7C56" w:rsidP="00B67780">
            <w:pPr>
              <w:numPr>
                <w:ilvl w:val="0"/>
                <w:numId w:val="2"/>
              </w:numPr>
              <w:rPr>
                <w:rFonts w:ascii="Arial" w:hAnsi="Arial" w:cs="Arial"/>
                <w:b/>
                <w:sz w:val="16"/>
                <w:szCs w:val="16"/>
              </w:rPr>
            </w:pPr>
            <w:r w:rsidRPr="00AC45D1">
              <w:rPr>
                <w:rFonts w:ascii="Arial" w:eastAsia="Calibri" w:hAnsi="Arial" w:cs="Arial"/>
                <w:b/>
                <w:bCs/>
                <w:sz w:val="16"/>
                <w:szCs w:val="16"/>
              </w:rPr>
              <w:t>Improvement in employability skills and sustained, positive school leaver destinations for all young people</w:t>
            </w:r>
          </w:p>
          <w:p w:rsidR="00CD7C56" w:rsidRPr="00AC45D1" w:rsidRDefault="00CD7C56" w:rsidP="00B67780">
            <w:pPr>
              <w:spacing w:before="240"/>
              <w:ind w:left="-60"/>
              <w:rPr>
                <w:rFonts w:ascii="Arial" w:hAnsi="Arial" w:cs="Arial"/>
                <w:szCs w:val="22"/>
                <w:u w:val="single"/>
              </w:rPr>
            </w:pPr>
            <w:r w:rsidRPr="00AC45D1">
              <w:rPr>
                <w:rFonts w:ascii="Arial" w:hAnsi="Arial" w:cs="Arial"/>
                <w:szCs w:val="22"/>
                <w:u w:val="single"/>
              </w:rPr>
              <w:t xml:space="preserve">NIF Driver(s) </w:t>
            </w:r>
            <w:r w:rsidRPr="00AC45D1">
              <w:rPr>
                <w:rFonts w:ascii="Arial" w:hAnsi="Arial" w:cs="Arial"/>
                <w:sz w:val="22"/>
                <w:szCs w:val="22"/>
                <w:u w:val="single"/>
              </w:rPr>
              <w:t>(</w:t>
            </w:r>
            <w:r w:rsidRPr="00AC45D1">
              <w:rPr>
                <w:rFonts w:ascii="Arial" w:hAnsi="Arial" w:cs="Arial"/>
                <w:i/>
                <w:sz w:val="22"/>
                <w:szCs w:val="22"/>
                <w:u w:val="single"/>
              </w:rPr>
              <w:t>highlight as applicable</w:t>
            </w:r>
            <w:r w:rsidRPr="00AC45D1">
              <w:rPr>
                <w:rFonts w:ascii="Arial" w:hAnsi="Arial" w:cs="Arial"/>
                <w:sz w:val="22"/>
                <w:szCs w:val="22"/>
                <w:u w:val="single"/>
              </w:rPr>
              <w:t>)</w:t>
            </w:r>
          </w:p>
          <w:p w:rsidR="00CD7C56" w:rsidRPr="00A8343F" w:rsidRDefault="00CD7C56" w:rsidP="00B67780">
            <w:pPr>
              <w:numPr>
                <w:ilvl w:val="0"/>
                <w:numId w:val="1"/>
              </w:numPr>
              <w:ind w:left="402"/>
              <w:rPr>
                <w:rFonts w:ascii="Arial" w:hAnsi="Arial" w:cs="Arial"/>
                <w:b/>
                <w:sz w:val="16"/>
                <w:szCs w:val="16"/>
                <w:highlight w:val="yellow"/>
              </w:rPr>
            </w:pPr>
            <w:r w:rsidRPr="00A8343F">
              <w:rPr>
                <w:rFonts w:ascii="Arial" w:hAnsi="Arial" w:cs="Arial"/>
                <w:b/>
                <w:sz w:val="16"/>
                <w:szCs w:val="16"/>
                <w:highlight w:val="yellow"/>
              </w:rPr>
              <w:t>School Leadership</w:t>
            </w:r>
          </w:p>
          <w:p w:rsidR="00CD7C56" w:rsidRPr="00AC45D1" w:rsidRDefault="00CD7C56" w:rsidP="00B67780">
            <w:pPr>
              <w:numPr>
                <w:ilvl w:val="0"/>
                <w:numId w:val="1"/>
              </w:numPr>
              <w:ind w:left="402"/>
              <w:rPr>
                <w:rFonts w:ascii="Arial" w:hAnsi="Arial" w:cs="Arial"/>
                <w:b/>
                <w:sz w:val="16"/>
                <w:szCs w:val="16"/>
              </w:rPr>
            </w:pPr>
            <w:r w:rsidRPr="00AC45D1">
              <w:rPr>
                <w:rFonts w:ascii="Arial" w:hAnsi="Arial" w:cs="Arial"/>
                <w:b/>
                <w:sz w:val="16"/>
                <w:szCs w:val="16"/>
              </w:rPr>
              <w:t>Teacher Professionalism</w:t>
            </w:r>
          </w:p>
          <w:p w:rsidR="00CD7C56" w:rsidRPr="00A8343F" w:rsidRDefault="00CD7C56" w:rsidP="00B67780">
            <w:pPr>
              <w:numPr>
                <w:ilvl w:val="0"/>
                <w:numId w:val="1"/>
              </w:numPr>
              <w:ind w:left="402"/>
              <w:rPr>
                <w:rFonts w:ascii="Arial" w:hAnsi="Arial" w:cs="Arial"/>
                <w:b/>
                <w:sz w:val="16"/>
                <w:szCs w:val="16"/>
                <w:highlight w:val="yellow"/>
              </w:rPr>
            </w:pPr>
            <w:r w:rsidRPr="00A8343F">
              <w:rPr>
                <w:rFonts w:ascii="Arial" w:hAnsi="Arial" w:cs="Arial"/>
                <w:b/>
                <w:sz w:val="16"/>
                <w:szCs w:val="16"/>
                <w:highlight w:val="yellow"/>
              </w:rPr>
              <w:t>Assessment of Children’s Progress</w:t>
            </w:r>
          </w:p>
          <w:p w:rsidR="00CD7C56" w:rsidRPr="00AC45D1" w:rsidRDefault="00CD7C56" w:rsidP="00B67780">
            <w:pPr>
              <w:numPr>
                <w:ilvl w:val="0"/>
                <w:numId w:val="1"/>
              </w:numPr>
              <w:ind w:left="402"/>
              <w:rPr>
                <w:rFonts w:ascii="Arial" w:hAnsi="Arial" w:cs="Arial"/>
                <w:b/>
                <w:sz w:val="16"/>
                <w:szCs w:val="16"/>
              </w:rPr>
            </w:pPr>
            <w:r w:rsidRPr="00AC45D1">
              <w:rPr>
                <w:rFonts w:ascii="Arial" w:hAnsi="Arial" w:cs="Arial"/>
                <w:b/>
                <w:sz w:val="16"/>
                <w:szCs w:val="16"/>
              </w:rPr>
              <w:t>Performance Information</w:t>
            </w:r>
          </w:p>
          <w:p w:rsidR="00CD7C56" w:rsidRPr="00AC45D1" w:rsidRDefault="00CD7C56" w:rsidP="00B67780">
            <w:pPr>
              <w:numPr>
                <w:ilvl w:val="0"/>
                <w:numId w:val="1"/>
              </w:numPr>
              <w:ind w:left="402"/>
              <w:rPr>
                <w:rFonts w:ascii="Arial" w:hAnsi="Arial" w:cs="Arial"/>
                <w:b/>
                <w:sz w:val="16"/>
                <w:szCs w:val="16"/>
              </w:rPr>
            </w:pPr>
            <w:r w:rsidRPr="00AC45D1">
              <w:rPr>
                <w:rFonts w:ascii="Arial" w:hAnsi="Arial" w:cs="Arial"/>
                <w:b/>
                <w:sz w:val="16"/>
                <w:szCs w:val="16"/>
              </w:rPr>
              <w:t>Parental Engagement</w:t>
            </w:r>
          </w:p>
          <w:p w:rsidR="00CD7C56" w:rsidRPr="00AC45D1" w:rsidRDefault="00CD7C56" w:rsidP="00B67780">
            <w:pPr>
              <w:numPr>
                <w:ilvl w:val="0"/>
                <w:numId w:val="1"/>
              </w:numPr>
              <w:ind w:left="402"/>
              <w:rPr>
                <w:rFonts w:ascii="Arial" w:hAnsi="Arial" w:cs="Arial"/>
                <w:b/>
                <w:sz w:val="16"/>
                <w:szCs w:val="16"/>
              </w:rPr>
            </w:pPr>
            <w:r w:rsidRPr="00AC45D1">
              <w:rPr>
                <w:rFonts w:ascii="Arial" w:hAnsi="Arial" w:cs="Arial"/>
                <w:b/>
                <w:sz w:val="16"/>
                <w:szCs w:val="16"/>
              </w:rPr>
              <w:t>School Improvement</w:t>
            </w:r>
          </w:p>
        </w:tc>
        <w:tc>
          <w:tcPr>
            <w:tcW w:w="7365" w:type="dxa"/>
            <w:tcBorders>
              <w:top w:val="single" w:sz="4" w:space="0" w:color="auto"/>
            </w:tcBorders>
          </w:tcPr>
          <w:p w:rsidR="00CD7C56" w:rsidRPr="00AC45D1" w:rsidRDefault="00CD7C56" w:rsidP="00B67780">
            <w:pPr>
              <w:rPr>
                <w:rFonts w:ascii="Arial" w:hAnsi="Arial" w:cs="Arial"/>
                <w:sz w:val="22"/>
                <w:szCs w:val="22"/>
                <w:u w:val="single"/>
              </w:rPr>
            </w:pPr>
            <w:r w:rsidRPr="00AC45D1">
              <w:rPr>
                <w:rFonts w:ascii="Arial" w:hAnsi="Arial" w:cs="Arial"/>
                <w:szCs w:val="22"/>
                <w:u w:val="single"/>
              </w:rPr>
              <w:t>HGIOS 4 Quality Indicator(s)</w:t>
            </w:r>
            <w:r>
              <w:rPr>
                <w:rFonts w:ascii="Arial" w:hAnsi="Arial" w:cs="Arial"/>
                <w:szCs w:val="22"/>
                <w:u w:val="single"/>
              </w:rPr>
              <w:t xml:space="preserve"> / HGIO</w:t>
            </w:r>
            <w:r w:rsidRPr="00AC45D1">
              <w:rPr>
                <w:rFonts w:ascii="Arial" w:hAnsi="Arial" w:cs="Arial"/>
                <w:szCs w:val="22"/>
                <w:u w:val="single"/>
              </w:rPr>
              <w:t xml:space="preserve">ELC </w:t>
            </w:r>
            <w:r w:rsidRPr="00AC45D1">
              <w:rPr>
                <w:rFonts w:ascii="Arial" w:hAnsi="Arial" w:cs="Arial"/>
                <w:sz w:val="22"/>
                <w:szCs w:val="22"/>
                <w:u w:val="single"/>
              </w:rPr>
              <w:t>(</w:t>
            </w:r>
            <w:r w:rsidRPr="00EB2818">
              <w:rPr>
                <w:rFonts w:ascii="Arial" w:hAnsi="Arial" w:cs="Arial"/>
                <w:i/>
                <w:sz w:val="22"/>
                <w:szCs w:val="22"/>
                <w:highlight w:val="yellow"/>
                <w:u w:val="single"/>
              </w:rPr>
              <w:t>highlight as applicable</w:t>
            </w:r>
            <w:r w:rsidRPr="00AC45D1">
              <w:rPr>
                <w:rFonts w:ascii="Arial" w:hAnsi="Arial" w:cs="Arial"/>
                <w:sz w:val="22"/>
                <w:szCs w:val="22"/>
                <w:u w:val="single"/>
              </w:rPr>
              <w:t>)</w:t>
            </w:r>
          </w:p>
          <w:p w:rsidR="00CD7C56" w:rsidRPr="00A8343F" w:rsidRDefault="00CD7C56" w:rsidP="00B67780">
            <w:pPr>
              <w:autoSpaceDE w:val="0"/>
              <w:autoSpaceDN w:val="0"/>
              <w:adjustRightInd w:val="0"/>
              <w:rPr>
                <w:rFonts w:ascii="ArialMT" w:hAnsi="ArialMT" w:cs="ArialMT"/>
                <w:sz w:val="20"/>
                <w:szCs w:val="20"/>
                <w:highlight w:val="yellow"/>
                <w:lang w:eastAsia="en-GB"/>
              </w:rPr>
            </w:pPr>
            <w:r w:rsidRPr="00A8343F">
              <w:rPr>
                <w:rFonts w:ascii="Arial-BoldMT" w:hAnsi="Arial-BoldMT" w:cs="Arial-BoldMT"/>
                <w:b/>
                <w:bCs/>
                <w:sz w:val="20"/>
                <w:szCs w:val="20"/>
                <w:highlight w:val="yellow"/>
                <w:lang w:eastAsia="en-GB"/>
              </w:rPr>
              <w:t xml:space="preserve">1.1 </w:t>
            </w:r>
            <w:r w:rsidRPr="00A8343F">
              <w:rPr>
                <w:rFonts w:ascii="ArialMT" w:hAnsi="ArialMT" w:cs="ArialMT"/>
                <w:sz w:val="20"/>
                <w:szCs w:val="20"/>
                <w:highlight w:val="yellow"/>
                <w:lang w:eastAsia="en-GB"/>
              </w:rPr>
              <w:t>Self-evaluation for self-improvement</w:t>
            </w:r>
          </w:p>
          <w:p w:rsidR="00CD7C56" w:rsidRPr="00A8343F" w:rsidRDefault="00CD7C56" w:rsidP="00B67780">
            <w:pPr>
              <w:autoSpaceDE w:val="0"/>
              <w:autoSpaceDN w:val="0"/>
              <w:adjustRightInd w:val="0"/>
              <w:rPr>
                <w:rFonts w:ascii="ArialMT" w:hAnsi="ArialMT" w:cs="ArialMT"/>
                <w:sz w:val="20"/>
                <w:szCs w:val="20"/>
                <w:highlight w:val="yellow"/>
                <w:lang w:eastAsia="en-GB"/>
              </w:rPr>
            </w:pPr>
            <w:r w:rsidRPr="00A8343F">
              <w:rPr>
                <w:rFonts w:ascii="Arial-BoldMT" w:hAnsi="Arial-BoldMT" w:cs="Arial-BoldMT"/>
                <w:b/>
                <w:bCs/>
                <w:sz w:val="20"/>
                <w:szCs w:val="20"/>
                <w:highlight w:val="yellow"/>
                <w:lang w:eastAsia="en-GB"/>
              </w:rPr>
              <w:t xml:space="preserve">1.2 </w:t>
            </w:r>
            <w:r w:rsidRPr="00A8343F">
              <w:rPr>
                <w:rFonts w:ascii="ArialMT" w:hAnsi="ArialMT" w:cs="ArialMT"/>
                <w:sz w:val="20"/>
                <w:szCs w:val="20"/>
                <w:highlight w:val="yellow"/>
                <w:lang w:eastAsia="en-GB"/>
              </w:rPr>
              <w:t xml:space="preserve">Leadership of learning </w:t>
            </w:r>
          </w:p>
          <w:p w:rsidR="00CD7C56" w:rsidRPr="00AC45D1" w:rsidRDefault="00CD7C56" w:rsidP="00B67780">
            <w:pPr>
              <w:autoSpaceDE w:val="0"/>
              <w:autoSpaceDN w:val="0"/>
              <w:adjustRightInd w:val="0"/>
              <w:rPr>
                <w:rFonts w:ascii="ArialMT" w:hAnsi="ArialMT" w:cs="ArialMT"/>
                <w:sz w:val="20"/>
                <w:szCs w:val="20"/>
                <w:lang w:eastAsia="en-GB"/>
              </w:rPr>
            </w:pPr>
            <w:r w:rsidRPr="00A8343F">
              <w:rPr>
                <w:rFonts w:ascii="Arial-BoldMT" w:hAnsi="Arial-BoldMT" w:cs="Arial-BoldMT"/>
                <w:b/>
                <w:bCs/>
                <w:sz w:val="20"/>
                <w:szCs w:val="20"/>
                <w:highlight w:val="yellow"/>
                <w:lang w:eastAsia="en-GB"/>
              </w:rPr>
              <w:t xml:space="preserve">1.3 </w:t>
            </w:r>
            <w:r w:rsidRPr="00A8343F">
              <w:rPr>
                <w:rFonts w:ascii="ArialMT" w:hAnsi="ArialMT" w:cs="ArialMT"/>
                <w:sz w:val="20"/>
                <w:szCs w:val="20"/>
                <w:highlight w:val="yellow"/>
                <w:lang w:eastAsia="en-GB"/>
              </w:rPr>
              <w:t>Leadership of change</w:t>
            </w:r>
            <w:r w:rsidRPr="00AC45D1">
              <w:rPr>
                <w:rFonts w:ascii="ArialMT" w:hAnsi="ArialMT" w:cs="ArialMT"/>
                <w:sz w:val="20"/>
                <w:szCs w:val="20"/>
                <w:lang w:eastAsia="en-GB"/>
              </w:rPr>
              <w:t xml:space="preserve"> </w:t>
            </w:r>
            <w:r>
              <w:rPr>
                <w:rFonts w:ascii="ArialMT" w:hAnsi="ArialMT" w:cs="ArialMT"/>
                <w:sz w:val="20"/>
                <w:szCs w:val="20"/>
                <w:lang w:eastAsia="en-GB"/>
              </w:rPr>
              <w:tab/>
            </w:r>
            <w:r w:rsidRPr="00AC45D1">
              <w:rPr>
                <w:rFonts w:ascii="Arial-BoldMT" w:hAnsi="Arial-BoldMT" w:cs="Arial-BoldMT"/>
                <w:b/>
                <w:bCs/>
                <w:sz w:val="20"/>
                <w:szCs w:val="20"/>
                <w:lang w:eastAsia="en-GB"/>
              </w:rPr>
              <w:t xml:space="preserve">1.4 </w:t>
            </w:r>
            <w:r w:rsidRPr="00AC45D1">
              <w:rPr>
                <w:rFonts w:ascii="ArialMT" w:hAnsi="ArialMT" w:cs="ArialMT"/>
                <w:sz w:val="20"/>
                <w:szCs w:val="20"/>
                <w:lang w:eastAsia="en-GB"/>
              </w:rPr>
              <w:t>Leadership and management of staff</w:t>
            </w:r>
          </w:p>
          <w:p w:rsidR="00CD7C56" w:rsidRPr="00AC45D1" w:rsidRDefault="00CD7C56" w:rsidP="00B6778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1.5 </w:t>
            </w:r>
            <w:r w:rsidRPr="00AC45D1">
              <w:rPr>
                <w:rFonts w:ascii="ArialMT" w:hAnsi="ArialMT" w:cs="ArialMT"/>
                <w:sz w:val="20"/>
                <w:szCs w:val="20"/>
                <w:lang w:eastAsia="en-GB"/>
              </w:rPr>
              <w:t>Management of resources to promote equity</w:t>
            </w:r>
          </w:p>
          <w:p w:rsidR="00CD7C56" w:rsidRPr="00AC45D1" w:rsidRDefault="00CD7C56" w:rsidP="00B6778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2.1 </w:t>
            </w:r>
            <w:r w:rsidRPr="00AC45D1">
              <w:rPr>
                <w:rFonts w:ascii="ArialMT" w:hAnsi="ArialMT" w:cs="ArialMT"/>
                <w:sz w:val="20"/>
                <w:szCs w:val="20"/>
                <w:lang w:eastAsia="en-GB"/>
              </w:rPr>
              <w:t>Safeguarding and child protection</w:t>
            </w:r>
            <w:r w:rsidRPr="00AC45D1">
              <w:rPr>
                <w:rFonts w:ascii="ArialMT" w:hAnsi="ArialMT" w:cs="ArialMT"/>
                <w:sz w:val="20"/>
                <w:szCs w:val="20"/>
                <w:lang w:eastAsia="en-GB"/>
              </w:rPr>
              <w:tab/>
            </w:r>
            <w:r w:rsidRPr="00AC45D1">
              <w:rPr>
                <w:rFonts w:ascii="Arial-BoldMT" w:hAnsi="Arial-BoldMT" w:cs="Arial-BoldMT"/>
                <w:b/>
                <w:bCs/>
                <w:sz w:val="20"/>
                <w:szCs w:val="20"/>
                <w:lang w:eastAsia="en-GB"/>
              </w:rPr>
              <w:t xml:space="preserve">2.2 </w:t>
            </w:r>
            <w:r w:rsidRPr="00AC45D1">
              <w:rPr>
                <w:rFonts w:ascii="ArialMT" w:hAnsi="ArialMT" w:cs="ArialMT"/>
                <w:sz w:val="20"/>
                <w:szCs w:val="20"/>
                <w:lang w:eastAsia="en-GB"/>
              </w:rPr>
              <w:t xml:space="preserve">Curriculum </w:t>
            </w:r>
          </w:p>
          <w:p w:rsidR="00CD7C56" w:rsidRPr="00AC45D1" w:rsidRDefault="00CD7C56" w:rsidP="00B67780">
            <w:pPr>
              <w:autoSpaceDE w:val="0"/>
              <w:autoSpaceDN w:val="0"/>
              <w:adjustRightInd w:val="0"/>
              <w:rPr>
                <w:rFonts w:ascii="ArialMT" w:hAnsi="ArialMT" w:cs="ArialMT"/>
                <w:sz w:val="20"/>
                <w:szCs w:val="20"/>
                <w:lang w:eastAsia="en-GB"/>
              </w:rPr>
            </w:pPr>
            <w:r w:rsidRPr="00A8343F">
              <w:rPr>
                <w:rFonts w:ascii="Arial-BoldMT" w:hAnsi="Arial-BoldMT" w:cs="Arial-BoldMT"/>
                <w:b/>
                <w:bCs/>
                <w:sz w:val="20"/>
                <w:szCs w:val="20"/>
                <w:highlight w:val="yellow"/>
                <w:lang w:eastAsia="en-GB"/>
              </w:rPr>
              <w:t xml:space="preserve">2.3 </w:t>
            </w:r>
            <w:r w:rsidRPr="00A8343F">
              <w:rPr>
                <w:rFonts w:ascii="ArialMT" w:hAnsi="ArialMT" w:cs="ArialMT"/>
                <w:sz w:val="20"/>
                <w:szCs w:val="20"/>
                <w:highlight w:val="yellow"/>
                <w:lang w:eastAsia="en-GB"/>
              </w:rPr>
              <w:t>Learning, teaching and assessment</w:t>
            </w:r>
            <w:r w:rsidRPr="00AC45D1">
              <w:rPr>
                <w:rFonts w:ascii="ArialMT" w:hAnsi="ArialMT" w:cs="ArialMT"/>
                <w:sz w:val="20"/>
                <w:szCs w:val="20"/>
                <w:lang w:eastAsia="en-GB"/>
              </w:rPr>
              <w:tab/>
            </w:r>
            <w:r w:rsidRPr="00A8343F">
              <w:rPr>
                <w:rFonts w:ascii="Arial-BoldMT" w:hAnsi="Arial-BoldMT" w:cs="Arial-BoldMT"/>
                <w:b/>
                <w:bCs/>
                <w:sz w:val="20"/>
                <w:szCs w:val="20"/>
                <w:highlight w:val="yellow"/>
                <w:lang w:eastAsia="en-GB"/>
              </w:rPr>
              <w:t xml:space="preserve">2.4 </w:t>
            </w:r>
            <w:r w:rsidRPr="00A8343F">
              <w:rPr>
                <w:rFonts w:ascii="ArialMT" w:hAnsi="ArialMT" w:cs="ArialMT"/>
                <w:sz w:val="20"/>
                <w:szCs w:val="20"/>
                <w:highlight w:val="yellow"/>
                <w:lang w:eastAsia="en-GB"/>
              </w:rPr>
              <w:t>Personalised support</w:t>
            </w:r>
          </w:p>
          <w:p w:rsidR="00CD7C56" w:rsidRPr="00AC45D1" w:rsidRDefault="00CD7C56" w:rsidP="00B67780">
            <w:pPr>
              <w:rPr>
                <w:rFonts w:ascii="Arial" w:hAnsi="Arial" w:cs="Arial"/>
                <w:b/>
                <w:szCs w:val="22"/>
              </w:rPr>
            </w:pPr>
            <w:r w:rsidRPr="00AC45D1">
              <w:rPr>
                <w:rFonts w:ascii="Arial-BoldMT" w:hAnsi="Arial-BoldMT" w:cs="Arial-BoldMT"/>
                <w:b/>
                <w:bCs/>
                <w:sz w:val="20"/>
                <w:szCs w:val="20"/>
                <w:lang w:eastAsia="en-GB"/>
              </w:rPr>
              <w:t xml:space="preserve">2.5 </w:t>
            </w:r>
            <w:r w:rsidRPr="00AC45D1">
              <w:rPr>
                <w:rFonts w:ascii="ArialMT" w:hAnsi="ArialMT" w:cs="ArialMT"/>
                <w:sz w:val="20"/>
                <w:szCs w:val="20"/>
                <w:lang w:eastAsia="en-GB"/>
              </w:rPr>
              <w:t>Family learning</w:t>
            </w:r>
            <w:r w:rsidRPr="00AC45D1">
              <w:rPr>
                <w:rFonts w:ascii="ArialMT" w:hAnsi="ArialMT" w:cs="ArialMT"/>
                <w:sz w:val="20"/>
                <w:szCs w:val="20"/>
                <w:lang w:eastAsia="en-GB"/>
              </w:rPr>
              <w:tab/>
            </w:r>
            <w:r w:rsidRPr="00AC45D1">
              <w:rPr>
                <w:rFonts w:ascii="Arial-BoldMT" w:hAnsi="Arial-BoldMT" w:cs="Arial-BoldMT"/>
                <w:b/>
                <w:bCs/>
                <w:sz w:val="20"/>
                <w:szCs w:val="20"/>
                <w:lang w:eastAsia="en-GB"/>
              </w:rPr>
              <w:t xml:space="preserve">2.6 </w:t>
            </w:r>
            <w:r w:rsidRPr="00AC45D1">
              <w:rPr>
                <w:rFonts w:ascii="ArialMT" w:hAnsi="ArialMT" w:cs="ArialMT"/>
                <w:sz w:val="20"/>
                <w:szCs w:val="20"/>
                <w:lang w:eastAsia="en-GB"/>
              </w:rPr>
              <w:t>Transitions</w:t>
            </w:r>
            <w:r w:rsidRPr="00AC45D1">
              <w:rPr>
                <w:rFonts w:ascii="ArialMT" w:hAnsi="ArialMT" w:cs="ArialMT"/>
                <w:sz w:val="20"/>
                <w:szCs w:val="20"/>
                <w:lang w:eastAsia="en-GB"/>
              </w:rPr>
              <w:tab/>
            </w:r>
            <w:r w:rsidRPr="00A8343F">
              <w:rPr>
                <w:rFonts w:ascii="Arial-BoldMT" w:hAnsi="Arial-BoldMT" w:cs="Arial-BoldMT"/>
                <w:b/>
                <w:bCs/>
                <w:sz w:val="20"/>
                <w:szCs w:val="20"/>
                <w:highlight w:val="yellow"/>
                <w:lang w:eastAsia="en-GB"/>
              </w:rPr>
              <w:t xml:space="preserve">2.7 </w:t>
            </w:r>
            <w:r w:rsidRPr="00A8343F">
              <w:rPr>
                <w:rFonts w:ascii="ArialMT" w:hAnsi="ArialMT" w:cs="ArialMT"/>
                <w:sz w:val="20"/>
                <w:szCs w:val="20"/>
                <w:highlight w:val="yellow"/>
                <w:lang w:eastAsia="en-GB"/>
              </w:rPr>
              <w:t>Partnerships</w:t>
            </w:r>
          </w:p>
          <w:p w:rsidR="00CD7C56" w:rsidRPr="00AC45D1" w:rsidRDefault="00CD7C56" w:rsidP="00B67780">
            <w:pPr>
              <w:autoSpaceDE w:val="0"/>
              <w:autoSpaceDN w:val="0"/>
              <w:adjustRightInd w:val="0"/>
              <w:rPr>
                <w:rFonts w:ascii="ArialMT" w:hAnsi="ArialMT" w:cs="ArialMT"/>
                <w:sz w:val="20"/>
                <w:szCs w:val="20"/>
                <w:lang w:eastAsia="en-GB"/>
              </w:rPr>
            </w:pPr>
            <w:r w:rsidRPr="00A8343F">
              <w:rPr>
                <w:rFonts w:ascii="Arial-BoldMT" w:hAnsi="Arial-BoldMT" w:cs="Arial-BoldMT"/>
                <w:b/>
                <w:bCs/>
                <w:sz w:val="20"/>
                <w:szCs w:val="20"/>
                <w:highlight w:val="yellow"/>
                <w:lang w:eastAsia="en-GB"/>
              </w:rPr>
              <w:t xml:space="preserve">3.1 </w:t>
            </w:r>
            <w:r w:rsidRPr="00A8343F">
              <w:rPr>
                <w:rFonts w:ascii="ArialMT" w:hAnsi="ArialMT" w:cs="ArialMT"/>
                <w:sz w:val="20"/>
                <w:szCs w:val="20"/>
                <w:highlight w:val="yellow"/>
                <w:lang w:eastAsia="en-GB"/>
              </w:rPr>
              <w:t>Ensuring wellbeing, equality and inclusion</w:t>
            </w:r>
          </w:p>
          <w:p w:rsidR="00CD7C56" w:rsidRPr="00AC45D1" w:rsidRDefault="00CD7C56" w:rsidP="00B67780">
            <w:pPr>
              <w:autoSpaceDE w:val="0"/>
              <w:autoSpaceDN w:val="0"/>
              <w:adjustRightInd w:val="0"/>
              <w:rPr>
                <w:rFonts w:ascii="ArialMT" w:hAnsi="ArialMT" w:cs="ArialMT"/>
                <w:sz w:val="20"/>
                <w:szCs w:val="20"/>
                <w:lang w:eastAsia="en-GB"/>
              </w:rPr>
            </w:pPr>
            <w:r w:rsidRPr="00A8343F">
              <w:rPr>
                <w:rFonts w:ascii="Arial-BoldMT" w:hAnsi="Arial-BoldMT" w:cs="Arial-BoldMT"/>
                <w:b/>
                <w:bCs/>
                <w:sz w:val="20"/>
                <w:szCs w:val="20"/>
                <w:highlight w:val="yellow"/>
                <w:lang w:eastAsia="en-GB"/>
              </w:rPr>
              <w:t xml:space="preserve">3.2 </w:t>
            </w:r>
            <w:r w:rsidRPr="00A8343F">
              <w:rPr>
                <w:rFonts w:ascii="ArialMT" w:hAnsi="ArialMT" w:cs="ArialMT"/>
                <w:sz w:val="20"/>
                <w:szCs w:val="20"/>
                <w:highlight w:val="yellow"/>
                <w:lang w:eastAsia="en-GB"/>
              </w:rPr>
              <w:t>Raising attainment and achievement/ Securing children’s progress</w:t>
            </w:r>
          </w:p>
          <w:p w:rsidR="00CD7C56" w:rsidRPr="00AC45D1" w:rsidRDefault="00CD7C56" w:rsidP="00B6778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3.3 </w:t>
            </w:r>
            <w:r w:rsidRPr="00AC45D1">
              <w:rPr>
                <w:rFonts w:ascii="ArialMT" w:hAnsi="ArialMT" w:cs="ArialMT"/>
                <w:sz w:val="20"/>
                <w:szCs w:val="20"/>
                <w:lang w:eastAsia="en-GB"/>
              </w:rPr>
              <w:t>Increasing creativity and employability</w:t>
            </w:r>
          </w:p>
          <w:p w:rsidR="00CD7C56" w:rsidRPr="00AC45D1" w:rsidRDefault="00CD7C56" w:rsidP="00B67780">
            <w:pPr>
              <w:rPr>
                <w:rFonts w:ascii="Arial" w:hAnsi="Arial" w:cs="Arial"/>
                <w:b/>
                <w:szCs w:val="22"/>
              </w:rPr>
            </w:pPr>
          </w:p>
          <w:p w:rsidR="00CD7C56" w:rsidRPr="00AC45D1" w:rsidRDefault="00CD7C56" w:rsidP="00B67780">
            <w:pPr>
              <w:tabs>
                <w:tab w:val="center" w:pos="4153"/>
                <w:tab w:val="right" w:pos="8306"/>
              </w:tabs>
              <w:rPr>
                <w:rFonts w:ascii="Arial" w:hAnsi="Arial" w:cs="Arial"/>
                <w:szCs w:val="22"/>
                <w:u w:val="single"/>
              </w:rPr>
            </w:pPr>
          </w:p>
        </w:tc>
      </w:tr>
      <w:tr w:rsidR="00CD7C56" w:rsidTr="00B67780">
        <w:tblPrEx>
          <w:tblCellMar>
            <w:top w:w="0" w:type="dxa"/>
            <w:bottom w:w="0" w:type="dxa"/>
          </w:tblCellMar>
        </w:tblPrEx>
        <w:trPr>
          <w:trHeight w:val="4802"/>
        </w:trPr>
        <w:tc>
          <w:tcPr>
            <w:tcW w:w="14595" w:type="dxa"/>
            <w:gridSpan w:val="2"/>
          </w:tcPr>
          <w:p w:rsidR="00CD7C56" w:rsidRDefault="00CD7C56" w:rsidP="00B67780">
            <w:pPr>
              <w:ind w:left="-60"/>
              <w:rPr>
                <w:rFonts w:ascii="Arial" w:hAnsi="Arial" w:cs="Arial"/>
                <w:i/>
                <w:color w:val="FF0000"/>
                <w:sz w:val="22"/>
                <w:szCs w:val="22"/>
              </w:rPr>
            </w:pPr>
            <w:r w:rsidRPr="000B2698">
              <w:rPr>
                <w:rFonts w:ascii="Arial" w:hAnsi="Arial" w:cs="Arial"/>
                <w:b/>
                <w:szCs w:val="22"/>
              </w:rPr>
              <w:lastRenderedPageBreak/>
              <w:t>Progress and Impact</w:t>
            </w:r>
            <w:r w:rsidRPr="007E55CF">
              <w:rPr>
                <w:rFonts w:ascii="Arial" w:hAnsi="Arial" w:cs="Arial"/>
                <w:color w:val="FF0000"/>
                <w:szCs w:val="22"/>
              </w:rPr>
              <w:t xml:space="preserve">: </w:t>
            </w:r>
            <w:r w:rsidRPr="007E55CF">
              <w:rPr>
                <w:rFonts w:ascii="Arial" w:hAnsi="Arial" w:cs="Arial"/>
                <w:i/>
                <w:color w:val="FF0000"/>
                <w:sz w:val="22"/>
                <w:szCs w:val="22"/>
                <w:u w:val="single"/>
              </w:rPr>
              <w:t>STOP</w:t>
            </w:r>
            <w:r w:rsidRPr="007E55CF">
              <w:rPr>
                <w:rFonts w:ascii="Arial" w:hAnsi="Arial" w:cs="Arial"/>
                <w:i/>
                <w:color w:val="FF0000"/>
                <w:sz w:val="22"/>
                <w:szCs w:val="22"/>
              </w:rPr>
              <w:t xml:space="preserve"> –Impact must be about the NIF priority outcomes and your own contextual targets, should be evaluative and include qua</w:t>
            </w:r>
            <w:r>
              <w:rPr>
                <w:rFonts w:ascii="Arial" w:hAnsi="Arial" w:cs="Arial"/>
                <w:i/>
                <w:color w:val="FF0000"/>
                <w:sz w:val="22"/>
                <w:szCs w:val="22"/>
              </w:rPr>
              <w:t>litative and quantitative data</w:t>
            </w:r>
          </w:p>
          <w:p w:rsidR="00CD7C56" w:rsidRPr="001964D2" w:rsidRDefault="00CD7C56" w:rsidP="00B67780">
            <w:pPr>
              <w:ind w:left="-60"/>
              <w:rPr>
                <w:rFonts w:ascii="Comic Sans MS" w:hAnsi="Comic Sans MS" w:cs="Arial"/>
                <w:i/>
                <w:color w:val="FF0000"/>
                <w:szCs w:val="22"/>
              </w:rPr>
            </w:pPr>
          </w:p>
          <w:p w:rsidR="00CD7C56" w:rsidRPr="005D16AC" w:rsidRDefault="00CD7C56" w:rsidP="00B67780">
            <w:pPr>
              <w:ind w:left="-60"/>
              <w:rPr>
                <w:rFonts w:ascii="Comic Sans MS" w:hAnsi="Comic Sans MS" w:cs="Arial"/>
                <w:bCs/>
                <w:sz w:val="22"/>
                <w:szCs w:val="22"/>
              </w:rPr>
            </w:pPr>
            <w:r w:rsidRPr="001964D2">
              <w:rPr>
                <w:rFonts w:ascii="Comic Sans MS" w:hAnsi="Comic Sans MS" w:cs="Arial"/>
                <w:bCs/>
                <w:sz w:val="22"/>
                <w:szCs w:val="22"/>
              </w:rPr>
              <w:t xml:space="preserve">Two Acting PT posts and leadership opportunities within Numeracy and Literacy </w:t>
            </w:r>
            <w:proofErr w:type="gramStart"/>
            <w:r w:rsidRPr="001964D2">
              <w:rPr>
                <w:rFonts w:ascii="Comic Sans MS" w:hAnsi="Comic Sans MS" w:cs="Arial"/>
                <w:bCs/>
                <w:sz w:val="22"/>
                <w:szCs w:val="22"/>
              </w:rPr>
              <w:t>were created</w:t>
            </w:r>
            <w:proofErr w:type="gramEnd"/>
            <w:r w:rsidRPr="001964D2">
              <w:rPr>
                <w:rFonts w:ascii="Comic Sans MS" w:hAnsi="Comic Sans MS" w:cs="Arial"/>
                <w:bCs/>
                <w:sz w:val="22"/>
                <w:szCs w:val="22"/>
              </w:rPr>
              <w:t xml:space="preserve"> and working parties were led by Acting PT’s and Chartered teacher. All staff undertook a role and responsibility within a working party and beyond. </w:t>
            </w:r>
          </w:p>
          <w:p w:rsidR="00CD7C56" w:rsidRPr="001964D2" w:rsidRDefault="00CD7C56" w:rsidP="00B67780">
            <w:pPr>
              <w:ind w:left="-60"/>
              <w:rPr>
                <w:rFonts w:ascii="Comic Sans MS" w:hAnsi="Comic Sans MS" w:cs="Arial"/>
                <w:b/>
                <w:i/>
                <w:color w:val="FF0000"/>
                <w:szCs w:val="22"/>
              </w:rPr>
            </w:pPr>
          </w:p>
          <w:p w:rsidR="00CD7C56" w:rsidRPr="001964D2" w:rsidRDefault="00CD7C56" w:rsidP="00B67780">
            <w:pPr>
              <w:rPr>
                <w:rFonts w:ascii="Comic Sans MS" w:hAnsi="Comic Sans MS" w:cs="Arial"/>
                <w:b/>
                <w:bCs/>
                <w:sz w:val="22"/>
                <w:szCs w:val="22"/>
              </w:rPr>
            </w:pPr>
            <w:r w:rsidRPr="001964D2">
              <w:rPr>
                <w:rFonts w:ascii="Comic Sans MS" w:hAnsi="Comic Sans MS" w:cs="Arial"/>
                <w:b/>
                <w:bCs/>
                <w:sz w:val="22"/>
                <w:szCs w:val="22"/>
              </w:rPr>
              <w:t>Implementation of the Numeracy Action Plan was achieved:-</w:t>
            </w:r>
          </w:p>
          <w:p w:rsidR="00CD7C56" w:rsidRDefault="00CD7C56" w:rsidP="00B67780">
            <w:pPr>
              <w:numPr>
                <w:ilvl w:val="0"/>
                <w:numId w:val="11"/>
              </w:numPr>
              <w:rPr>
                <w:rFonts w:ascii="Comic Sans MS" w:hAnsi="Comic Sans MS" w:cs="Arial"/>
                <w:bCs/>
                <w:sz w:val="22"/>
                <w:szCs w:val="22"/>
              </w:rPr>
            </w:pPr>
            <w:r>
              <w:rPr>
                <w:rFonts w:ascii="Comic Sans MS" w:hAnsi="Comic Sans MS" w:cs="Arial"/>
                <w:bCs/>
                <w:sz w:val="22"/>
                <w:szCs w:val="22"/>
              </w:rPr>
              <w:t xml:space="preserve">Clear leadership and management of actions by PT for the working party </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 xml:space="preserve">Clear guidance, resourcing, sharing strategies with parents, and implementation of Basic Maths Facts across the school </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 xml:space="preserve">Targeted interventions based on attainment data for 1-1 pupils </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 xml:space="preserve">SEAL diagnostic assessments undertaken for identified pupils </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 xml:space="preserve">Maths Club set up with P7 pupils to trial numeracy and maths contexts for learning and applying skills (holistic assessments) </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Maths Club for parents to explain and work through  SEAL strategies in practical way</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 xml:space="preserve">Sharing the Learning n in a variety of ways </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Increase of more than 5% across achievement of 1</w:t>
            </w:r>
            <w:r w:rsidRPr="001964D2">
              <w:rPr>
                <w:rFonts w:ascii="Comic Sans MS" w:hAnsi="Comic Sans MS" w:cs="Arial"/>
                <w:bCs/>
                <w:sz w:val="22"/>
                <w:szCs w:val="22"/>
                <w:vertAlign w:val="superscript"/>
              </w:rPr>
              <w:t>st</w:t>
            </w:r>
            <w:r w:rsidRPr="001964D2">
              <w:rPr>
                <w:rFonts w:ascii="Comic Sans MS" w:hAnsi="Comic Sans MS" w:cs="Arial"/>
                <w:bCs/>
                <w:sz w:val="22"/>
                <w:szCs w:val="22"/>
              </w:rPr>
              <w:t xml:space="preserve"> and 2</w:t>
            </w:r>
            <w:r w:rsidRPr="001964D2">
              <w:rPr>
                <w:rFonts w:ascii="Comic Sans MS" w:hAnsi="Comic Sans MS" w:cs="Arial"/>
                <w:bCs/>
                <w:sz w:val="22"/>
                <w:szCs w:val="22"/>
                <w:vertAlign w:val="superscript"/>
              </w:rPr>
              <w:t>nd</w:t>
            </w:r>
            <w:r w:rsidRPr="001964D2">
              <w:rPr>
                <w:rFonts w:ascii="Comic Sans MS" w:hAnsi="Comic Sans MS" w:cs="Arial"/>
                <w:bCs/>
                <w:sz w:val="22"/>
                <w:szCs w:val="22"/>
              </w:rPr>
              <w:t xml:space="preserve"> level numeracy and 1% across </w:t>
            </w:r>
            <w:proofErr w:type="gramStart"/>
            <w:r w:rsidRPr="001964D2">
              <w:rPr>
                <w:rFonts w:ascii="Comic Sans MS" w:hAnsi="Comic Sans MS" w:cs="Arial"/>
                <w:bCs/>
                <w:sz w:val="22"/>
                <w:szCs w:val="22"/>
              </w:rPr>
              <w:t>Early</w:t>
            </w:r>
            <w:proofErr w:type="gramEnd"/>
            <w:r w:rsidRPr="001964D2">
              <w:rPr>
                <w:rFonts w:ascii="Comic Sans MS" w:hAnsi="Comic Sans MS" w:cs="Arial"/>
                <w:bCs/>
                <w:sz w:val="22"/>
                <w:szCs w:val="22"/>
              </w:rPr>
              <w:t xml:space="preserve"> level.</w:t>
            </w:r>
          </w:p>
          <w:p w:rsidR="00CD7C56" w:rsidRDefault="00CD7C56" w:rsidP="00B67780">
            <w:pPr>
              <w:rPr>
                <w:rFonts w:ascii="Arial" w:hAnsi="Arial" w:cs="Arial"/>
                <w:bCs/>
                <w:sz w:val="22"/>
                <w:szCs w:val="22"/>
              </w:rPr>
            </w:pPr>
          </w:p>
          <w:p w:rsidR="00CD7C56" w:rsidRPr="001964D2" w:rsidRDefault="00CD7C56" w:rsidP="00B67780">
            <w:pPr>
              <w:rPr>
                <w:rFonts w:ascii="Arial" w:hAnsi="Arial" w:cs="Arial"/>
                <w:b/>
                <w:bCs/>
                <w:sz w:val="22"/>
                <w:szCs w:val="22"/>
                <w:u w:val="single"/>
              </w:rPr>
            </w:pPr>
            <w:r w:rsidRPr="001964D2">
              <w:rPr>
                <w:rFonts w:ascii="Arial" w:hAnsi="Arial" w:cs="Arial"/>
                <w:b/>
                <w:bCs/>
                <w:sz w:val="22"/>
                <w:szCs w:val="22"/>
                <w:u w:val="single"/>
              </w:rPr>
              <w:t>Impact:-</w:t>
            </w:r>
          </w:p>
          <w:p w:rsidR="00CD7C56" w:rsidRPr="001964D2" w:rsidRDefault="00CD7C56" w:rsidP="00B67780">
            <w:pPr>
              <w:numPr>
                <w:ilvl w:val="0"/>
                <w:numId w:val="11"/>
              </w:numPr>
              <w:rPr>
                <w:rFonts w:ascii="Comic Sans MS" w:hAnsi="Comic Sans MS" w:cs="Arial"/>
                <w:bCs/>
                <w:sz w:val="22"/>
                <w:szCs w:val="22"/>
              </w:rPr>
            </w:pPr>
            <w:proofErr w:type="gramStart"/>
            <w:r w:rsidRPr="001964D2">
              <w:rPr>
                <w:rFonts w:ascii="Comic Sans MS" w:hAnsi="Comic Sans MS" w:cs="Arial"/>
                <w:bCs/>
                <w:sz w:val="22"/>
                <w:szCs w:val="22"/>
              </w:rPr>
              <w:t>Every pupil in P3 upwards assessed to find correct level for Basic Maths Facts and, following successful grant funding, relevant games were implemented into every class to plug the gaps and increase recall speed on daily basis resulted in pupils having a clearer understanding of their own next steps and a greater motivation to improve their recall skills in order to move up a level.</w:t>
            </w:r>
            <w:proofErr w:type="gramEnd"/>
            <w:r w:rsidRPr="001964D2">
              <w:rPr>
                <w:rFonts w:ascii="Comic Sans MS" w:hAnsi="Comic Sans MS" w:cs="Arial"/>
                <w:bCs/>
                <w:sz w:val="22"/>
                <w:szCs w:val="22"/>
              </w:rPr>
              <w:t xml:space="preserve"> Numeracy rotations </w:t>
            </w:r>
            <w:proofErr w:type="gramStart"/>
            <w:r w:rsidRPr="001964D2">
              <w:rPr>
                <w:rFonts w:ascii="Comic Sans MS" w:hAnsi="Comic Sans MS" w:cs="Arial"/>
                <w:bCs/>
                <w:sz w:val="22"/>
                <w:szCs w:val="22"/>
              </w:rPr>
              <w:t>were more focussed</w:t>
            </w:r>
            <w:proofErr w:type="gramEnd"/>
            <w:r w:rsidRPr="001964D2">
              <w:rPr>
                <w:rFonts w:ascii="Comic Sans MS" w:hAnsi="Comic Sans MS" w:cs="Arial"/>
                <w:bCs/>
                <w:sz w:val="22"/>
                <w:szCs w:val="22"/>
              </w:rPr>
              <w:t xml:space="preserve"> for independent tasks. Greater responsibility for each pupil to record games played and to decide when they should be re-assessed.</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 xml:space="preserve">Following parent workshops to introduce Basis Maths Facts, an online resource </w:t>
            </w:r>
            <w:proofErr w:type="gramStart"/>
            <w:r w:rsidRPr="001964D2">
              <w:rPr>
                <w:rFonts w:ascii="Comic Sans MS" w:hAnsi="Comic Sans MS" w:cs="Arial"/>
                <w:bCs/>
                <w:sz w:val="22"/>
                <w:szCs w:val="22"/>
              </w:rPr>
              <w:t>was given</w:t>
            </w:r>
            <w:proofErr w:type="gramEnd"/>
            <w:r w:rsidRPr="001964D2">
              <w:rPr>
                <w:rFonts w:ascii="Comic Sans MS" w:hAnsi="Comic Sans MS" w:cs="Arial"/>
                <w:bCs/>
                <w:sz w:val="22"/>
                <w:szCs w:val="22"/>
              </w:rPr>
              <w:t xml:space="preserve"> to parents to use. This proved to be unsuccessful for many parents and </w:t>
            </w:r>
            <w:proofErr w:type="gramStart"/>
            <w:r w:rsidRPr="001964D2">
              <w:rPr>
                <w:rFonts w:ascii="Comic Sans MS" w:hAnsi="Comic Sans MS" w:cs="Arial"/>
                <w:bCs/>
                <w:sz w:val="22"/>
                <w:szCs w:val="22"/>
              </w:rPr>
              <w:t>families</w:t>
            </w:r>
            <w:proofErr w:type="gramEnd"/>
            <w:r w:rsidRPr="001964D2">
              <w:rPr>
                <w:rFonts w:ascii="Comic Sans MS" w:hAnsi="Comic Sans MS" w:cs="Arial"/>
                <w:bCs/>
                <w:sz w:val="22"/>
                <w:szCs w:val="22"/>
              </w:rPr>
              <w:t xml:space="preserve"> as it did not fulfil the desired outcomes. Parents began to request paper games to play at home which </w:t>
            </w:r>
            <w:proofErr w:type="gramStart"/>
            <w:r w:rsidRPr="001964D2">
              <w:rPr>
                <w:rFonts w:ascii="Comic Sans MS" w:hAnsi="Comic Sans MS" w:cs="Arial"/>
                <w:bCs/>
                <w:sz w:val="22"/>
                <w:szCs w:val="22"/>
              </w:rPr>
              <w:t>were resourced and handed out</w:t>
            </w:r>
            <w:proofErr w:type="gramEnd"/>
            <w:r w:rsidRPr="001964D2">
              <w:rPr>
                <w:rFonts w:ascii="Comic Sans MS" w:hAnsi="Comic Sans MS" w:cs="Arial"/>
                <w:bCs/>
                <w:sz w:val="22"/>
                <w:szCs w:val="22"/>
              </w:rPr>
              <w:t>.</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 xml:space="preserve">Targeted SEAL diagnostic assessments were time consuming but allowed </w:t>
            </w:r>
            <w:proofErr w:type="gramStart"/>
            <w:r w:rsidRPr="001964D2">
              <w:rPr>
                <w:rFonts w:ascii="Comic Sans MS" w:hAnsi="Comic Sans MS" w:cs="Arial"/>
                <w:bCs/>
                <w:sz w:val="22"/>
                <w:szCs w:val="22"/>
              </w:rPr>
              <w:t>for those</w:t>
            </w:r>
            <w:proofErr w:type="gramEnd"/>
            <w:r w:rsidRPr="001964D2">
              <w:rPr>
                <w:rFonts w:ascii="Comic Sans MS" w:hAnsi="Comic Sans MS" w:cs="Arial"/>
                <w:bCs/>
                <w:sz w:val="22"/>
                <w:szCs w:val="22"/>
              </w:rPr>
              <w:t xml:space="preserve"> individuals to know exactly what they still had to achieve and showed the areas they needed to develop further understanding. 1-1 work was undertaken on a daily basis by a number of learning assistants in a consistent manner and approach and with this dedicated focus on this </w:t>
            </w:r>
            <w:proofErr w:type="gramStart"/>
            <w:r w:rsidRPr="001964D2">
              <w:rPr>
                <w:rFonts w:ascii="Comic Sans MS" w:hAnsi="Comic Sans MS" w:cs="Arial"/>
                <w:bCs/>
                <w:sz w:val="22"/>
                <w:szCs w:val="22"/>
              </w:rPr>
              <w:t>work</w:t>
            </w:r>
            <w:proofErr w:type="gramEnd"/>
            <w:r w:rsidRPr="001964D2">
              <w:rPr>
                <w:rFonts w:ascii="Comic Sans MS" w:hAnsi="Comic Sans MS" w:cs="Arial"/>
                <w:bCs/>
                <w:sz w:val="22"/>
                <w:szCs w:val="22"/>
              </w:rPr>
              <w:t xml:space="preserve"> progress was made. Two pupils have now achieved </w:t>
            </w:r>
            <w:proofErr w:type="gramStart"/>
            <w:r w:rsidRPr="001964D2">
              <w:rPr>
                <w:rFonts w:ascii="Comic Sans MS" w:hAnsi="Comic Sans MS" w:cs="Arial"/>
                <w:bCs/>
                <w:sz w:val="22"/>
                <w:szCs w:val="22"/>
              </w:rPr>
              <w:t>2</w:t>
            </w:r>
            <w:r w:rsidRPr="001964D2">
              <w:rPr>
                <w:rFonts w:ascii="Comic Sans MS" w:hAnsi="Comic Sans MS" w:cs="Arial"/>
                <w:bCs/>
                <w:sz w:val="22"/>
                <w:szCs w:val="22"/>
                <w:vertAlign w:val="superscript"/>
              </w:rPr>
              <w:t>nd</w:t>
            </w:r>
            <w:proofErr w:type="gramEnd"/>
            <w:r w:rsidRPr="001964D2">
              <w:rPr>
                <w:rFonts w:ascii="Comic Sans MS" w:hAnsi="Comic Sans MS" w:cs="Arial"/>
                <w:bCs/>
                <w:sz w:val="22"/>
                <w:szCs w:val="22"/>
              </w:rPr>
              <w:t xml:space="preserve"> Level who were not predicted to do so and all Primary 2 and 3 pupils have now achieved early level numeracy. </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lastRenderedPageBreak/>
              <w:t xml:space="preserve">SFL numeracy teaching daily basis for group of P5 and P6 pupils to achieve </w:t>
            </w:r>
            <w:proofErr w:type="gramStart"/>
            <w:r w:rsidRPr="001964D2">
              <w:rPr>
                <w:rFonts w:ascii="Comic Sans MS" w:hAnsi="Comic Sans MS" w:cs="Arial"/>
                <w:bCs/>
                <w:sz w:val="22"/>
                <w:szCs w:val="22"/>
              </w:rPr>
              <w:t>1</w:t>
            </w:r>
            <w:r w:rsidRPr="001964D2">
              <w:rPr>
                <w:rFonts w:ascii="Comic Sans MS" w:hAnsi="Comic Sans MS" w:cs="Arial"/>
                <w:bCs/>
                <w:sz w:val="22"/>
                <w:szCs w:val="22"/>
                <w:vertAlign w:val="superscript"/>
              </w:rPr>
              <w:t>st</w:t>
            </w:r>
            <w:proofErr w:type="gramEnd"/>
            <w:r w:rsidRPr="001964D2">
              <w:rPr>
                <w:rFonts w:ascii="Comic Sans MS" w:hAnsi="Comic Sans MS" w:cs="Arial"/>
                <w:bCs/>
                <w:sz w:val="22"/>
                <w:szCs w:val="22"/>
              </w:rPr>
              <w:t xml:space="preserve"> level – all achieved 1</w:t>
            </w:r>
            <w:r w:rsidRPr="001964D2">
              <w:rPr>
                <w:rFonts w:ascii="Comic Sans MS" w:hAnsi="Comic Sans MS" w:cs="Arial"/>
                <w:bCs/>
                <w:sz w:val="22"/>
                <w:szCs w:val="22"/>
                <w:vertAlign w:val="superscript"/>
              </w:rPr>
              <w:t>st</w:t>
            </w:r>
            <w:r w:rsidRPr="001964D2">
              <w:rPr>
                <w:rFonts w:ascii="Comic Sans MS" w:hAnsi="Comic Sans MS" w:cs="Arial"/>
                <w:bCs/>
                <w:sz w:val="22"/>
                <w:szCs w:val="22"/>
              </w:rPr>
              <w:t xml:space="preserve"> level by June 2019.</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Setting up activities in maths week and attendance at SEIC numeracy conference resulted in renewed energy and focus to develop contexts to learn, transfer and apply skills – these contexts were trialled at Maths Club and will be ready for staff to use in own classes as a starting point. Further moderation of each context will be required.</w:t>
            </w:r>
          </w:p>
          <w:p w:rsidR="00CD7C56"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Increased parental engagement through maths club to explain SEAL strategies and Basic Maths Facts.</w:t>
            </w:r>
            <w:r>
              <w:rPr>
                <w:rFonts w:ascii="Comic Sans MS" w:hAnsi="Comic Sans MS" w:cs="Arial"/>
                <w:bCs/>
                <w:sz w:val="22"/>
                <w:szCs w:val="22"/>
              </w:rPr>
              <w:t xml:space="preserve"> 4-6  families attended</w:t>
            </w:r>
            <w:r w:rsidRPr="001964D2">
              <w:rPr>
                <w:rFonts w:ascii="Comic Sans MS" w:hAnsi="Comic Sans MS" w:cs="Arial"/>
                <w:bCs/>
                <w:sz w:val="22"/>
                <w:szCs w:val="22"/>
              </w:rPr>
              <w:t xml:space="preserve"> week</w:t>
            </w:r>
            <w:r>
              <w:rPr>
                <w:rFonts w:ascii="Comic Sans MS" w:hAnsi="Comic Sans MS" w:cs="Arial"/>
                <w:bCs/>
                <w:sz w:val="22"/>
                <w:szCs w:val="22"/>
              </w:rPr>
              <w:t>ly</w:t>
            </w:r>
          </w:p>
          <w:p w:rsidR="00CD7C56" w:rsidRDefault="00CD7C56" w:rsidP="00B67780">
            <w:pPr>
              <w:numPr>
                <w:ilvl w:val="0"/>
                <w:numId w:val="11"/>
              </w:numPr>
              <w:rPr>
                <w:rFonts w:ascii="Comic Sans MS" w:hAnsi="Comic Sans MS" w:cs="Arial"/>
                <w:bCs/>
                <w:sz w:val="22"/>
                <w:szCs w:val="22"/>
              </w:rPr>
            </w:pPr>
            <w:r>
              <w:rPr>
                <w:rFonts w:ascii="Comic Sans MS" w:hAnsi="Comic Sans MS" w:cs="Arial"/>
                <w:bCs/>
                <w:sz w:val="22"/>
                <w:szCs w:val="22"/>
              </w:rPr>
              <w:t>Development of leadership and management qualities of Acting PT in line with her Leadership Masters Course led to a range of conversations around strategic and operational leadership and management thus building capacity and strengths in staff.</w:t>
            </w:r>
          </w:p>
          <w:p w:rsidR="00CD7C56" w:rsidRDefault="00CD7C56" w:rsidP="00B67780">
            <w:pPr>
              <w:numPr>
                <w:ilvl w:val="0"/>
                <w:numId w:val="11"/>
              </w:numPr>
              <w:rPr>
                <w:rFonts w:ascii="Comic Sans MS" w:hAnsi="Comic Sans MS" w:cs="Arial"/>
                <w:bCs/>
                <w:sz w:val="22"/>
                <w:szCs w:val="22"/>
              </w:rPr>
            </w:pPr>
            <w:r>
              <w:rPr>
                <w:rFonts w:ascii="Comic Sans MS" w:hAnsi="Comic Sans MS" w:cs="Arial"/>
                <w:bCs/>
                <w:sz w:val="22"/>
                <w:szCs w:val="22"/>
              </w:rPr>
              <w:t xml:space="preserve">Conversations with parents and carers at parent consultation times highlighted the areas of </w:t>
            </w:r>
            <w:proofErr w:type="gramStart"/>
            <w:r>
              <w:rPr>
                <w:rFonts w:ascii="Comic Sans MS" w:hAnsi="Comic Sans MS" w:cs="Arial"/>
                <w:bCs/>
                <w:sz w:val="22"/>
                <w:szCs w:val="22"/>
              </w:rPr>
              <w:t>concern and how partnership working could help to close the gap</w:t>
            </w:r>
            <w:proofErr w:type="gramEnd"/>
            <w:r>
              <w:rPr>
                <w:rFonts w:ascii="Comic Sans MS" w:hAnsi="Comic Sans MS" w:cs="Arial"/>
                <w:bCs/>
                <w:sz w:val="22"/>
                <w:szCs w:val="22"/>
              </w:rPr>
              <w:t>. This then led to further discussion around homework procedures and policy.</w:t>
            </w:r>
          </w:p>
          <w:p w:rsidR="00CD7C56" w:rsidRDefault="00CD7C56" w:rsidP="00B67780">
            <w:pPr>
              <w:numPr>
                <w:ilvl w:val="0"/>
                <w:numId w:val="11"/>
              </w:numPr>
              <w:rPr>
                <w:rFonts w:ascii="Comic Sans MS" w:hAnsi="Comic Sans MS" w:cs="Arial"/>
                <w:bCs/>
                <w:sz w:val="22"/>
                <w:szCs w:val="22"/>
              </w:rPr>
            </w:pPr>
            <w:r>
              <w:rPr>
                <w:rFonts w:ascii="Comic Sans MS" w:hAnsi="Comic Sans MS" w:cs="Arial"/>
                <w:bCs/>
                <w:sz w:val="22"/>
                <w:szCs w:val="22"/>
              </w:rPr>
              <w:t>Impact on timetabling of Learning Assistants was huge and due to the nature of behaviour, trauma experiences and ASN pupils in the school it was a great task to keep the 1-1 times in place and unchanged. The impact of 1-1 times was huge for each individual child but also very time consuming and impactful on the life of the school in management terms.</w:t>
            </w:r>
          </w:p>
          <w:p w:rsidR="00CD7C56" w:rsidRDefault="00CD7C56" w:rsidP="00B67780">
            <w:pPr>
              <w:numPr>
                <w:ilvl w:val="0"/>
                <w:numId w:val="11"/>
              </w:numPr>
              <w:rPr>
                <w:rFonts w:ascii="Comic Sans MS" w:hAnsi="Comic Sans MS" w:cs="Arial"/>
                <w:bCs/>
                <w:sz w:val="22"/>
                <w:szCs w:val="22"/>
              </w:rPr>
            </w:pPr>
            <w:r>
              <w:rPr>
                <w:rFonts w:ascii="Comic Sans MS" w:hAnsi="Comic Sans MS" w:cs="Arial"/>
                <w:bCs/>
                <w:sz w:val="22"/>
                <w:szCs w:val="22"/>
              </w:rPr>
              <w:t>End of session results for CFE achievement of levels has already led to new timetabling to be set up with specific individuals highlighted and curriculum set for each child to close the gap.</w:t>
            </w:r>
          </w:p>
          <w:p w:rsidR="00CD7C56" w:rsidRPr="005668EF" w:rsidRDefault="00CD7C56" w:rsidP="00B67780">
            <w:pPr>
              <w:numPr>
                <w:ilvl w:val="0"/>
                <w:numId w:val="11"/>
              </w:numPr>
              <w:rPr>
                <w:rFonts w:ascii="Comic Sans MS" w:hAnsi="Comic Sans MS" w:cs="Arial"/>
                <w:bCs/>
                <w:sz w:val="22"/>
                <w:szCs w:val="22"/>
              </w:rPr>
            </w:pPr>
            <w:r>
              <w:rPr>
                <w:rFonts w:ascii="Comic Sans MS" w:hAnsi="Comic Sans MS" w:cs="Arial"/>
                <w:bCs/>
                <w:sz w:val="22"/>
                <w:szCs w:val="22"/>
              </w:rPr>
              <w:t xml:space="preserve">Overall numeracy has increased across all levels – with 7% increase at </w:t>
            </w:r>
            <w:proofErr w:type="gramStart"/>
            <w:r>
              <w:rPr>
                <w:rFonts w:ascii="Comic Sans MS" w:hAnsi="Comic Sans MS" w:cs="Arial"/>
                <w:bCs/>
                <w:sz w:val="22"/>
                <w:szCs w:val="22"/>
              </w:rPr>
              <w:t>1</w:t>
            </w:r>
            <w:r w:rsidRPr="005668EF">
              <w:rPr>
                <w:rFonts w:ascii="Comic Sans MS" w:hAnsi="Comic Sans MS" w:cs="Arial"/>
                <w:bCs/>
                <w:sz w:val="22"/>
                <w:szCs w:val="22"/>
                <w:vertAlign w:val="superscript"/>
              </w:rPr>
              <w:t>st</w:t>
            </w:r>
            <w:proofErr w:type="gramEnd"/>
            <w:r>
              <w:rPr>
                <w:rFonts w:ascii="Comic Sans MS" w:hAnsi="Comic Sans MS" w:cs="Arial"/>
                <w:bCs/>
                <w:sz w:val="22"/>
                <w:szCs w:val="22"/>
              </w:rPr>
              <w:t xml:space="preserve"> level and 24% increase at 2</w:t>
            </w:r>
            <w:r w:rsidRPr="005668EF">
              <w:rPr>
                <w:rFonts w:ascii="Comic Sans MS" w:hAnsi="Comic Sans MS" w:cs="Arial"/>
                <w:bCs/>
                <w:sz w:val="22"/>
                <w:szCs w:val="22"/>
                <w:vertAlign w:val="superscript"/>
              </w:rPr>
              <w:t>nd</w:t>
            </w:r>
            <w:r>
              <w:rPr>
                <w:rFonts w:ascii="Comic Sans MS" w:hAnsi="Comic Sans MS" w:cs="Arial"/>
                <w:bCs/>
                <w:sz w:val="22"/>
                <w:szCs w:val="22"/>
              </w:rPr>
              <w:t xml:space="preserve"> level.</w:t>
            </w:r>
          </w:p>
          <w:p w:rsidR="00CD7C56" w:rsidRDefault="00CD7C56" w:rsidP="00B67780">
            <w:pPr>
              <w:rPr>
                <w:rFonts w:ascii="Arial" w:hAnsi="Arial" w:cs="Arial"/>
                <w:bCs/>
                <w:sz w:val="22"/>
                <w:szCs w:val="22"/>
              </w:rPr>
            </w:pPr>
            <w:r>
              <w:rPr>
                <w:rFonts w:ascii="Arial" w:hAnsi="Arial" w:cs="Arial"/>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268"/>
              <w:gridCol w:w="4819"/>
              <w:gridCol w:w="4536"/>
            </w:tblGrid>
            <w:tr w:rsidR="00CD7C56" w:rsidRPr="001803BD" w:rsidTr="00B67780">
              <w:tc>
                <w:tcPr>
                  <w:tcW w:w="1954" w:type="dxa"/>
                </w:tcPr>
                <w:p w:rsidR="00CD7C56" w:rsidRPr="001803BD" w:rsidRDefault="00CD7C56" w:rsidP="00B67780">
                  <w:pPr>
                    <w:rPr>
                      <w:rFonts w:ascii="Arial" w:hAnsi="Arial" w:cs="Arial"/>
                      <w:bCs/>
                      <w:sz w:val="22"/>
                      <w:szCs w:val="22"/>
                    </w:rPr>
                  </w:pPr>
                  <w:r w:rsidRPr="001803BD">
                    <w:rPr>
                      <w:rFonts w:ascii="Arial" w:hAnsi="Arial" w:cs="Arial"/>
                      <w:bCs/>
                      <w:sz w:val="22"/>
                      <w:szCs w:val="22"/>
                    </w:rPr>
                    <w:t xml:space="preserve">Numeracy </w:t>
                  </w:r>
                </w:p>
              </w:tc>
              <w:tc>
                <w:tcPr>
                  <w:tcW w:w="2268" w:type="dxa"/>
                </w:tcPr>
                <w:p w:rsidR="00CD7C56" w:rsidRPr="001803BD" w:rsidRDefault="00CD7C56" w:rsidP="00B67780">
                  <w:pPr>
                    <w:rPr>
                      <w:rFonts w:ascii="Arial" w:hAnsi="Arial" w:cs="Arial"/>
                      <w:bCs/>
                      <w:sz w:val="22"/>
                      <w:szCs w:val="22"/>
                    </w:rPr>
                  </w:pPr>
                  <w:r w:rsidRPr="001803BD">
                    <w:rPr>
                      <w:rFonts w:ascii="Arial" w:hAnsi="Arial" w:cs="Arial"/>
                      <w:bCs/>
                      <w:sz w:val="22"/>
                      <w:szCs w:val="22"/>
                    </w:rPr>
                    <w:t>Primary 1</w:t>
                  </w:r>
                </w:p>
              </w:tc>
              <w:tc>
                <w:tcPr>
                  <w:tcW w:w="4819" w:type="dxa"/>
                </w:tcPr>
                <w:p w:rsidR="00CD7C56" w:rsidRPr="001803BD" w:rsidRDefault="00CD7C56" w:rsidP="00B67780">
                  <w:pPr>
                    <w:rPr>
                      <w:rFonts w:ascii="Arial" w:hAnsi="Arial" w:cs="Arial"/>
                      <w:bCs/>
                      <w:sz w:val="22"/>
                      <w:szCs w:val="22"/>
                    </w:rPr>
                  </w:pPr>
                  <w:r w:rsidRPr="001803BD">
                    <w:rPr>
                      <w:rFonts w:ascii="Arial" w:hAnsi="Arial" w:cs="Arial"/>
                      <w:bCs/>
                      <w:sz w:val="22"/>
                      <w:szCs w:val="22"/>
                    </w:rPr>
                    <w:t>Primary 4</w:t>
                  </w:r>
                </w:p>
              </w:tc>
              <w:tc>
                <w:tcPr>
                  <w:tcW w:w="4536" w:type="dxa"/>
                </w:tcPr>
                <w:p w:rsidR="00CD7C56" w:rsidRPr="001803BD" w:rsidRDefault="00CD7C56" w:rsidP="00B67780">
                  <w:pPr>
                    <w:rPr>
                      <w:rFonts w:ascii="Arial" w:hAnsi="Arial" w:cs="Arial"/>
                      <w:bCs/>
                      <w:sz w:val="22"/>
                      <w:szCs w:val="22"/>
                    </w:rPr>
                  </w:pPr>
                  <w:r w:rsidRPr="001803BD">
                    <w:rPr>
                      <w:rFonts w:ascii="Arial" w:hAnsi="Arial" w:cs="Arial"/>
                      <w:bCs/>
                      <w:sz w:val="22"/>
                      <w:szCs w:val="22"/>
                    </w:rPr>
                    <w:t>Primary 7</w:t>
                  </w:r>
                </w:p>
              </w:tc>
            </w:tr>
            <w:tr w:rsidR="00CD7C56" w:rsidRPr="001803BD" w:rsidTr="00B67780">
              <w:tc>
                <w:tcPr>
                  <w:tcW w:w="1954" w:type="dxa"/>
                </w:tcPr>
                <w:p w:rsidR="00CD7C56" w:rsidRPr="001803BD" w:rsidRDefault="00CD7C56" w:rsidP="00B67780">
                  <w:pPr>
                    <w:rPr>
                      <w:rFonts w:ascii="Arial" w:hAnsi="Arial" w:cs="Arial"/>
                      <w:bCs/>
                      <w:sz w:val="22"/>
                      <w:szCs w:val="22"/>
                    </w:rPr>
                  </w:pPr>
                  <w:r w:rsidRPr="001803BD">
                    <w:rPr>
                      <w:rFonts w:ascii="Arial" w:hAnsi="Arial" w:cs="Arial"/>
                      <w:bCs/>
                      <w:sz w:val="22"/>
                      <w:szCs w:val="22"/>
                    </w:rPr>
                    <w:t>June 2018</w:t>
                  </w:r>
                </w:p>
              </w:tc>
              <w:tc>
                <w:tcPr>
                  <w:tcW w:w="2268" w:type="dxa"/>
                </w:tcPr>
                <w:p w:rsidR="00CD7C56" w:rsidRPr="001803BD" w:rsidRDefault="00CD7C56" w:rsidP="00B67780">
                  <w:pPr>
                    <w:rPr>
                      <w:rFonts w:ascii="Arial" w:hAnsi="Arial" w:cs="Arial"/>
                      <w:bCs/>
                      <w:sz w:val="22"/>
                      <w:szCs w:val="22"/>
                    </w:rPr>
                  </w:pPr>
                  <w:r w:rsidRPr="001803BD">
                    <w:rPr>
                      <w:rFonts w:ascii="Arial" w:hAnsi="Arial" w:cs="Arial"/>
                      <w:bCs/>
                      <w:sz w:val="22"/>
                      <w:szCs w:val="22"/>
                    </w:rPr>
                    <w:t>76%</w:t>
                  </w:r>
                </w:p>
              </w:tc>
              <w:tc>
                <w:tcPr>
                  <w:tcW w:w="4819" w:type="dxa"/>
                </w:tcPr>
                <w:p w:rsidR="00CD7C56" w:rsidRPr="001803BD" w:rsidRDefault="00CD7C56" w:rsidP="00B67780">
                  <w:pPr>
                    <w:rPr>
                      <w:rFonts w:ascii="Arial" w:hAnsi="Arial" w:cs="Arial"/>
                      <w:bCs/>
                      <w:sz w:val="22"/>
                      <w:szCs w:val="22"/>
                    </w:rPr>
                  </w:pPr>
                  <w:r w:rsidRPr="001803BD">
                    <w:rPr>
                      <w:rFonts w:ascii="Arial" w:hAnsi="Arial" w:cs="Arial"/>
                      <w:bCs/>
                      <w:sz w:val="22"/>
                      <w:szCs w:val="22"/>
                    </w:rPr>
                    <w:t>62%</w:t>
                  </w:r>
                </w:p>
              </w:tc>
              <w:tc>
                <w:tcPr>
                  <w:tcW w:w="4536" w:type="dxa"/>
                </w:tcPr>
                <w:p w:rsidR="00CD7C56" w:rsidRPr="001803BD" w:rsidRDefault="00CD7C56" w:rsidP="00B67780">
                  <w:pPr>
                    <w:rPr>
                      <w:rFonts w:ascii="Arial" w:hAnsi="Arial" w:cs="Arial"/>
                      <w:bCs/>
                      <w:sz w:val="22"/>
                      <w:szCs w:val="22"/>
                    </w:rPr>
                  </w:pPr>
                  <w:r w:rsidRPr="001803BD">
                    <w:rPr>
                      <w:rFonts w:ascii="Arial" w:hAnsi="Arial" w:cs="Arial"/>
                      <w:bCs/>
                      <w:sz w:val="22"/>
                      <w:szCs w:val="22"/>
                    </w:rPr>
                    <w:t>64%</w:t>
                  </w:r>
                </w:p>
              </w:tc>
            </w:tr>
            <w:tr w:rsidR="00CD7C56" w:rsidRPr="001803BD" w:rsidTr="00B67780">
              <w:tc>
                <w:tcPr>
                  <w:tcW w:w="1954" w:type="dxa"/>
                </w:tcPr>
                <w:p w:rsidR="00CD7C56" w:rsidRPr="001803BD" w:rsidRDefault="00CD7C56" w:rsidP="00B67780">
                  <w:pPr>
                    <w:rPr>
                      <w:rFonts w:ascii="Arial" w:hAnsi="Arial" w:cs="Arial"/>
                      <w:bCs/>
                      <w:sz w:val="22"/>
                      <w:szCs w:val="22"/>
                    </w:rPr>
                  </w:pPr>
                  <w:r w:rsidRPr="001803BD">
                    <w:rPr>
                      <w:rFonts w:ascii="Arial" w:hAnsi="Arial" w:cs="Arial"/>
                      <w:bCs/>
                      <w:sz w:val="22"/>
                      <w:szCs w:val="22"/>
                    </w:rPr>
                    <w:t xml:space="preserve">June 2019 </w:t>
                  </w:r>
                </w:p>
              </w:tc>
              <w:tc>
                <w:tcPr>
                  <w:tcW w:w="2268" w:type="dxa"/>
                </w:tcPr>
                <w:p w:rsidR="00CD7C56" w:rsidRPr="001803BD" w:rsidRDefault="00CD7C56" w:rsidP="00B67780">
                  <w:pPr>
                    <w:rPr>
                      <w:rFonts w:ascii="Arial" w:hAnsi="Arial" w:cs="Arial"/>
                      <w:bCs/>
                      <w:sz w:val="22"/>
                      <w:szCs w:val="22"/>
                    </w:rPr>
                  </w:pPr>
                  <w:r w:rsidRPr="001964D2">
                    <w:rPr>
                      <w:rFonts w:ascii="Arial" w:hAnsi="Arial" w:cs="Arial"/>
                      <w:bCs/>
                      <w:sz w:val="22"/>
                      <w:szCs w:val="22"/>
                      <w:highlight w:val="yellow"/>
                    </w:rPr>
                    <w:t>77%</w:t>
                  </w:r>
                  <w:r w:rsidRPr="001803BD">
                    <w:rPr>
                      <w:rFonts w:ascii="Arial" w:hAnsi="Arial" w:cs="Arial"/>
                      <w:bCs/>
                      <w:sz w:val="22"/>
                      <w:szCs w:val="22"/>
                    </w:rPr>
                    <w:t xml:space="preserve"> (24 out of 31)</w:t>
                  </w:r>
                </w:p>
              </w:tc>
              <w:tc>
                <w:tcPr>
                  <w:tcW w:w="4819" w:type="dxa"/>
                </w:tcPr>
                <w:p w:rsidR="00CD7C56" w:rsidRPr="001803BD" w:rsidRDefault="00CD7C56" w:rsidP="00B67780">
                  <w:pPr>
                    <w:rPr>
                      <w:rFonts w:ascii="Arial" w:hAnsi="Arial" w:cs="Arial"/>
                      <w:bCs/>
                      <w:sz w:val="22"/>
                      <w:szCs w:val="22"/>
                    </w:rPr>
                  </w:pPr>
                  <w:r w:rsidRPr="001964D2">
                    <w:rPr>
                      <w:rFonts w:ascii="Arial" w:hAnsi="Arial" w:cs="Arial"/>
                      <w:bCs/>
                      <w:sz w:val="22"/>
                      <w:szCs w:val="22"/>
                      <w:highlight w:val="green"/>
                    </w:rPr>
                    <w:t>69%</w:t>
                  </w:r>
                  <w:r w:rsidRPr="001803BD">
                    <w:rPr>
                      <w:rFonts w:ascii="Arial" w:hAnsi="Arial" w:cs="Arial"/>
                      <w:bCs/>
                      <w:sz w:val="22"/>
                      <w:szCs w:val="22"/>
                    </w:rPr>
                    <w:t xml:space="preserve">  </w:t>
                  </w:r>
                  <w:r>
                    <w:rPr>
                      <w:rFonts w:ascii="Arial" w:hAnsi="Arial" w:cs="Arial"/>
                      <w:bCs/>
                      <w:sz w:val="22"/>
                      <w:szCs w:val="22"/>
                    </w:rPr>
                    <w:t>achieved 1</w:t>
                  </w:r>
                  <w:r w:rsidRPr="00C50998">
                    <w:rPr>
                      <w:rFonts w:ascii="Arial" w:hAnsi="Arial" w:cs="Arial"/>
                      <w:bCs/>
                      <w:sz w:val="22"/>
                      <w:szCs w:val="22"/>
                      <w:vertAlign w:val="superscript"/>
                    </w:rPr>
                    <w:t>st</w:t>
                  </w:r>
                  <w:r>
                    <w:rPr>
                      <w:rFonts w:ascii="Arial" w:hAnsi="Arial" w:cs="Arial"/>
                      <w:bCs/>
                      <w:sz w:val="22"/>
                      <w:szCs w:val="22"/>
                    </w:rPr>
                    <w:t xml:space="preserve"> Level </w:t>
                  </w:r>
                  <w:r w:rsidRPr="001803BD">
                    <w:rPr>
                      <w:rFonts w:ascii="Arial" w:hAnsi="Arial" w:cs="Arial"/>
                      <w:bCs/>
                      <w:sz w:val="22"/>
                      <w:szCs w:val="22"/>
                    </w:rPr>
                    <w:t>(20 out of 29)</w:t>
                  </w:r>
                </w:p>
                <w:p w:rsidR="00CD7C56" w:rsidRPr="001803BD" w:rsidRDefault="00CD7C56" w:rsidP="00B67780">
                  <w:pPr>
                    <w:rPr>
                      <w:rFonts w:ascii="Arial" w:hAnsi="Arial" w:cs="Arial"/>
                      <w:bCs/>
                      <w:sz w:val="22"/>
                      <w:szCs w:val="22"/>
                    </w:rPr>
                  </w:pPr>
                </w:p>
                <w:p w:rsidR="00CD7C56" w:rsidRDefault="00CD7C56" w:rsidP="00B67780">
                  <w:pPr>
                    <w:rPr>
                      <w:rFonts w:ascii="Arial" w:hAnsi="Arial" w:cs="Arial"/>
                      <w:bCs/>
                      <w:sz w:val="22"/>
                      <w:szCs w:val="22"/>
                    </w:rPr>
                  </w:pPr>
                  <w:r w:rsidRPr="001803BD">
                    <w:rPr>
                      <w:rFonts w:ascii="Arial" w:hAnsi="Arial" w:cs="Arial"/>
                      <w:bCs/>
                      <w:sz w:val="22"/>
                      <w:szCs w:val="22"/>
                    </w:rPr>
                    <w:t>2 pupils have achieved 1</w:t>
                  </w:r>
                  <w:r w:rsidRPr="001803BD">
                    <w:rPr>
                      <w:rFonts w:ascii="Arial" w:hAnsi="Arial" w:cs="Arial"/>
                      <w:bCs/>
                      <w:sz w:val="22"/>
                      <w:szCs w:val="22"/>
                      <w:vertAlign w:val="superscript"/>
                    </w:rPr>
                    <w:t>st</w:t>
                  </w:r>
                  <w:r w:rsidRPr="001803BD">
                    <w:rPr>
                      <w:rFonts w:ascii="Arial" w:hAnsi="Arial" w:cs="Arial"/>
                      <w:bCs/>
                      <w:sz w:val="22"/>
                      <w:szCs w:val="22"/>
                    </w:rPr>
                    <w:t xml:space="preserve"> level with 65% and 63% but require more input to be sure no gaps will prevent 2</w:t>
                  </w:r>
                  <w:r w:rsidRPr="001803BD">
                    <w:rPr>
                      <w:rFonts w:ascii="Arial" w:hAnsi="Arial" w:cs="Arial"/>
                      <w:bCs/>
                      <w:sz w:val="22"/>
                      <w:szCs w:val="22"/>
                      <w:vertAlign w:val="superscript"/>
                    </w:rPr>
                    <w:t>nd</w:t>
                  </w:r>
                  <w:r w:rsidRPr="001803BD">
                    <w:rPr>
                      <w:rFonts w:ascii="Arial" w:hAnsi="Arial" w:cs="Arial"/>
                      <w:bCs/>
                      <w:sz w:val="22"/>
                      <w:szCs w:val="22"/>
                    </w:rPr>
                    <w:t xml:space="preserve"> level achievement in future</w:t>
                  </w:r>
                </w:p>
                <w:p w:rsidR="00CD7C56" w:rsidRDefault="00CD7C56" w:rsidP="00B67780">
                  <w:pPr>
                    <w:rPr>
                      <w:rFonts w:ascii="Arial" w:hAnsi="Arial" w:cs="Arial"/>
                      <w:bCs/>
                      <w:sz w:val="22"/>
                      <w:szCs w:val="22"/>
                    </w:rPr>
                  </w:pPr>
                </w:p>
                <w:p w:rsidR="00CD7C56" w:rsidRDefault="00CD7C56" w:rsidP="00B67780">
                  <w:pPr>
                    <w:rPr>
                      <w:rFonts w:ascii="Arial" w:hAnsi="Arial" w:cs="Arial"/>
                      <w:bCs/>
                      <w:sz w:val="22"/>
                      <w:szCs w:val="22"/>
                    </w:rPr>
                  </w:pPr>
                  <w:r>
                    <w:rPr>
                      <w:rFonts w:ascii="Arial" w:hAnsi="Arial" w:cs="Arial"/>
                      <w:bCs/>
                      <w:sz w:val="22"/>
                      <w:szCs w:val="22"/>
                    </w:rPr>
                    <w:t>P4 SIMD 2,3 = 21 out of 29 pupils</w:t>
                  </w:r>
                </w:p>
                <w:p w:rsidR="00CD7C56" w:rsidRPr="001803BD" w:rsidRDefault="00CD7C56" w:rsidP="00B67780">
                  <w:pPr>
                    <w:rPr>
                      <w:rFonts w:ascii="Arial" w:hAnsi="Arial" w:cs="Arial"/>
                      <w:bCs/>
                      <w:sz w:val="22"/>
                      <w:szCs w:val="22"/>
                    </w:rPr>
                  </w:pPr>
                  <w:r>
                    <w:rPr>
                      <w:rFonts w:ascii="Arial" w:hAnsi="Arial" w:cs="Arial"/>
                      <w:bCs/>
                      <w:sz w:val="22"/>
                      <w:szCs w:val="22"/>
                    </w:rPr>
                    <w:t>72% of year group</w:t>
                  </w:r>
                </w:p>
              </w:tc>
              <w:tc>
                <w:tcPr>
                  <w:tcW w:w="4536" w:type="dxa"/>
                </w:tcPr>
                <w:p w:rsidR="00CD7C56" w:rsidRPr="001803BD" w:rsidRDefault="00CD7C56" w:rsidP="00B67780">
                  <w:pPr>
                    <w:rPr>
                      <w:rFonts w:ascii="Arial" w:hAnsi="Arial" w:cs="Arial"/>
                      <w:bCs/>
                      <w:sz w:val="22"/>
                      <w:szCs w:val="22"/>
                    </w:rPr>
                  </w:pPr>
                  <w:r w:rsidRPr="001964D2">
                    <w:rPr>
                      <w:rFonts w:ascii="Arial" w:hAnsi="Arial" w:cs="Arial"/>
                      <w:bCs/>
                      <w:sz w:val="22"/>
                      <w:szCs w:val="22"/>
                      <w:highlight w:val="green"/>
                    </w:rPr>
                    <w:t>88%</w:t>
                  </w:r>
                  <w:r>
                    <w:rPr>
                      <w:rFonts w:ascii="Arial" w:hAnsi="Arial" w:cs="Arial"/>
                      <w:bCs/>
                      <w:sz w:val="22"/>
                      <w:szCs w:val="22"/>
                    </w:rPr>
                    <w:t xml:space="preserve"> achieved 2</w:t>
                  </w:r>
                  <w:r w:rsidRPr="00C50998">
                    <w:rPr>
                      <w:rFonts w:ascii="Arial" w:hAnsi="Arial" w:cs="Arial"/>
                      <w:bCs/>
                      <w:sz w:val="22"/>
                      <w:szCs w:val="22"/>
                      <w:vertAlign w:val="superscript"/>
                    </w:rPr>
                    <w:t>nd</w:t>
                  </w:r>
                  <w:r>
                    <w:rPr>
                      <w:rFonts w:ascii="Arial" w:hAnsi="Arial" w:cs="Arial"/>
                      <w:bCs/>
                      <w:sz w:val="22"/>
                      <w:szCs w:val="22"/>
                    </w:rPr>
                    <w:t xml:space="preserve"> Level </w:t>
                  </w:r>
                  <w:r w:rsidRPr="001803BD">
                    <w:rPr>
                      <w:rFonts w:ascii="Arial" w:hAnsi="Arial" w:cs="Arial"/>
                      <w:bCs/>
                      <w:sz w:val="22"/>
                      <w:szCs w:val="22"/>
                    </w:rPr>
                    <w:t xml:space="preserve"> (23 out of 26)</w:t>
                  </w:r>
                </w:p>
                <w:p w:rsidR="00CD7C56" w:rsidRPr="001803BD" w:rsidRDefault="00CD7C56" w:rsidP="00B67780">
                  <w:pPr>
                    <w:rPr>
                      <w:rFonts w:ascii="Arial" w:hAnsi="Arial" w:cs="Arial"/>
                      <w:bCs/>
                      <w:sz w:val="22"/>
                      <w:szCs w:val="22"/>
                    </w:rPr>
                  </w:pPr>
                </w:p>
                <w:p w:rsidR="00CD7C56" w:rsidRDefault="00CD7C56" w:rsidP="00B67780">
                  <w:pPr>
                    <w:rPr>
                      <w:rFonts w:ascii="Arial" w:hAnsi="Arial" w:cs="Arial"/>
                      <w:bCs/>
                      <w:sz w:val="22"/>
                      <w:szCs w:val="22"/>
                    </w:rPr>
                  </w:pPr>
                  <w:r w:rsidRPr="001803BD">
                    <w:rPr>
                      <w:rFonts w:ascii="Arial" w:hAnsi="Arial" w:cs="Arial"/>
                      <w:bCs/>
                      <w:sz w:val="22"/>
                      <w:szCs w:val="22"/>
                    </w:rPr>
                    <w:t>3 pupils not achieved 2</w:t>
                  </w:r>
                  <w:r w:rsidRPr="001803BD">
                    <w:rPr>
                      <w:rFonts w:ascii="Arial" w:hAnsi="Arial" w:cs="Arial"/>
                      <w:bCs/>
                      <w:sz w:val="22"/>
                      <w:szCs w:val="22"/>
                      <w:vertAlign w:val="superscript"/>
                    </w:rPr>
                    <w:t>nd</w:t>
                  </w:r>
                  <w:r w:rsidRPr="001803BD">
                    <w:rPr>
                      <w:rFonts w:ascii="Arial" w:hAnsi="Arial" w:cs="Arial"/>
                      <w:bCs/>
                      <w:sz w:val="22"/>
                      <w:szCs w:val="22"/>
                    </w:rPr>
                    <w:t xml:space="preserve"> level </w:t>
                  </w:r>
                  <w:r>
                    <w:rPr>
                      <w:rFonts w:ascii="Arial" w:hAnsi="Arial" w:cs="Arial"/>
                      <w:bCs/>
                      <w:sz w:val="22"/>
                      <w:szCs w:val="22"/>
                    </w:rPr>
                    <w:t xml:space="preserve">with </w:t>
                  </w:r>
                  <w:r w:rsidRPr="001803BD">
                    <w:rPr>
                      <w:rFonts w:ascii="Arial" w:hAnsi="Arial" w:cs="Arial"/>
                      <w:bCs/>
                      <w:sz w:val="22"/>
                      <w:szCs w:val="22"/>
                    </w:rPr>
                    <w:t>1 pupil achieved 1</w:t>
                  </w:r>
                  <w:r w:rsidRPr="001803BD">
                    <w:rPr>
                      <w:rFonts w:ascii="Arial" w:hAnsi="Arial" w:cs="Arial"/>
                      <w:bCs/>
                      <w:sz w:val="22"/>
                      <w:szCs w:val="22"/>
                      <w:vertAlign w:val="superscript"/>
                    </w:rPr>
                    <w:t>st</w:t>
                  </w:r>
                  <w:r w:rsidRPr="001803BD">
                    <w:rPr>
                      <w:rFonts w:ascii="Arial" w:hAnsi="Arial" w:cs="Arial"/>
                      <w:bCs/>
                      <w:sz w:val="22"/>
                      <w:szCs w:val="22"/>
                    </w:rPr>
                    <w:t xml:space="preserve"> Level </w:t>
                  </w:r>
                  <w:r>
                    <w:rPr>
                      <w:rFonts w:ascii="Arial" w:hAnsi="Arial" w:cs="Arial"/>
                      <w:bCs/>
                      <w:sz w:val="22"/>
                      <w:szCs w:val="22"/>
                    </w:rPr>
                    <w:t>and 2 still working within First Level.</w:t>
                  </w:r>
                </w:p>
                <w:p w:rsidR="00CD7C56" w:rsidRDefault="00CD7C56" w:rsidP="00B67780">
                  <w:pPr>
                    <w:rPr>
                      <w:rFonts w:ascii="Arial" w:hAnsi="Arial" w:cs="Arial"/>
                      <w:bCs/>
                      <w:sz w:val="22"/>
                      <w:szCs w:val="22"/>
                    </w:rPr>
                  </w:pPr>
                </w:p>
                <w:p w:rsidR="00CD7C56" w:rsidRDefault="00CD7C56" w:rsidP="00B67780">
                  <w:pPr>
                    <w:rPr>
                      <w:rFonts w:ascii="Arial" w:hAnsi="Arial" w:cs="Arial"/>
                      <w:bCs/>
                      <w:sz w:val="22"/>
                      <w:szCs w:val="22"/>
                    </w:rPr>
                  </w:pPr>
                  <w:r>
                    <w:rPr>
                      <w:rFonts w:ascii="Arial" w:hAnsi="Arial" w:cs="Arial"/>
                      <w:bCs/>
                      <w:sz w:val="22"/>
                      <w:szCs w:val="22"/>
                    </w:rPr>
                    <w:t>P7 SIMD 2,3    = 20 out of 26 pupils</w:t>
                  </w:r>
                </w:p>
                <w:p w:rsidR="00CD7C56" w:rsidRPr="001803BD" w:rsidRDefault="00CD7C56" w:rsidP="00B67780">
                  <w:pPr>
                    <w:rPr>
                      <w:rFonts w:ascii="Arial" w:hAnsi="Arial" w:cs="Arial"/>
                      <w:bCs/>
                      <w:sz w:val="22"/>
                      <w:szCs w:val="22"/>
                    </w:rPr>
                  </w:pPr>
                  <w:r>
                    <w:rPr>
                      <w:rFonts w:ascii="Arial" w:hAnsi="Arial" w:cs="Arial"/>
                      <w:bCs/>
                      <w:sz w:val="22"/>
                      <w:szCs w:val="22"/>
                    </w:rPr>
                    <w:t>77% of year group</w:t>
                  </w:r>
                </w:p>
              </w:tc>
            </w:tr>
          </w:tbl>
          <w:p w:rsidR="00CD7C56" w:rsidRDefault="00CD7C56" w:rsidP="00B67780">
            <w:pPr>
              <w:rPr>
                <w:rFonts w:ascii="Arial" w:hAnsi="Arial" w:cs="Arial"/>
                <w:bCs/>
                <w:sz w:val="22"/>
                <w:szCs w:val="22"/>
              </w:rPr>
            </w:pPr>
          </w:p>
          <w:p w:rsidR="00CD7C56" w:rsidRPr="00B810D0" w:rsidRDefault="00CD7C56" w:rsidP="00B67780">
            <w:pPr>
              <w:rPr>
                <w:rFonts w:ascii="Arial" w:hAnsi="Arial" w:cs="Arial"/>
                <w:b/>
                <w:bCs/>
                <w:sz w:val="22"/>
                <w:szCs w:val="22"/>
              </w:rPr>
            </w:pPr>
          </w:p>
          <w:p w:rsidR="00CD7C56" w:rsidRPr="001964D2" w:rsidRDefault="00CD7C56" w:rsidP="00B67780">
            <w:pPr>
              <w:rPr>
                <w:rFonts w:ascii="Comic Sans MS" w:hAnsi="Comic Sans MS" w:cs="Arial"/>
                <w:b/>
                <w:bCs/>
                <w:sz w:val="22"/>
                <w:szCs w:val="22"/>
              </w:rPr>
            </w:pPr>
            <w:r w:rsidRPr="001964D2">
              <w:rPr>
                <w:rFonts w:ascii="Comic Sans MS" w:hAnsi="Comic Sans MS" w:cs="Arial"/>
                <w:b/>
                <w:bCs/>
                <w:sz w:val="22"/>
                <w:szCs w:val="22"/>
              </w:rPr>
              <w:t xml:space="preserve">Implementation of Literacy Action Plan was achieved:- </w:t>
            </w:r>
          </w:p>
          <w:p w:rsidR="00CD7C56" w:rsidRDefault="00CD7C56" w:rsidP="00B67780">
            <w:pPr>
              <w:numPr>
                <w:ilvl w:val="0"/>
                <w:numId w:val="11"/>
              </w:numPr>
              <w:rPr>
                <w:rFonts w:ascii="Comic Sans MS" w:hAnsi="Comic Sans MS" w:cs="Arial"/>
                <w:bCs/>
                <w:sz w:val="22"/>
                <w:szCs w:val="22"/>
              </w:rPr>
            </w:pPr>
            <w:r>
              <w:rPr>
                <w:rFonts w:ascii="Comic Sans MS" w:hAnsi="Comic Sans MS" w:cs="Arial"/>
                <w:bCs/>
                <w:sz w:val="22"/>
                <w:szCs w:val="22"/>
              </w:rPr>
              <w:lastRenderedPageBreak/>
              <w:t xml:space="preserve">Clear leadership and management of working party by Chartered Teacher who split the targets and staff members into smaller groups in order for all targets to be </w:t>
            </w:r>
            <w:proofErr w:type="gramStart"/>
            <w:r>
              <w:rPr>
                <w:rFonts w:ascii="Comic Sans MS" w:hAnsi="Comic Sans MS" w:cs="Arial"/>
                <w:bCs/>
                <w:sz w:val="22"/>
                <w:szCs w:val="22"/>
              </w:rPr>
              <w:t>addressed</w:t>
            </w:r>
            <w:proofErr w:type="gramEnd"/>
            <w:r>
              <w:rPr>
                <w:rFonts w:ascii="Comic Sans MS" w:hAnsi="Comic Sans MS" w:cs="Arial"/>
                <w:bCs/>
                <w:sz w:val="22"/>
                <w:szCs w:val="22"/>
              </w:rPr>
              <w:t xml:space="preserve"> and achieved. </w:t>
            </w:r>
            <w:proofErr w:type="gramStart"/>
            <w:r>
              <w:rPr>
                <w:rFonts w:ascii="Comic Sans MS" w:hAnsi="Comic Sans MS" w:cs="Arial"/>
                <w:bCs/>
                <w:sz w:val="22"/>
                <w:szCs w:val="22"/>
              </w:rPr>
              <w:t>One smaller group was led by Acting PT and one by class teacher thus building staff capacity to lead and manage</w:t>
            </w:r>
            <w:proofErr w:type="gramEnd"/>
            <w:r>
              <w:rPr>
                <w:rFonts w:ascii="Comic Sans MS" w:hAnsi="Comic Sans MS" w:cs="Arial"/>
                <w:bCs/>
                <w:sz w:val="22"/>
                <w:szCs w:val="22"/>
              </w:rPr>
              <w:t xml:space="preserve">. </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 xml:space="preserve">Clear written guidance for staff for assessing writing using Benchmarks </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Further implementation of Fresh Start programme  with individuals in P6 and P7</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 xml:space="preserve">Read Write </w:t>
            </w:r>
            <w:proofErr w:type="spellStart"/>
            <w:r w:rsidRPr="001964D2">
              <w:rPr>
                <w:rFonts w:ascii="Comic Sans MS" w:hAnsi="Comic Sans MS" w:cs="Arial"/>
                <w:bCs/>
                <w:sz w:val="22"/>
                <w:szCs w:val="22"/>
              </w:rPr>
              <w:t>Inc</w:t>
            </w:r>
            <w:proofErr w:type="spellEnd"/>
            <w:r w:rsidRPr="001964D2">
              <w:rPr>
                <w:rFonts w:ascii="Comic Sans MS" w:hAnsi="Comic Sans MS" w:cs="Arial"/>
                <w:bCs/>
                <w:sz w:val="22"/>
                <w:szCs w:val="22"/>
              </w:rPr>
              <w:t xml:space="preserve"> within P1 and P2 classes and 1-1 daily work to reinforce sounds for those who are not achieving within the group </w:t>
            </w:r>
          </w:p>
          <w:p w:rsidR="00CD7C56" w:rsidRPr="001964D2" w:rsidRDefault="00CD7C56" w:rsidP="00B67780">
            <w:pPr>
              <w:numPr>
                <w:ilvl w:val="0"/>
                <w:numId w:val="11"/>
              </w:numPr>
              <w:rPr>
                <w:rFonts w:ascii="Comic Sans MS" w:hAnsi="Comic Sans MS" w:cs="Arial"/>
                <w:bCs/>
                <w:sz w:val="22"/>
                <w:szCs w:val="22"/>
              </w:rPr>
            </w:pPr>
            <w:r>
              <w:rPr>
                <w:rFonts w:ascii="Comic Sans MS" w:hAnsi="Comic Sans MS" w:cs="Arial"/>
                <w:bCs/>
                <w:sz w:val="22"/>
                <w:szCs w:val="22"/>
              </w:rPr>
              <w:t xml:space="preserve">Read Write </w:t>
            </w:r>
            <w:proofErr w:type="spellStart"/>
            <w:r>
              <w:rPr>
                <w:rFonts w:ascii="Comic Sans MS" w:hAnsi="Comic Sans MS" w:cs="Arial"/>
                <w:bCs/>
                <w:sz w:val="22"/>
                <w:szCs w:val="22"/>
              </w:rPr>
              <w:t>Inc</w:t>
            </w:r>
            <w:proofErr w:type="spellEnd"/>
            <w:r>
              <w:rPr>
                <w:rFonts w:ascii="Comic Sans MS" w:hAnsi="Comic Sans MS" w:cs="Arial"/>
                <w:bCs/>
                <w:sz w:val="22"/>
                <w:szCs w:val="22"/>
              </w:rPr>
              <w:t xml:space="preserve"> </w:t>
            </w:r>
            <w:r w:rsidRPr="001964D2">
              <w:rPr>
                <w:rFonts w:ascii="Comic Sans MS" w:hAnsi="Comic Sans MS" w:cs="Arial"/>
                <w:bCs/>
                <w:sz w:val="22"/>
                <w:szCs w:val="22"/>
              </w:rPr>
              <w:t xml:space="preserve">Spelling </w:t>
            </w:r>
            <w:r>
              <w:rPr>
                <w:rFonts w:ascii="Comic Sans MS" w:hAnsi="Comic Sans MS" w:cs="Arial"/>
                <w:bCs/>
                <w:sz w:val="22"/>
                <w:szCs w:val="22"/>
              </w:rPr>
              <w:t xml:space="preserve">programme researched and implemented </w:t>
            </w:r>
          </w:p>
          <w:p w:rsidR="00CD7C56" w:rsidRPr="001964D2" w:rsidRDefault="00CD7C56" w:rsidP="00B67780">
            <w:pPr>
              <w:numPr>
                <w:ilvl w:val="0"/>
                <w:numId w:val="11"/>
              </w:numPr>
              <w:rPr>
                <w:rFonts w:ascii="Comic Sans MS" w:hAnsi="Comic Sans MS" w:cs="Arial"/>
                <w:bCs/>
                <w:sz w:val="22"/>
                <w:szCs w:val="22"/>
              </w:rPr>
            </w:pPr>
            <w:proofErr w:type="gramStart"/>
            <w:r w:rsidRPr="001964D2">
              <w:rPr>
                <w:rFonts w:ascii="Comic Sans MS" w:hAnsi="Comic Sans MS" w:cs="Arial"/>
                <w:bCs/>
                <w:sz w:val="22"/>
                <w:szCs w:val="22"/>
              </w:rPr>
              <w:t>1</w:t>
            </w:r>
            <w:r w:rsidRPr="001964D2">
              <w:rPr>
                <w:rFonts w:ascii="Comic Sans MS" w:hAnsi="Comic Sans MS" w:cs="Arial"/>
                <w:bCs/>
                <w:sz w:val="22"/>
                <w:szCs w:val="22"/>
                <w:vertAlign w:val="superscript"/>
              </w:rPr>
              <w:t>st</w:t>
            </w:r>
            <w:proofErr w:type="gramEnd"/>
            <w:r w:rsidRPr="001964D2">
              <w:rPr>
                <w:rFonts w:ascii="Comic Sans MS" w:hAnsi="Comic Sans MS" w:cs="Arial"/>
                <w:bCs/>
                <w:sz w:val="22"/>
                <w:szCs w:val="22"/>
              </w:rPr>
              <w:t xml:space="preserve"> Ministers challenge data collection to show the state of play with reading attitudes, values and understanding across the school.</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 xml:space="preserve">Written Mindmaps for Reading and Listening and Talking linked to Benchmarks to be sure teacher know what </w:t>
            </w:r>
            <w:proofErr w:type="gramStart"/>
            <w:r w:rsidRPr="001964D2">
              <w:rPr>
                <w:rFonts w:ascii="Comic Sans MS" w:hAnsi="Comic Sans MS" w:cs="Arial"/>
                <w:bCs/>
                <w:sz w:val="22"/>
                <w:szCs w:val="22"/>
              </w:rPr>
              <w:t>is expected</w:t>
            </w:r>
            <w:proofErr w:type="gramEnd"/>
            <w:r w:rsidRPr="001964D2">
              <w:rPr>
                <w:rFonts w:ascii="Comic Sans MS" w:hAnsi="Comic Sans MS" w:cs="Arial"/>
                <w:bCs/>
                <w:sz w:val="22"/>
                <w:szCs w:val="22"/>
              </w:rPr>
              <w:t xml:space="preserve"> from their learners.</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 xml:space="preserve">Maintaining of achievement across levels </w:t>
            </w:r>
            <w:proofErr w:type="gramStart"/>
            <w:r w:rsidRPr="001964D2">
              <w:rPr>
                <w:rFonts w:ascii="Comic Sans MS" w:hAnsi="Comic Sans MS" w:cs="Arial"/>
                <w:bCs/>
                <w:sz w:val="22"/>
                <w:szCs w:val="22"/>
              </w:rPr>
              <w:t>was achieved</w:t>
            </w:r>
            <w:proofErr w:type="gramEnd"/>
            <w:r w:rsidRPr="001964D2">
              <w:rPr>
                <w:rFonts w:ascii="Comic Sans MS" w:hAnsi="Comic Sans MS" w:cs="Arial"/>
                <w:bCs/>
                <w:sz w:val="22"/>
                <w:szCs w:val="22"/>
              </w:rPr>
              <w:t xml:space="preserve"> but 5% increase was not attained by June 2019.</w:t>
            </w:r>
          </w:p>
          <w:p w:rsidR="00CD7C56" w:rsidRDefault="00CD7C56" w:rsidP="00B67780">
            <w:pPr>
              <w:rPr>
                <w:rFonts w:ascii="Arial" w:hAnsi="Arial" w:cs="Arial"/>
                <w:bCs/>
                <w:sz w:val="22"/>
                <w:szCs w:val="22"/>
              </w:rPr>
            </w:pPr>
          </w:p>
          <w:p w:rsidR="00CD7C56" w:rsidRDefault="00CD7C56" w:rsidP="00B67780">
            <w:pPr>
              <w:rPr>
                <w:rFonts w:ascii="Arial" w:hAnsi="Arial" w:cs="Arial"/>
                <w:bCs/>
                <w:sz w:val="22"/>
                <w:szCs w:val="22"/>
              </w:rPr>
            </w:pPr>
          </w:p>
          <w:p w:rsidR="00CD7C56" w:rsidRPr="001964D2" w:rsidRDefault="00CD7C56" w:rsidP="00B67780">
            <w:pPr>
              <w:rPr>
                <w:rFonts w:ascii="Comic Sans MS" w:hAnsi="Comic Sans MS" w:cs="Arial"/>
                <w:b/>
                <w:bCs/>
                <w:sz w:val="22"/>
                <w:szCs w:val="22"/>
              </w:rPr>
            </w:pPr>
            <w:r w:rsidRPr="001964D2">
              <w:rPr>
                <w:rFonts w:ascii="Comic Sans MS" w:hAnsi="Comic Sans MS" w:cs="Arial"/>
                <w:b/>
                <w:bCs/>
                <w:sz w:val="22"/>
                <w:szCs w:val="22"/>
              </w:rPr>
              <w:t xml:space="preserve">Implementation of Literacy Action Plan was achieved:- </w:t>
            </w:r>
          </w:p>
          <w:p w:rsidR="00CD7C56" w:rsidRPr="00877FA9" w:rsidRDefault="00CD7C56" w:rsidP="00B67780">
            <w:pPr>
              <w:numPr>
                <w:ilvl w:val="0"/>
                <w:numId w:val="11"/>
              </w:numPr>
              <w:rPr>
                <w:rFonts w:ascii="Comic Sans MS" w:hAnsi="Comic Sans MS" w:cs="Arial"/>
                <w:bCs/>
                <w:sz w:val="22"/>
                <w:szCs w:val="22"/>
              </w:rPr>
            </w:pPr>
            <w:r w:rsidRPr="00877FA9">
              <w:rPr>
                <w:rFonts w:ascii="Comic Sans MS" w:hAnsi="Comic Sans MS" w:cs="Arial"/>
                <w:bCs/>
                <w:sz w:val="22"/>
                <w:szCs w:val="22"/>
              </w:rPr>
              <w:t xml:space="preserve">Clear written guidance for staff for assessing writing using Benchmarks following 1:1 writing meetings where each member of staff was able to chat about writing for 30 </w:t>
            </w:r>
            <w:proofErr w:type="spellStart"/>
            <w:r w:rsidRPr="00877FA9">
              <w:rPr>
                <w:rFonts w:ascii="Comic Sans MS" w:hAnsi="Comic Sans MS" w:cs="Arial"/>
                <w:bCs/>
                <w:sz w:val="22"/>
                <w:szCs w:val="22"/>
              </w:rPr>
              <w:t>mins</w:t>
            </w:r>
            <w:proofErr w:type="spellEnd"/>
            <w:r w:rsidRPr="00877FA9">
              <w:rPr>
                <w:rFonts w:ascii="Comic Sans MS" w:hAnsi="Comic Sans MS" w:cs="Arial"/>
                <w:bCs/>
                <w:sz w:val="22"/>
                <w:szCs w:val="22"/>
              </w:rPr>
              <w:t xml:space="preserve"> each ironing out</w:t>
            </w:r>
            <w:r>
              <w:rPr>
                <w:rFonts w:ascii="Comic Sans MS" w:hAnsi="Comic Sans MS" w:cs="Arial"/>
                <w:bCs/>
                <w:sz w:val="22"/>
                <w:szCs w:val="22"/>
              </w:rPr>
              <w:t xml:space="preserve"> </w:t>
            </w:r>
            <w:proofErr w:type="spellStart"/>
            <w:r>
              <w:rPr>
                <w:rFonts w:ascii="Comic Sans MS" w:hAnsi="Comic Sans MS" w:cs="Arial"/>
                <w:bCs/>
                <w:sz w:val="22"/>
                <w:szCs w:val="22"/>
              </w:rPr>
              <w:t>discrepenc</w:t>
            </w:r>
            <w:r w:rsidRPr="00877FA9">
              <w:rPr>
                <w:rFonts w:ascii="Comic Sans MS" w:hAnsi="Comic Sans MS" w:cs="Arial"/>
                <w:bCs/>
                <w:sz w:val="22"/>
                <w:szCs w:val="22"/>
              </w:rPr>
              <w:t>ies</w:t>
            </w:r>
            <w:proofErr w:type="spellEnd"/>
            <w:r w:rsidRPr="00877FA9">
              <w:rPr>
                <w:rFonts w:ascii="Comic Sans MS" w:hAnsi="Comic Sans MS" w:cs="Arial"/>
                <w:bCs/>
                <w:sz w:val="22"/>
                <w:szCs w:val="22"/>
              </w:rPr>
              <w:t xml:space="preserve"> in how people were using the big writing criterion thus we moving towards using  benchmark criterion for uniformity</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Further implementation of Fresh Start programme  with individuals in P6 and P7</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 xml:space="preserve">Read Write </w:t>
            </w:r>
            <w:proofErr w:type="spellStart"/>
            <w:r w:rsidRPr="001964D2">
              <w:rPr>
                <w:rFonts w:ascii="Comic Sans MS" w:hAnsi="Comic Sans MS" w:cs="Arial"/>
                <w:bCs/>
                <w:sz w:val="22"/>
                <w:szCs w:val="22"/>
              </w:rPr>
              <w:t>Inc</w:t>
            </w:r>
            <w:proofErr w:type="spellEnd"/>
            <w:r w:rsidRPr="001964D2">
              <w:rPr>
                <w:rFonts w:ascii="Comic Sans MS" w:hAnsi="Comic Sans MS" w:cs="Arial"/>
                <w:bCs/>
                <w:sz w:val="22"/>
                <w:szCs w:val="22"/>
              </w:rPr>
              <w:t xml:space="preserve"> within P1 and P2 classes and 1-1 daily work to reinforce sounds for those who are not achieving within the group </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 xml:space="preserve">Spelling </w:t>
            </w:r>
          </w:p>
          <w:p w:rsidR="00CD7C56" w:rsidRPr="001964D2" w:rsidRDefault="00CD7C56" w:rsidP="00B67780">
            <w:pPr>
              <w:numPr>
                <w:ilvl w:val="0"/>
                <w:numId w:val="11"/>
              </w:numPr>
              <w:rPr>
                <w:rFonts w:ascii="Comic Sans MS" w:hAnsi="Comic Sans MS" w:cs="Arial"/>
                <w:bCs/>
                <w:sz w:val="22"/>
                <w:szCs w:val="22"/>
              </w:rPr>
            </w:pPr>
            <w:proofErr w:type="gramStart"/>
            <w:r w:rsidRPr="001964D2">
              <w:rPr>
                <w:rFonts w:ascii="Comic Sans MS" w:hAnsi="Comic Sans MS" w:cs="Arial"/>
                <w:bCs/>
                <w:sz w:val="22"/>
                <w:szCs w:val="22"/>
              </w:rPr>
              <w:t>1</w:t>
            </w:r>
            <w:r w:rsidRPr="001964D2">
              <w:rPr>
                <w:rFonts w:ascii="Comic Sans MS" w:hAnsi="Comic Sans MS" w:cs="Arial"/>
                <w:bCs/>
                <w:sz w:val="22"/>
                <w:szCs w:val="22"/>
                <w:vertAlign w:val="superscript"/>
              </w:rPr>
              <w:t>st</w:t>
            </w:r>
            <w:proofErr w:type="gramEnd"/>
            <w:r w:rsidRPr="001964D2">
              <w:rPr>
                <w:rFonts w:ascii="Comic Sans MS" w:hAnsi="Comic Sans MS" w:cs="Arial"/>
                <w:bCs/>
                <w:sz w:val="22"/>
                <w:szCs w:val="22"/>
              </w:rPr>
              <w:t xml:space="preserve"> Ministers challenge data collection to show the state of play with reading attitudes, values and understanding across the school.</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 xml:space="preserve">Written Mindmaps for Reading and Listening and Talking linked to Benchmarks to be sure teacher know what </w:t>
            </w:r>
            <w:proofErr w:type="gramStart"/>
            <w:r w:rsidRPr="001964D2">
              <w:rPr>
                <w:rFonts w:ascii="Comic Sans MS" w:hAnsi="Comic Sans MS" w:cs="Arial"/>
                <w:bCs/>
                <w:sz w:val="22"/>
                <w:szCs w:val="22"/>
              </w:rPr>
              <w:t>is expected</w:t>
            </w:r>
            <w:proofErr w:type="gramEnd"/>
            <w:r w:rsidRPr="001964D2">
              <w:rPr>
                <w:rFonts w:ascii="Comic Sans MS" w:hAnsi="Comic Sans MS" w:cs="Arial"/>
                <w:bCs/>
                <w:sz w:val="22"/>
                <w:szCs w:val="22"/>
              </w:rPr>
              <w:t xml:space="preserve"> from their learners.</w:t>
            </w:r>
          </w:p>
          <w:p w:rsidR="00CD7C56"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 xml:space="preserve">Maintaining of achievement across levels </w:t>
            </w:r>
            <w:proofErr w:type="gramStart"/>
            <w:r w:rsidRPr="001964D2">
              <w:rPr>
                <w:rFonts w:ascii="Comic Sans MS" w:hAnsi="Comic Sans MS" w:cs="Arial"/>
                <w:bCs/>
                <w:sz w:val="22"/>
                <w:szCs w:val="22"/>
              </w:rPr>
              <w:t>was achieved</w:t>
            </w:r>
            <w:proofErr w:type="gramEnd"/>
            <w:r w:rsidRPr="001964D2">
              <w:rPr>
                <w:rFonts w:ascii="Comic Sans MS" w:hAnsi="Comic Sans MS" w:cs="Arial"/>
                <w:bCs/>
                <w:sz w:val="22"/>
                <w:szCs w:val="22"/>
              </w:rPr>
              <w:t xml:space="preserve"> but 5% increase was not attained by June 2019.</w:t>
            </w:r>
          </w:p>
          <w:p w:rsidR="00CD7C56" w:rsidRPr="00877FA9" w:rsidRDefault="00CD7C56" w:rsidP="00B67780">
            <w:pPr>
              <w:numPr>
                <w:ilvl w:val="0"/>
                <w:numId w:val="11"/>
              </w:numPr>
              <w:rPr>
                <w:rFonts w:ascii="Comic Sans MS" w:hAnsi="Comic Sans MS" w:cs="Arial"/>
                <w:bCs/>
                <w:sz w:val="22"/>
                <w:szCs w:val="22"/>
              </w:rPr>
            </w:pPr>
            <w:r w:rsidRPr="00877FA9">
              <w:rPr>
                <w:rFonts w:ascii="Comic Sans MS" w:hAnsi="Comic Sans MS" w:cs="Arial"/>
                <w:bCs/>
                <w:sz w:val="22"/>
                <w:szCs w:val="22"/>
              </w:rPr>
              <w:t xml:space="preserve">Book squad – promoting books/ personal reading (closing the gap – bringing books to children who don’t have access to them): World book day celebration, beginning to re-establish links with local library (P1 all now members of local library after visit), book competitions across year, promotion of book fair </w:t>
            </w:r>
            <w:proofErr w:type="spellStart"/>
            <w:r w:rsidRPr="00877FA9">
              <w:rPr>
                <w:rFonts w:ascii="Comic Sans MS" w:hAnsi="Comic Sans MS" w:cs="Arial"/>
                <w:bCs/>
                <w:sz w:val="22"/>
                <w:szCs w:val="22"/>
              </w:rPr>
              <w:t>etc</w:t>
            </w:r>
            <w:proofErr w:type="spellEnd"/>
            <w:r w:rsidRPr="00877FA9">
              <w:rPr>
                <w:rFonts w:ascii="Comic Sans MS" w:hAnsi="Comic Sans MS" w:cs="Arial"/>
                <w:bCs/>
                <w:sz w:val="22"/>
                <w:szCs w:val="22"/>
              </w:rPr>
              <w:t xml:space="preserve"> led to more books being bought this year than last.</w:t>
            </w:r>
          </w:p>
          <w:p w:rsidR="00CD7C56" w:rsidRPr="00877FA9" w:rsidRDefault="00CD7C56" w:rsidP="00B67780">
            <w:pPr>
              <w:numPr>
                <w:ilvl w:val="0"/>
                <w:numId w:val="11"/>
              </w:numPr>
              <w:rPr>
                <w:rFonts w:ascii="Arial" w:hAnsi="Arial" w:cs="Arial"/>
                <w:bCs/>
                <w:sz w:val="22"/>
                <w:szCs w:val="22"/>
              </w:rPr>
            </w:pPr>
            <w:r w:rsidRPr="00877FA9">
              <w:rPr>
                <w:rFonts w:ascii="Comic Sans MS" w:hAnsi="Comic Sans MS" w:cs="Arial"/>
                <w:bCs/>
                <w:sz w:val="22"/>
                <w:szCs w:val="22"/>
              </w:rPr>
              <w:t>Writing tri learning – observing each other/sharing good practise/ professional dialogue around teaching of writing/next steps/suggestions for improvement etc. P1, P1/2 and P4</w:t>
            </w:r>
          </w:p>
          <w:p w:rsidR="00CD7C56" w:rsidRPr="00877FA9" w:rsidRDefault="00CD7C56" w:rsidP="00B67780">
            <w:pPr>
              <w:numPr>
                <w:ilvl w:val="0"/>
                <w:numId w:val="11"/>
              </w:numPr>
              <w:rPr>
                <w:rFonts w:ascii="Arial" w:hAnsi="Arial" w:cs="Arial"/>
                <w:bCs/>
                <w:sz w:val="22"/>
                <w:szCs w:val="22"/>
              </w:rPr>
            </w:pPr>
            <w:r w:rsidRPr="00877FA9">
              <w:rPr>
                <w:rFonts w:ascii="Comic Sans MS" w:hAnsi="Comic Sans MS" w:cs="Arial"/>
                <w:bCs/>
                <w:sz w:val="22"/>
                <w:szCs w:val="22"/>
              </w:rPr>
              <w:lastRenderedPageBreak/>
              <w:t xml:space="preserve">In school writing moderation – professional dialogue around engaging with new benchmarks and what achievement of a level looks like </w:t>
            </w:r>
            <w:proofErr w:type="spellStart"/>
            <w:r w:rsidRPr="00877FA9">
              <w:rPr>
                <w:rFonts w:ascii="Comic Sans MS" w:hAnsi="Comic Sans MS" w:cs="Arial"/>
                <w:bCs/>
                <w:sz w:val="22"/>
                <w:szCs w:val="22"/>
              </w:rPr>
              <w:t>etc</w:t>
            </w:r>
            <w:proofErr w:type="spellEnd"/>
          </w:p>
          <w:p w:rsidR="00CD7C56" w:rsidRPr="00877FA9" w:rsidRDefault="00CD7C56" w:rsidP="00B67780">
            <w:pPr>
              <w:numPr>
                <w:ilvl w:val="0"/>
                <w:numId w:val="11"/>
              </w:numPr>
              <w:rPr>
                <w:rFonts w:ascii="Arial" w:hAnsi="Arial" w:cs="Arial"/>
                <w:bCs/>
                <w:sz w:val="22"/>
                <w:szCs w:val="22"/>
              </w:rPr>
            </w:pPr>
            <w:r w:rsidRPr="00877FA9">
              <w:rPr>
                <w:rFonts w:ascii="Comic Sans MS" w:hAnsi="Comic Sans MS" w:cs="Arial"/>
                <w:bCs/>
                <w:sz w:val="22"/>
                <w:szCs w:val="22"/>
              </w:rPr>
              <w:t xml:space="preserve">Assessed writing policy written &amp; shared with staff to ensure new staff following same guidelines therefore embedding systems/good practice </w:t>
            </w:r>
            <w:proofErr w:type="spellStart"/>
            <w:r w:rsidRPr="00877FA9">
              <w:rPr>
                <w:rFonts w:ascii="Comic Sans MS" w:hAnsi="Comic Sans MS" w:cs="Arial"/>
                <w:bCs/>
                <w:sz w:val="22"/>
                <w:szCs w:val="22"/>
              </w:rPr>
              <w:t>etc</w:t>
            </w:r>
            <w:proofErr w:type="spellEnd"/>
          </w:p>
          <w:p w:rsidR="00CD7C56" w:rsidRPr="007E1F85" w:rsidRDefault="00CD7C56" w:rsidP="00B67780">
            <w:pPr>
              <w:ind w:left="360"/>
              <w:rPr>
                <w:rFonts w:ascii="Arial" w:hAnsi="Arial" w:cs="Arial"/>
                <w:bCs/>
                <w:color w:val="FF0000"/>
                <w:sz w:val="22"/>
                <w:szCs w:val="22"/>
              </w:rPr>
            </w:pPr>
          </w:p>
          <w:p w:rsidR="00CD7C56" w:rsidRDefault="00CD7C56" w:rsidP="00B67780">
            <w:pPr>
              <w:rPr>
                <w:rFonts w:ascii="Arial" w:hAnsi="Arial" w:cs="Arial"/>
                <w:bCs/>
                <w:sz w:val="22"/>
                <w:szCs w:val="22"/>
              </w:rPr>
            </w:pPr>
          </w:p>
          <w:p w:rsidR="00CD7C56" w:rsidRPr="001964D2" w:rsidRDefault="00CD7C56" w:rsidP="00B67780">
            <w:pPr>
              <w:rPr>
                <w:rFonts w:ascii="Comic Sans MS" w:hAnsi="Comic Sans MS" w:cs="Arial"/>
                <w:b/>
                <w:bCs/>
                <w:sz w:val="22"/>
                <w:szCs w:val="22"/>
                <w:u w:val="single"/>
              </w:rPr>
            </w:pPr>
            <w:r w:rsidRPr="001964D2">
              <w:rPr>
                <w:rFonts w:ascii="Arial" w:hAnsi="Arial" w:cs="Arial"/>
                <w:b/>
                <w:bCs/>
                <w:sz w:val="22"/>
                <w:szCs w:val="22"/>
                <w:u w:val="single"/>
              </w:rPr>
              <w:t>Impact</w:t>
            </w:r>
          </w:p>
          <w:p w:rsidR="00CD7C56"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Clear assessment and moderation of guidelines has clarified the use of Big Writing criteria and Benchmark criteria so that there is commonality</w:t>
            </w:r>
            <w:r w:rsidRPr="00877FA9">
              <w:rPr>
                <w:rFonts w:ascii="Comic Sans MS" w:hAnsi="Comic Sans MS" w:cs="Arial"/>
                <w:bCs/>
                <w:sz w:val="22"/>
                <w:szCs w:val="22"/>
              </w:rPr>
              <w:t xml:space="preserve"> of assessing writing and staff have a better understanding of what achievement of a level means/looks like now using </w:t>
            </w:r>
            <w:proofErr w:type="gramStart"/>
            <w:r w:rsidRPr="00877FA9">
              <w:rPr>
                <w:rFonts w:ascii="Comic Sans MS" w:hAnsi="Comic Sans MS" w:cs="Arial"/>
                <w:bCs/>
                <w:sz w:val="22"/>
                <w:szCs w:val="22"/>
              </w:rPr>
              <w:t>benchmarks</w:t>
            </w:r>
            <w:r>
              <w:rPr>
                <w:rFonts w:ascii="Comic Sans MS" w:hAnsi="Comic Sans MS" w:cs="Arial"/>
                <w:bCs/>
                <w:sz w:val="22"/>
                <w:szCs w:val="22"/>
              </w:rPr>
              <w:t xml:space="preserve"> </w:t>
            </w:r>
            <w:r w:rsidRPr="001964D2">
              <w:rPr>
                <w:rFonts w:ascii="Comic Sans MS" w:hAnsi="Comic Sans MS" w:cs="Arial"/>
                <w:bCs/>
                <w:sz w:val="22"/>
                <w:szCs w:val="22"/>
              </w:rPr>
              <w:t>.</w:t>
            </w:r>
            <w:proofErr w:type="gramEnd"/>
            <w:r w:rsidRPr="001964D2">
              <w:rPr>
                <w:rFonts w:ascii="Comic Sans MS" w:hAnsi="Comic Sans MS" w:cs="Arial"/>
                <w:bCs/>
                <w:sz w:val="22"/>
                <w:szCs w:val="22"/>
              </w:rPr>
              <w:t xml:space="preserve"> Big Writing criteria are used to breakdown targets and next steps in more detail for the pupils.</w:t>
            </w:r>
            <w:r>
              <w:rPr>
                <w:rFonts w:ascii="Comic Sans MS" w:hAnsi="Comic Sans MS" w:cs="Arial"/>
                <w:bCs/>
                <w:sz w:val="22"/>
                <w:szCs w:val="22"/>
              </w:rPr>
              <w:t xml:space="preserve"> Achievement of level assessments linked very closely to Benchmark statements.</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 xml:space="preserve">Read Write </w:t>
            </w:r>
            <w:proofErr w:type="spellStart"/>
            <w:r w:rsidRPr="001964D2">
              <w:rPr>
                <w:rFonts w:ascii="Comic Sans MS" w:hAnsi="Comic Sans MS" w:cs="Arial"/>
                <w:bCs/>
                <w:sz w:val="22"/>
                <w:szCs w:val="22"/>
              </w:rPr>
              <w:t>Inc</w:t>
            </w:r>
            <w:proofErr w:type="spellEnd"/>
            <w:r w:rsidRPr="001964D2">
              <w:rPr>
                <w:rFonts w:ascii="Comic Sans MS" w:hAnsi="Comic Sans MS" w:cs="Arial"/>
                <w:bCs/>
                <w:sz w:val="22"/>
                <w:szCs w:val="22"/>
              </w:rPr>
              <w:t xml:space="preserve"> Fresh Start programme with P6 and P7 pupils has resulted in every pupil improving their phonic knowledge, blending ability and reading fluency. Only one child in P7 is still working through the programme to </w:t>
            </w:r>
            <w:proofErr w:type="gramStart"/>
            <w:r w:rsidRPr="001964D2">
              <w:rPr>
                <w:rFonts w:ascii="Comic Sans MS" w:hAnsi="Comic Sans MS" w:cs="Arial"/>
                <w:bCs/>
                <w:sz w:val="22"/>
                <w:szCs w:val="22"/>
              </w:rPr>
              <w:t>be completed</w:t>
            </w:r>
            <w:proofErr w:type="gramEnd"/>
            <w:r w:rsidRPr="001964D2">
              <w:rPr>
                <w:rFonts w:ascii="Comic Sans MS" w:hAnsi="Comic Sans MS" w:cs="Arial"/>
                <w:bCs/>
                <w:sz w:val="22"/>
                <w:szCs w:val="22"/>
              </w:rPr>
              <w:t xml:space="preserve"> in High School. Confidence and </w:t>
            </w:r>
            <w:proofErr w:type="spellStart"/>
            <w:proofErr w:type="gramStart"/>
            <w:r w:rsidRPr="001964D2">
              <w:rPr>
                <w:rFonts w:ascii="Comic Sans MS" w:hAnsi="Comic Sans MS" w:cs="Arial"/>
                <w:bCs/>
                <w:sz w:val="22"/>
                <w:szCs w:val="22"/>
              </w:rPr>
              <w:t>self belief</w:t>
            </w:r>
            <w:proofErr w:type="spellEnd"/>
            <w:proofErr w:type="gramEnd"/>
            <w:r w:rsidRPr="001964D2">
              <w:rPr>
                <w:rFonts w:ascii="Comic Sans MS" w:hAnsi="Comic Sans MS" w:cs="Arial"/>
                <w:bCs/>
                <w:sz w:val="22"/>
                <w:szCs w:val="22"/>
              </w:rPr>
              <w:t xml:space="preserve"> in each pupil has been noted and this has impacted on all of their learning across the curriculum. The programme will be used with new P6 pupils in 2019-2020 with only </w:t>
            </w:r>
            <w:proofErr w:type="gramStart"/>
            <w:r w:rsidRPr="001964D2">
              <w:rPr>
                <w:rFonts w:ascii="Comic Sans MS" w:hAnsi="Comic Sans MS" w:cs="Arial"/>
                <w:bCs/>
                <w:sz w:val="22"/>
                <w:szCs w:val="22"/>
              </w:rPr>
              <w:t>1</w:t>
            </w:r>
            <w:proofErr w:type="gramEnd"/>
            <w:r>
              <w:rPr>
                <w:rFonts w:ascii="Comic Sans MS" w:hAnsi="Comic Sans MS" w:cs="Arial"/>
                <w:bCs/>
                <w:sz w:val="22"/>
                <w:szCs w:val="22"/>
              </w:rPr>
              <w:t xml:space="preserve"> </w:t>
            </w:r>
            <w:r w:rsidRPr="001964D2">
              <w:rPr>
                <w:rFonts w:ascii="Comic Sans MS" w:hAnsi="Comic Sans MS" w:cs="Arial"/>
                <w:bCs/>
                <w:sz w:val="22"/>
                <w:szCs w:val="22"/>
              </w:rPr>
              <w:t>pupil not achieved 1</w:t>
            </w:r>
            <w:r w:rsidRPr="001964D2">
              <w:rPr>
                <w:rFonts w:ascii="Comic Sans MS" w:hAnsi="Comic Sans MS" w:cs="Arial"/>
                <w:bCs/>
                <w:sz w:val="22"/>
                <w:szCs w:val="22"/>
                <w:vertAlign w:val="superscript"/>
              </w:rPr>
              <w:t>st</w:t>
            </w:r>
            <w:r w:rsidRPr="001964D2">
              <w:rPr>
                <w:rFonts w:ascii="Comic Sans MS" w:hAnsi="Comic Sans MS" w:cs="Arial"/>
                <w:bCs/>
                <w:sz w:val="22"/>
                <w:szCs w:val="22"/>
              </w:rPr>
              <w:t xml:space="preserve"> Level reading being identified at present</w:t>
            </w:r>
            <w:r>
              <w:rPr>
                <w:rFonts w:ascii="Comic Sans MS" w:hAnsi="Comic Sans MS" w:cs="Arial"/>
                <w:bCs/>
                <w:sz w:val="22"/>
                <w:szCs w:val="22"/>
              </w:rPr>
              <w:t xml:space="preserve"> who is presently working through RWInc programme with success</w:t>
            </w:r>
            <w:r w:rsidRPr="001964D2">
              <w:rPr>
                <w:rFonts w:ascii="Comic Sans MS" w:hAnsi="Comic Sans MS" w:cs="Arial"/>
                <w:bCs/>
                <w:sz w:val="22"/>
                <w:szCs w:val="22"/>
              </w:rPr>
              <w:t xml:space="preserve">. </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 xml:space="preserve">Read Write </w:t>
            </w:r>
            <w:proofErr w:type="spellStart"/>
            <w:r w:rsidRPr="001964D2">
              <w:rPr>
                <w:rFonts w:ascii="Comic Sans MS" w:hAnsi="Comic Sans MS" w:cs="Arial"/>
                <w:bCs/>
                <w:sz w:val="22"/>
                <w:szCs w:val="22"/>
              </w:rPr>
              <w:t>Inc</w:t>
            </w:r>
            <w:proofErr w:type="spellEnd"/>
            <w:r w:rsidRPr="001964D2">
              <w:rPr>
                <w:rFonts w:ascii="Comic Sans MS" w:hAnsi="Comic Sans MS" w:cs="Arial"/>
                <w:bCs/>
                <w:sz w:val="22"/>
                <w:szCs w:val="22"/>
              </w:rPr>
              <w:t xml:space="preserve"> programme </w:t>
            </w:r>
            <w:proofErr w:type="gramStart"/>
            <w:r w:rsidRPr="001964D2">
              <w:rPr>
                <w:rFonts w:ascii="Comic Sans MS" w:hAnsi="Comic Sans MS" w:cs="Arial"/>
                <w:bCs/>
                <w:sz w:val="22"/>
                <w:szCs w:val="22"/>
              </w:rPr>
              <w:t>has been implemented</w:t>
            </w:r>
            <w:proofErr w:type="gramEnd"/>
            <w:r w:rsidRPr="001964D2">
              <w:rPr>
                <w:rFonts w:ascii="Comic Sans MS" w:hAnsi="Comic Sans MS" w:cs="Arial"/>
                <w:bCs/>
                <w:sz w:val="22"/>
                <w:szCs w:val="22"/>
              </w:rPr>
              <w:t xml:space="preserve"> across Primary 1 as a year group again and following training </w:t>
            </w:r>
            <w:r>
              <w:rPr>
                <w:rFonts w:ascii="Comic Sans MS" w:hAnsi="Comic Sans MS" w:cs="Arial"/>
                <w:bCs/>
                <w:sz w:val="22"/>
                <w:szCs w:val="22"/>
              </w:rPr>
              <w:t>August</w:t>
            </w:r>
            <w:r w:rsidRPr="001964D2">
              <w:rPr>
                <w:rFonts w:ascii="Comic Sans MS" w:hAnsi="Comic Sans MS" w:cs="Arial"/>
                <w:bCs/>
                <w:sz w:val="22"/>
                <w:szCs w:val="22"/>
              </w:rPr>
              <w:t xml:space="preserve"> and October the implementation of the programme has improved. All pupils know set </w:t>
            </w:r>
            <w:proofErr w:type="gramStart"/>
            <w:r w:rsidRPr="001964D2">
              <w:rPr>
                <w:rFonts w:ascii="Comic Sans MS" w:hAnsi="Comic Sans MS" w:cs="Arial"/>
                <w:bCs/>
                <w:sz w:val="22"/>
                <w:szCs w:val="22"/>
              </w:rPr>
              <w:t>1</w:t>
            </w:r>
            <w:proofErr w:type="gramEnd"/>
            <w:r w:rsidRPr="001964D2">
              <w:rPr>
                <w:rFonts w:ascii="Comic Sans MS" w:hAnsi="Comic Sans MS" w:cs="Arial"/>
                <w:bCs/>
                <w:sz w:val="22"/>
                <w:szCs w:val="22"/>
              </w:rPr>
              <w:t xml:space="preserve"> sounds and all pupils are reading at the ditty level or beyond. In Primary </w:t>
            </w:r>
            <w:proofErr w:type="gramStart"/>
            <w:r w:rsidRPr="001964D2">
              <w:rPr>
                <w:rFonts w:ascii="Comic Sans MS" w:hAnsi="Comic Sans MS" w:cs="Arial"/>
                <w:bCs/>
                <w:sz w:val="22"/>
                <w:szCs w:val="22"/>
              </w:rPr>
              <w:t>2</w:t>
            </w:r>
            <w:proofErr w:type="gramEnd"/>
            <w:r w:rsidRPr="001964D2">
              <w:rPr>
                <w:rFonts w:ascii="Comic Sans MS" w:hAnsi="Comic Sans MS" w:cs="Arial"/>
                <w:bCs/>
                <w:sz w:val="22"/>
                <w:szCs w:val="22"/>
              </w:rPr>
              <w:t xml:space="preserve"> the pupils have been taught through the programme for the whole year with set 2 and set 3 sounds and moving through the stages of books. Primary </w:t>
            </w:r>
            <w:proofErr w:type="gramStart"/>
            <w:r w:rsidRPr="001964D2">
              <w:rPr>
                <w:rFonts w:ascii="Comic Sans MS" w:hAnsi="Comic Sans MS" w:cs="Arial"/>
                <w:bCs/>
                <w:sz w:val="22"/>
                <w:szCs w:val="22"/>
              </w:rPr>
              <w:t>3</w:t>
            </w:r>
            <w:proofErr w:type="gramEnd"/>
            <w:r w:rsidRPr="001964D2">
              <w:rPr>
                <w:rFonts w:ascii="Comic Sans MS" w:hAnsi="Comic Sans MS" w:cs="Arial"/>
                <w:bCs/>
                <w:sz w:val="22"/>
                <w:szCs w:val="22"/>
              </w:rPr>
              <w:t xml:space="preserve"> pupils who required extra reading support in RWInc have received 1-1 work and each pupil has progressed in their reading ability.</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 xml:space="preserve">Change of timetabling and rotations following staff training with RWInc has resulted in </w:t>
            </w:r>
            <w:proofErr w:type="gramStart"/>
            <w:r w:rsidRPr="001964D2">
              <w:rPr>
                <w:rFonts w:ascii="Comic Sans MS" w:hAnsi="Comic Sans MS" w:cs="Arial"/>
                <w:bCs/>
                <w:sz w:val="22"/>
                <w:szCs w:val="22"/>
              </w:rPr>
              <w:t>more settled rotations</w:t>
            </w:r>
            <w:proofErr w:type="gramEnd"/>
            <w:r w:rsidRPr="001964D2">
              <w:rPr>
                <w:rFonts w:ascii="Comic Sans MS" w:hAnsi="Comic Sans MS" w:cs="Arial"/>
                <w:bCs/>
                <w:sz w:val="22"/>
                <w:szCs w:val="22"/>
              </w:rPr>
              <w:t xml:space="preserve"> and more time to teach the reading lesson. </w:t>
            </w:r>
            <w:proofErr w:type="gramStart"/>
            <w:r w:rsidRPr="001964D2">
              <w:rPr>
                <w:rFonts w:ascii="Comic Sans MS" w:hAnsi="Comic Sans MS" w:cs="Arial"/>
                <w:bCs/>
                <w:sz w:val="22"/>
                <w:szCs w:val="22"/>
              </w:rPr>
              <w:t>1-1</w:t>
            </w:r>
            <w:proofErr w:type="gramEnd"/>
            <w:r w:rsidRPr="001964D2">
              <w:rPr>
                <w:rFonts w:ascii="Comic Sans MS" w:hAnsi="Comic Sans MS" w:cs="Arial"/>
                <w:bCs/>
                <w:sz w:val="22"/>
                <w:szCs w:val="22"/>
              </w:rPr>
              <w:t xml:space="preserve"> pupils have been identified at a speedier pace and 1-1 work has taken place at the same time as RWInc teaching in class.</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 xml:space="preserve">Acting PT for Reading introduced the </w:t>
            </w:r>
            <w:proofErr w:type="gramStart"/>
            <w:r w:rsidRPr="001964D2">
              <w:rPr>
                <w:rFonts w:ascii="Comic Sans MS" w:hAnsi="Comic Sans MS" w:cs="Arial"/>
                <w:bCs/>
                <w:sz w:val="22"/>
                <w:szCs w:val="22"/>
              </w:rPr>
              <w:t>1</w:t>
            </w:r>
            <w:r w:rsidRPr="001964D2">
              <w:rPr>
                <w:rFonts w:ascii="Comic Sans MS" w:hAnsi="Comic Sans MS" w:cs="Arial"/>
                <w:bCs/>
                <w:sz w:val="22"/>
                <w:szCs w:val="22"/>
                <w:vertAlign w:val="superscript"/>
              </w:rPr>
              <w:t>st</w:t>
            </w:r>
            <w:proofErr w:type="gramEnd"/>
            <w:r w:rsidRPr="001964D2">
              <w:rPr>
                <w:rFonts w:ascii="Comic Sans MS" w:hAnsi="Comic Sans MS" w:cs="Arial"/>
                <w:bCs/>
                <w:sz w:val="22"/>
                <w:szCs w:val="22"/>
              </w:rPr>
              <w:t xml:space="preserve"> Ministers challenge and used this as a basis for data collection which identified areas in the school where more books, ranges of texts, attitudes need to be addressed in the following year. </w:t>
            </w:r>
            <w:proofErr w:type="gramStart"/>
            <w:r w:rsidRPr="001964D2">
              <w:rPr>
                <w:rFonts w:ascii="Comic Sans MS" w:hAnsi="Comic Sans MS" w:cs="Arial"/>
                <w:bCs/>
                <w:sz w:val="22"/>
                <w:szCs w:val="22"/>
              </w:rPr>
              <w:t>Buddy</w:t>
            </w:r>
            <w:proofErr w:type="gramEnd"/>
            <w:r w:rsidRPr="001964D2">
              <w:rPr>
                <w:rFonts w:ascii="Comic Sans MS" w:hAnsi="Comic Sans MS" w:cs="Arial"/>
                <w:bCs/>
                <w:sz w:val="22"/>
                <w:szCs w:val="22"/>
              </w:rPr>
              <w:t xml:space="preserve"> reading alongside the Book Bug packs involved every pupil across the school in reading activities and voting programmes.</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 xml:space="preserve">Reading and Listening and Talking Mindmaps were updated in line with benchmarks to give a planning and assessment tool for teachers to be clear as to what is to be taught and what has been achieved as a group or a class. </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lastRenderedPageBreak/>
              <w:t xml:space="preserve">Read Write </w:t>
            </w:r>
            <w:proofErr w:type="spellStart"/>
            <w:r w:rsidRPr="001964D2">
              <w:rPr>
                <w:rFonts w:ascii="Comic Sans MS" w:hAnsi="Comic Sans MS" w:cs="Arial"/>
                <w:bCs/>
                <w:sz w:val="22"/>
                <w:szCs w:val="22"/>
              </w:rPr>
              <w:t>Inc</w:t>
            </w:r>
            <w:proofErr w:type="spellEnd"/>
            <w:r w:rsidRPr="001964D2">
              <w:rPr>
                <w:rFonts w:ascii="Comic Sans MS" w:hAnsi="Comic Sans MS" w:cs="Arial"/>
                <w:bCs/>
                <w:sz w:val="22"/>
                <w:szCs w:val="22"/>
              </w:rPr>
              <w:t xml:space="preserve"> Spelling </w:t>
            </w:r>
            <w:proofErr w:type="gramStart"/>
            <w:r w:rsidRPr="001964D2">
              <w:rPr>
                <w:rFonts w:ascii="Comic Sans MS" w:hAnsi="Comic Sans MS" w:cs="Arial"/>
                <w:bCs/>
                <w:sz w:val="22"/>
                <w:szCs w:val="22"/>
              </w:rPr>
              <w:t>has been introduced</w:t>
            </w:r>
            <w:proofErr w:type="gramEnd"/>
            <w:r w:rsidRPr="001964D2">
              <w:rPr>
                <w:rFonts w:ascii="Comic Sans MS" w:hAnsi="Comic Sans MS" w:cs="Arial"/>
                <w:bCs/>
                <w:sz w:val="22"/>
                <w:szCs w:val="22"/>
              </w:rPr>
              <w:t xml:space="preserve"> as a year group to P3 as per the Teachers handbook with parent workshops opportunities for other staff members to shadow and learn. The pupils have understood the systems and routines quickly and are now making more connections between reading, writing and spelling which is </w:t>
            </w:r>
            <w:proofErr w:type="gramStart"/>
            <w:r w:rsidRPr="001964D2">
              <w:rPr>
                <w:rFonts w:ascii="Comic Sans MS" w:hAnsi="Comic Sans MS" w:cs="Arial"/>
                <w:bCs/>
                <w:sz w:val="22"/>
                <w:szCs w:val="22"/>
              </w:rPr>
              <w:t>impacting on</w:t>
            </w:r>
            <w:proofErr w:type="gramEnd"/>
            <w:r w:rsidRPr="001964D2">
              <w:rPr>
                <w:rFonts w:ascii="Comic Sans MS" w:hAnsi="Comic Sans MS" w:cs="Arial"/>
                <w:bCs/>
                <w:sz w:val="22"/>
                <w:szCs w:val="22"/>
              </w:rPr>
              <w:t xml:space="preserve"> their deepening of learning. Primary 4 and Primary 5 implemented eth programme at eh P3 level at a quicker speed to their classes and all pupils were able to grasp the routines and teaching points and have progressed through the programme </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 xml:space="preserve">Common words and Fry’s words </w:t>
            </w:r>
            <w:proofErr w:type="gramStart"/>
            <w:r w:rsidRPr="001964D2">
              <w:rPr>
                <w:rFonts w:ascii="Comic Sans MS" w:hAnsi="Comic Sans MS" w:cs="Arial"/>
                <w:bCs/>
                <w:sz w:val="22"/>
                <w:szCs w:val="22"/>
              </w:rPr>
              <w:t>have been updated</w:t>
            </w:r>
            <w:proofErr w:type="gramEnd"/>
            <w:r w:rsidRPr="001964D2">
              <w:rPr>
                <w:rFonts w:ascii="Comic Sans MS" w:hAnsi="Comic Sans MS" w:cs="Arial"/>
                <w:bCs/>
                <w:sz w:val="22"/>
                <w:szCs w:val="22"/>
              </w:rPr>
              <w:t xml:space="preserve"> to match RWInc words and new folders for each 100 words have been implemented to P1 and P2 pupils to assess knowledge and learning.</w:t>
            </w:r>
          </w:p>
          <w:p w:rsidR="00CD7C56" w:rsidRPr="001964D2" w:rsidRDefault="00CD7C56" w:rsidP="00B67780">
            <w:pPr>
              <w:numPr>
                <w:ilvl w:val="0"/>
                <w:numId w:val="11"/>
              </w:numPr>
              <w:rPr>
                <w:rFonts w:ascii="Comic Sans MS" w:hAnsi="Comic Sans MS" w:cs="Arial"/>
                <w:bCs/>
                <w:sz w:val="22"/>
                <w:szCs w:val="22"/>
              </w:rPr>
            </w:pPr>
            <w:r w:rsidRPr="001964D2">
              <w:rPr>
                <w:rFonts w:ascii="Comic Sans MS" w:hAnsi="Comic Sans MS" w:cs="Arial"/>
                <w:bCs/>
                <w:sz w:val="22"/>
                <w:szCs w:val="22"/>
              </w:rPr>
              <w:t xml:space="preserve">Storytelling by Macastory resulted in less confident readers being able to perform texts to the rest of the school </w:t>
            </w:r>
            <w:proofErr w:type="spellStart"/>
            <w:r w:rsidRPr="001964D2">
              <w:rPr>
                <w:rFonts w:ascii="Comic Sans MS" w:hAnsi="Comic Sans MS" w:cs="Arial"/>
                <w:bCs/>
                <w:sz w:val="22"/>
                <w:szCs w:val="22"/>
              </w:rPr>
              <w:t>ad</w:t>
            </w:r>
            <w:proofErr w:type="spellEnd"/>
            <w:r w:rsidRPr="001964D2">
              <w:rPr>
                <w:rFonts w:ascii="Comic Sans MS" w:hAnsi="Comic Sans MS" w:cs="Arial"/>
                <w:bCs/>
                <w:sz w:val="22"/>
                <w:szCs w:val="22"/>
              </w:rPr>
              <w:t xml:space="preserve"> showed their increased ability with listening and talking. Teaching staff recognised this as a means to assess knowledge and understanding and presentation skills.</w:t>
            </w:r>
          </w:p>
          <w:p w:rsidR="00CD7C56" w:rsidRDefault="00CD7C56" w:rsidP="00B67780">
            <w:pPr>
              <w:numPr>
                <w:ilvl w:val="0"/>
                <w:numId w:val="11"/>
              </w:numPr>
              <w:rPr>
                <w:rFonts w:ascii="Comic Sans MS" w:hAnsi="Comic Sans MS" w:cs="Arial"/>
                <w:bCs/>
                <w:sz w:val="22"/>
                <w:szCs w:val="22"/>
              </w:rPr>
            </w:pPr>
            <w:proofErr w:type="gramStart"/>
            <w:r w:rsidRPr="001964D2">
              <w:rPr>
                <w:rFonts w:ascii="Comic Sans MS" w:hAnsi="Comic Sans MS" w:cs="Arial"/>
                <w:bCs/>
                <w:sz w:val="22"/>
                <w:szCs w:val="22"/>
              </w:rPr>
              <w:t>VCOP was delivered throughout the second half of term 1 by Chartered Teacher</w:t>
            </w:r>
            <w:proofErr w:type="gramEnd"/>
            <w:r w:rsidRPr="001964D2">
              <w:rPr>
                <w:rFonts w:ascii="Comic Sans MS" w:hAnsi="Comic Sans MS" w:cs="Arial"/>
                <w:bCs/>
                <w:sz w:val="22"/>
                <w:szCs w:val="22"/>
              </w:rPr>
              <w:t xml:space="preserve"> in place of Specialist PE teacher and this increased the ability to speed write and to use VCOP in all areas of writing. Teaching staff were encouraged to shadow this work. </w:t>
            </w:r>
          </w:p>
          <w:p w:rsidR="00CD7C56" w:rsidRPr="00877FA9" w:rsidRDefault="00CD7C56" w:rsidP="00B67780">
            <w:pPr>
              <w:numPr>
                <w:ilvl w:val="0"/>
                <w:numId w:val="11"/>
              </w:numPr>
              <w:rPr>
                <w:rFonts w:ascii="Comic Sans MS" w:hAnsi="Comic Sans MS" w:cs="Arial"/>
                <w:bCs/>
                <w:sz w:val="22"/>
                <w:szCs w:val="22"/>
              </w:rPr>
            </w:pPr>
            <w:r w:rsidRPr="00877FA9">
              <w:rPr>
                <w:rFonts w:ascii="Comic Sans MS" w:hAnsi="Comic Sans MS" w:cs="Arial"/>
                <w:bCs/>
                <w:sz w:val="22"/>
                <w:szCs w:val="22"/>
              </w:rPr>
              <w:t>All P1s now members of local library and able to borrow their books to keep in class (closing the poverty gap)</w:t>
            </w:r>
          </w:p>
          <w:p w:rsidR="00CD7C56" w:rsidRDefault="00CD7C56" w:rsidP="00B67780">
            <w:pPr>
              <w:numPr>
                <w:ilvl w:val="0"/>
                <w:numId w:val="11"/>
              </w:numPr>
              <w:rPr>
                <w:rFonts w:ascii="Comic Sans MS" w:hAnsi="Comic Sans MS" w:cs="Arial"/>
                <w:bCs/>
                <w:sz w:val="22"/>
                <w:szCs w:val="22"/>
              </w:rPr>
            </w:pPr>
            <w:r>
              <w:rPr>
                <w:rFonts w:ascii="Comic Sans MS" w:hAnsi="Comic Sans MS" w:cs="Arial"/>
                <w:bCs/>
                <w:sz w:val="22"/>
                <w:szCs w:val="22"/>
              </w:rPr>
              <w:t>Impact on timetabling of Learning Assistants was huge and due to the nature of behaviour, trauma experiences and ASN pupils in the school it was a great task to keep the 1-1 times in place and unchanged. The impact of 1-1 times was huge for each individual child but also very time consuming and impactful on the life of the school in management terms.</w:t>
            </w:r>
          </w:p>
          <w:p w:rsidR="00CD7C56" w:rsidRDefault="00CD7C56" w:rsidP="00B67780">
            <w:pPr>
              <w:numPr>
                <w:ilvl w:val="0"/>
                <w:numId w:val="11"/>
              </w:numPr>
              <w:rPr>
                <w:rFonts w:ascii="Comic Sans MS" w:hAnsi="Comic Sans MS" w:cs="Arial"/>
                <w:bCs/>
                <w:sz w:val="22"/>
                <w:szCs w:val="22"/>
              </w:rPr>
            </w:pPr>
            <w:r>
              <w:rPr>
                <w:rFonts w:ascii="Comic Sans MS" w:hAnsi="Comic Sans MS" w:cs="Arial"/>
                <w:bCs/>
                <w:sz w:val="22"/>
                <w:szCs w:val="22"/>
              </w:rPr>
              <w:t>End of session results for CFE achievement of levels has already led to new timetabling to be set up with specific individuals highlighted and curriculum set for each child to close the gap.</w:t>
            </w:r>
          </w:p>
          <w:p w:rsidR="00CD7C56" w:rsidRPr="00B46781" w:rsidRDefault="00CD7C56" w:rsidP="00B67780">
            <w:pPr>
              <w:numPr>
                <w:ilvl w:val="0"/>
                <w:numId w:val="11"/>
              </w:numPr>
              <w:rPr>
                <w:rFonts w:ascii="Comic Sans MS" w:hAnsi="Comic Sans MS" w:cs="Arial"/>
                <w:bCs/>
                <w:sz w:val="22"/>
                <w:szCs w:val="22"/>
              </w:rPr>
            </w:pPr>
            <w:r>
              <w:rPr>
                <w:rFonts w:ascii="Comic Sans MS" w:hAnsi="Comic Sans MS" w:cs="Arial"/>
                <w:bCs/>
                <w:sz w:val="22"/>
                <w:szCs w:val="22"/>
              </w:rPr>
              <w:t>Overall literacy has increased across all levels – with 13% increase for writing at 1</w:t>
            </w:r>
            <w:r w:rsidRPr="005668EF">
              <w:rPr>
                <w:rFonts w:ascii="Comic Sans MS" w:hAnsi="Comic Sans MS" w:cs="Arial"/>
                <w:bCs/>
                <w:sz w:val="22"/>
                <w:szCs w:val="22"/>
                <w:vertAlign w:val="superscript"/>
              </w:rPr>
              <w:t>st</w:t>
            </w:r>
            <w:r>
              <w:rPr>
                <w:rFonts w:ascii="Comic Sans MS" w:hAnsi="Comic Sans MS" w:cs="Arial"/>
                <w:bCs/>
                <w:sz w:val="22"/>
                <w:szCs w:val="22"/>
              </w:rPr>
              <w:t xml:space="preserve"> level and 12% increase for reading and listening and talking at </w:t>
            </w:r>
            <w:proofErr w:type="gramStart"/>
            <w:r>
              <w:rPr>
                <w:rFonts w:ascii="Comic Sans MS" w:hAnsi="Comic Sans MS" w:cs="Arial"/>
                <w:bCs/>
                <w:sz w:val="22"/>
                <w:szCs w:val="22"/>
              </w:rPr>
              <w:t>2</w:t>
            </w:r>
            <w:r w:rsidRPr="005668EF">
              <w:rPr>
                <w:rFonts w:ascii="Comic Sans MS" w:hAnsi="Comic Sans MS" w:cs="Arial"/>
                <w:bCs/>
                <w:sz w:val="22"/>
                <w:szCs w:val="22"/>
                <w:vertAlign w:val="superscript"/>
              </w:rPr>
              <w:t>nd</w:t>
            </w:r>
            <w:proofErr w:type="gramEnd"/>
            <w:r>
              <w:rPr>
                <w:rFonts w:ascii="Comic Sans MS" w:hAnsi="Comic Sans MS" w:cs="Arial"/>
                <w:bCs/>
                <w:sz w:val="22"/>
                <w:szCs w:val="22"/>
              </w:rPr>
              <w:t xml:space="preserve"> level. For those pupils who have not achieved the level required this is due to attaining the previous level at a later stage than peers and all have been part of 1-1 or small group work al year to increase progress and close the gap.</w:t>
            </w:r>
          </w:p>
          <w:p w:rsidR="00CD7C56" w:rsidRPr="001964D2" w:rsidRDefault="00CD7C56" w:rsidP="00B67780">
            <w:pPr>
              <w:rPr>
                <w:rFonts w:ascii="Comic Sans MS" w:hAnsi="Comic Sans MS" w:cs="Arial"/>
                <w:b/>
                <w:szCs w:val="22"/>
              </w:rPr>
            </w:pPr>
          </w:p>
          <w:tbl>
            <w:tblPr>
              <w:tblW w:w="14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2127"/>
              <w:gridCol w:w="2126"/>
              <w:gridCol w:w="2268"/>
              <w:gridCol w:w="2126"/>
              <w:gridCol w:w="2126"/>
            </w:tblGrid>
            <w:tr w:rsidR="00CD7C56" w:rsidRPr="004457AA" w:rsidTr="00B67780">
              <w:tc>
                <w:tcPr>
                  <w:tcW w:w="3229" w:type="dxa"/>
                </w:tcPr>
                <w:p w:rsidR="00CD7C56" w:rsidRDefault="00CD7C56" w:rsidP="00B67780">
                  <w:pPr>
                    <w:rPr>
                      <w:rFonts w:ascii="Arial" w:hAnsi="Arial" w:cs="Arial"/>
                      <w:bCs/>
                      <w:sz w:val="22"/>
                      <w:szCs w:val="22"/>
                    </w:rPr>
                  </w:pPr>
                  <w:r>
                    <w:rPr>
                      <w:rFonts w:ascii="Arial" w:hAnsi="Arial" w:cs="Arial"/>
                      <w:bCs/>
                      <w:sz w:val="22"/>
                      <w:szCs w:val="22"/>
                    </w:rPr>
                    <w:t xml:space="preserve">Literacy </w:t>
                  </w:r>
                </w:p>
                <w:p w:rsidR="00CD7C56" w:rsidRPr="004457AA" w:rsidRDefault="00CD7C56" w:rsidP="00B67780">
                  <w:pPr>
                    <w:rPr>
                      <w:rFonts w:ascii="Arial" w:hAnsi="Arial" w:cs="Arial"/>
                      <w:bCs/>
                      <w:sz w:val="22"/>
                      <w:szCs w:val="22"/>
                    </w:rPr>
                  </w:pPr>
                  <w:r w:rsidRPr="004457AA">
                    <w:rPr>
                      <w:rFonts w:ascii="Arial" w:hAnsi="Arial" w:cs="Arial"/>
                      <w:bCs/>
                      <w:sz w:val="22"/>
                      <w:szCs w:val="22"/>
                    </w:rPr>
                    <w:t>June 2018</w:t>
                  </w:r>
                </w:p>
              </w:tc>
              <w:tc>
                <w:tcPr>
                  <w:tcW w:w="2127" w:type="dxa"/>
                </w:tcPr>
                <w:p w:rsidR="00CD7C56" w:rsidRDefault="00CD7C56" w:rsidP="00B67780">
                  <w:pPr>
                    <w:jc w:val="center"/>
                    <w:rPr>
                      <w:rFonts w:ascii="Arial" w:hAnsi="Arial" w:cs="Arial"/>
                      <w:bCs/>
                      <w:sz w:val="22"/>
                      <w:szCs w:val="22"/>
                    </w:rPr>
                  </w:pPr>
                  <w:r w:rsidRPr="004457AA">
                    <w:rPr>
                      <w:rFonts w:ascii="Arial" w:hAnsi="Arial" w:cs="Arial"/>
                      <w:bCs/>
                      <w:sz w:val="22"/>
                      <w:szCs w:val="22"/>
                    </w:rPr>
                    <w:t>Primary 1</w:t>
                  </w:r>
                  <w:r>
                    <w:rPr>
                      <w:rFonts w:ascii="Arial" w:hAnsi="Arial" w:cs="Arial"/>
                      <w:bCs/>
                      <w:sz w:val="22"/>
                      <w:szCs w:val="22"/>
                    </w:rPr>
                    <w:t xml:space="preserve"> </w:t>
                  </w:r>
                </w:p>
                <w:p w:rsidR="00CD7C56" w:rsidRPr="004457AA" w:rsidRDefault="00CD7C56" w:rsidP="00B67780">
                  <w:pPr>
                    <w:jc w:val="center"/>
                    <w:rPr>
                      <w:rFonts w:ascii="Arial" w:hAnsi="Arial" w:cs="Arial"/>
                      <w:bCs/>
                      <w:sz w:val="22"/>
                      <w:szCs w:val="22"/>
                    </w:rPr>
                  </w:pPr>
                  <w:r>
                    <w:rPr>
                      <w:rFonts w:ascii="Arial" w:hAnsi="Arial" w:cs="Arial"/>
                      <w:bCs/>
                      <w:sz w:val="22"/>
                      <w:szCs w:val="22"/>
                    </w:rPr>
                    <w:t>Achieved Early Level</w:t>
                  </w:r>
                </w:p>
              </w:tc>
              <w:tc>
                <w:tcPr>
                  <w:tcW w:w="2126" w:type="dxa"/>
                </w:tcPr>
                <w:p w:rsidR="00CD7C56" w:rsidRDefault="00CD7C56" w:rsidP="00B67780">
                  <w:pPr>
                    <w:rPr>
                      <w:rFonts w:ascii="Arial" w:hAnsi="Arial" w:cs="Arial"/>
                      <w:bCs/>
                      <w:sz w:val="22"/>
                      <w:szCs w:val="22"/>
                    </w:rPr>
                  </w:pPr>
                  <w:r w:rsidRPr="004457AA">
                    <w:rPr>
                      <w:rFonts w:ascii="Arial" w:hAnsi="Arial" w:cs="Arial"/>
                      <w:bCs/>
                      <w:sz w:val="22"/>
                      <w:szCs w:val="22"/>
                    </w:rPr>
                    <w:t>Primary 4</w:t>
                  </w:r>
                  <w:r>
                    <w:rPr>
                      <w:rFonts w:ascii="Arial" w:hAnsi="Arial" w:cs="Arial"/>
                      <w:bCs/>
                      <w:sz w:val="22"/>
                      <w:szCs w:val="22"/>
                    </w:rPr>
                    <w:t xml:space="preserve"> </w:t>
                  </w:r>
                </w:p>
                <w:p w:rsidR="00CD7C56" w:rsidRPr="004457AA" w:rsidRDefault="00CD7C56" w:rsidP="00B67780">
                  <w:pPr>
                    <w:rPr>
                      <w:rFonts w:ascii="Arial" w:hAnsi="Arial" w:cs="Arial"/>
                      <w:bCs/>
                      <w:sz w:val="22"/>
                      <w:szCs w:val="22"/>
                    </w:rPr>
                  </w:pPr>
                  <w:r>
                    <w:rPr>
                      <w:rFonts w:ascii="Arial" w:hAnsi="Arial" w:cs="Arial"/>
                      <w:bCs/>
                      <w:sz w:val="22"/>
                      <w:szCs w:val="22"/>
                    </w:rPr>
                    <w:t>Achieved 1</w:t>
                  </w:r>
                  <w:r w:rsidRPr="004457AA">
                    <w:rPr>
                      <w:rFonts w:ascii="Arial" w:hAnsi="Arial" w:cs="Arial"/>
                      <w:bCs/>
                      <w:sz w:val="22"/>
                      <w:szCs w:val="22"/>
                      <w:vertAlign w:val="superscript"/>
                    </w:rPr>
                    <w:t>st</w:t>
                  </w:r>
                  <w:r>
                    <w:rPr>
                      <w:rFonts w:ascii="Arial" w:hAnsi="Arial" w:cs="Arial"/>
                      <w:bCs/>
                      <w:sz w:val="22"/>
                      <w:szCs w:val="22"/>
                    </w:rPr>
                    <w:t xml:space="preserve"> Level</w:t>
                  </w:r>
                </w:p>
              </w:tc>
              <w:tc>
                <w:tcPr>
                  <w:tcW w:w="2268" w:type="dxa"/>
                </w:tcPr>
                <w:p w:rsidR="00CD7C56" w:rsidRPr="004457AA" w:rsidRDefault="00CD7C56" w:rsidP="00B67780">
                  <w:pPr>
                    <w:rPr>
                      <w:rFonts w:ascii="Arial" w:hAnsi="Arial" w:cs="Arial"/>
                      <w:bCs/>
                      <w:sz w:val="22"/>
                      <w:szCs w:val="22"/>
                    </w:rPr>
                  </w:pPr>
                </w:p>
              </w:tc>
              <w:tc>
                <w:tcPr>
                  <w:tcW w:w="2126" w:type="dxa"/>
                </w:tcPr>
                <w:p w:rsidR="00CD7C56" w:rsidRDefault="00CD7C56" w:rsidP="00B67780">
                  <w:pPr>
                    <w:rPr>
                      <w:rFonts w:ascii="Arial" w:hAnsi="Arial" w:cs="Arial"/>
                      <w:bCs/>
                      <w:sz w:val="22"/>
                      <w:szCs w:val="22"/>
                    </w:rPr>
                  </w:pPr>
                  <w:r w:rsidRPr="004457AA">
                    <w:rPr>
                      <w:rFonts w:ascii="Arial" w:hAnsi="Arial" w:cs="Arial"/>
                      <w:bCs/>
                      <w:sz w:val="22"/>
                      <w:szCs w:val="22"/>
                    </w:rPr>
                    <w:t>Primary 7</w:t>
                  </w:r>
                  <w:r>
                    <w:rPr>
                      <w:rFonts w:ascii="Arial" w:hAnsi="Arial" w:cs="Arial"/>
                      <w:bCs/>
                      <w:sz w:val="22"/>
                      <w:szCs w:val="22"/>
                    </w:rPr>
                    <w:t xml:space="preserve">  </w:t>
                  </w:r>
                </w:p>
                <w:p w:rsidR="00CD7C56" w:rsidRPr="004457AA" w:rsidRDefault="00CD7C56" w:rsidP="00B67780">
                  <w:pPr>
                    <w:rPr>
                      <w:rFonts w:ascii="Arial" w:hAnsi="Arial" w:cs="Arial"/>
                      <w:bCs/>
                      <w:sz w:val="22"/>
                      <w:szCs w:val="22"/>
                    </w:rPr>
                  </w:pPr>
                  <w:r>
                    <w:rPr>
                      <w:rFonts w:ascii="Arial" w:hAnsi="Arial" w:cs="Arial"/>
                      <w:bCs/>
                      <w:sz w:val="22"/>
                      <w:szCs w:val="22"/>
                    </w:rPr>
                    <w:t xml:space="preserve"> Achieved 2</w:t>
                  </w:r>
                  <w:r w:rsidRPr="004457AA">
                    <w:rPr>
                      <w:rFonts w:ascii="Arial" w:hAnsi="Arial" w:cs="Arial"/>
                      <w:bCs/>
                      <w:sz w:val="22"/>
                      <w:szCs w:val="22"/>
                      <w:vertAlign w:val="superscript"/>
                    </w:rPr>
                    <w:t>nd</w:t>
                  </w:r>
                  <w:r>
                    <w:rPr>
                      <w:rFonts w:ascii="Arial" w:hAnsi="Arial" w:cs="Arial"/>
                      <w:bCs/>
                      <w:sz w:val="22"/>
                      <w:szCs w:val="22"/>
                    </w:rPr>
                    <w:t xml:space="preserve"> Level</w:t>
                  </w:r>
                </w:p>
              </w:tc>
              <w:tc>
                <w:tcPr>
                  <w:tcW w:w="2126" w:type="dxa"/>
                </w:tcPr>
                <w:p w:rsidR="00CD7C56" w:rsidRPr="004457AA" w:rsidRDefault="00CD7C56" w:rsidP="00B67780">
                  <w:pPr>
                    <w:rPr>
                      <w:rFonts w:ascii="Arial" w:hAnsi="Arial" w:cs="Arial"/>
                      <w:bCs/>
                      <w:sz w:val="22"/>
                      <w:szCs w:val="22"/>
                    </w:rPr>
                  </w:pPr>
                </w:p>
              </w:tc>
            </w:tr>
            <w:tr w:rsidR="00CD7C56" w:rsidRPr="004457AA" w:rsidTr="00B67780">
              <w:tc>
                <w:tcPr>
                  <w:tcW w:w="3229" w:type="dxa"/>
                </w:tcPr>
                <w:p w:rsidR="00CD7C56" w:rsidRPr="004457AA" w:rsidRDefault="00CD7C56" w:rsidP="00B67780">
                  <w:pPr>
                    <w:rPr>
                      <w:rFonts w:ascii="Arial" w:hAnsi="Arial" w:cs="Arial"/>
                      <w:bCs/>
                      <w:sz w:val="22"/>
                      <w:szCs w:val="22"/>
                    </w:rPr>
                  </w:pPr>
                  <w:r>
                    <w:rPr>
                      <w:rFonts w:ascii="Arial" w:hAnsi="Arial" w:cs="Arial"/>
                      <w:bCs/>
                      <w:sz w:val="22"/>
                      <w:szCs w:val="22"/>
                    </w:rPr>
                    <w:t>Reading</w:t>
                  </w:r>
                </w:p>
              </w:tc>
              <w:tc>
                <w:tcPr>
                  <w:tcW w:w="2127" w:type="dxa"/>
                </w:tcPr>
                <w:p w:rsidR="00CD7C56" w:rsidRPr="004457AA" w:rsidRDefault="00CD7C56" w:rsidP="00B67780">
                  <w:pPr>
                    <w:rPr>
                      <w:rFonts w:ascii="Arial" w:hAnsi="Arial" w:cs="Arial"/>
                      <w:bCs/>
                      <w:sz w:val="22"/>
                      <w:szCs w:val="22"/>
                    </w:rPr>
                  </w:pPr>
                  <w:r>
                    <w:rPr>
                      <w:rFonts w:ascii="Arial" w:hAnsi="Arial" w:cs="Arial"/>
                      <w:bCs/>
                      <w:sz w:val="22"/>
                      <w:szCs w:val="22"/>
                    </w:rPr>
                    <w:t>79%</w:t>
                  </w:r>
                </w:p>
              </w:tc>
              <w:tc>
                <w:tcPr>
                  <w:tcW w:w="2126" w:type="dxa"/>
                </w:tcPr>
                <w:p w:rsidR="00CD7C56" w:rsidRPr="004457AA" w:rsidRDefault="00CD7C56" w:rsidP="00B67780">
                  <w:pPr>
                    <w:rPr>
                      <w:rFonts w:ascii="Arial" w:hAnsi="Arial" w:cs="Arial"/>
                      <w:bCs/>
                      <w:sz w:val="22"/>
                      <w:szCs w:val="22"/>
                    </w:rPr>
                  </w:pPr>
                  <w:r>
                    <w:rPr>
                      <w:rFonts w:ascii="Arial" w:hAnsi="Arial" w:cs="Arial"/>
                      <w:bCs/>
                      <w:sz w:val="22"/>
                      <w:szCs w:val="22"/>
                    </w:rPr>
                    <w:t>72%</w:t>
                  </w:r>
                </w:p>
              </w:tc>
              <w:tc>
                <w:tcPr>
                  <w:tcW w:w="2268" w:type="dxa"/>
                </w:tcPr>
                <w:p w:rsidR="00CD7C56" w:rsidRDefault="00CD7C56" w:rsidP="00B67780">
                  <w:pPr>
                    <w:rPr>
                      <w:rFonts w:ascii="Arial" w:hAnsi="Arial" w:cs="Arial"/>
                      <w:bCs/>
                      <w:sz w:val="22"/>
                      <w:szCs w:val="22"/>
                    </w:rPr>
                  </w:pPr>
                </w:p>
              </w:tc>
              <w:tc>
                <w:tcPr>
                  <w:tcW w:w="2126" w:type="dxa"/>
                </w:tcPr>
                <w:p w:rsidR="00CD7C56" w:rsidRPr="004457AA" w:rsidRDefault="00CD7C56" w:rsidP="00B67780">
                  <w:pPr>
                    <w:rPr>
                      <w:rFonts w:ascii="Arial" w:hAnsi="Arial" w:cs="Arial"/>
                      <w:bCs/>
                      <w:sz w:val="22"/>
                      <w:szCs w:val="22"/>
                    </w:rPr>
                  </w:pPr>
                  <w:r>
                    <w:rPr>
                      <w:rFonts w:ascii="Arial" w:hAnsi="Arial" w:cs="Arial"/>
                      <w:bCs/>
                      <w:sz w:val="22"/>
                      <w:szCs w:val="22"/>
                    </w:rPr>
                    <w:t>80%</w:t>
                  </w:r>
                </w:p>
              </w:tc>
              <w:tc>
                <w:tcPr>
                  <w:tcW w:w="2126" w:type="dxa"/>
                </w:tcPr>
                <w:p w:rsidR="00CD7C56" w:rsidRDefault="00CD7C56" w:rsidP="00B67780">
                  <w:pPr>
                    <w:rPr>
                      <w:rFonts w:ascii="Arial" w:hAnsi="Arial" w:cs="Arial"/>
                      <w:bCs/>
                      <w:sz w:val="22"/>
                      <w:szCs w:val="22"/>
                    </w:rPr>
                  </w:pPr>
                </w:p>
              </w:tc>
            </w:tr>
            <w:tr w:rsidR="00CD7C56" w:rsidRPr="004457AA" w:rsidTr="00B67780">
              <w:tc>
                <w:tcPr>
                  <w:tcW w:w="3229" w:type="dxa"/>
                </w:tcPr>
                <w:p w:rsidR="00CD7C56" w:rsidRPr="004457AA" w:rsidRDefault="00CD7C56" w:rsidP="00B67780">
                  <w:pPr>
                    <w:rPr>
                      <w:rFonts w:ascii="Arial" w:hAnsi="Arial" w:cs="Arial"/>
                      <w:bCs/>
                      <w:sz w:val="22"/>
                      <w:szCs w:val="22"/>
                    </w:rPr>
                  </w:pPr>
                  <w:r>
                    <w:rPr>
                      <w:rFonts w:ascii="Arial" w:hAnsi="Arial" w:cs="Arial"/>
                      <w:bCs/>
                      <w:sz w:val="22"/>
                      <w:szCs w:val="22"/>
                    </w:rPr>
                    <w:t>Writing</w:t>
                  </w:r>
                </w:p>
              </w:tc>
              <w:tc>
                <w:tcPr>
                  <w:tcW w:w="2127" w:type="dxa"/>
                </w:tcPr>
                <w:p w:rsidR="00CD7C56" w:rsidRPr="004457AA" w:rsidRDefault="00CD7C56" w:rsidP="00B67780">
                  <w:pPr>
                    <w:rPr>
                      <w:rFonts w:ascii="Arial" w:hAnsi="Arial" w:cs="Arial"/>
                      <w:bCs/>
                      <w:sz w:val="22"/>
                      <w:szCs w:val="22"/>
                    </w:rPr>
                  </w:pPr>
                  <w:r>
                    <w:rPr>
                      <w:rFonts w:ascii="Arial" w:hAnsi="Arial" w:cs="Arial"/>
                      <w:bCs/>
                      <w:sz w:val="22"/>
                      <w:szCs w:val="22"/>
                    </w:rPr>
                    <w:t>79%</w:t>
                  </w:r>
                </w:p>
              </w:tc>
              <w:tc>
                <w:tcPr>
                  <w:tcW w:w="2126" w:type="dxa"/>
                </w:tcPr>
                <w:p w:rsidR="00CD7C56" w:rsidRPr="004457AA" w:rsidRDefault="00CD7C56" w:rsidP="00B67780">
                  <w:pPr>
                    <w:rPr>
                      <w:rFonts w:ascii="Arial" w:hAnsi="Arial" w:cs="Arial"/>
                      <w:bCs/>
                      <w:sz w:val="22"/>
                      <w:szCs w:val="22"/>
                    </w:rPr>
                  </w:pPr>
                  <w:r>
                    <w:rPr>
                      <w:rFonts w:ascii="Arial" w:hAnsi="Arial" w:cs="Arial"/>
                      <w:bCs/>
                      <w:sz w:val="22"/>
                      <w:szCs w:val="22"/>
                    </w:rPr>
                    <w:t>59%</w:t>
                  </w:r>
                </w:p>
              </w:tc>
              <w:tc>
                <w:tcPr>
                  <w:tcW w:w="2268" w:type="dxa"/>
                </w:tcPr>
                <w:p w:rsidR="00CD7C56" w:rsidRDefault="00CD7C56" w:rsidP="00B67780">
                  <w:pPr>
                    <w:rPr>
                      <w:rFonts w:ascii="Arial" w:hAnsi="Arial" w:cs="Arial"/>
                      <w:bCs/>
                      <w:sz w:val="22"/>
                      <w:szCs w:val="22"/>
                    </w:rPr>
                  </w:pPr>
                </w:p>
              </w:tc>
              <w:tc>
                <w:tcPr>
                  <w:tcW w:w="2126" w:type="dxa"/>
                </w:tcPr>
                <w:p w:rsidR="00CD7C56" w:rsidRPr="004457AA" w:rsidRDefault="00CD7C56" w:rsidP="00B67780">
                  <w:pPr>
                    <w:rPr>
                      <w:rFonts w:ascii="Arial" w:hAnsi="Arial" w:cs="Arial"/>
                      <w:bCs/>
                      <w:sz w:val="22"/>
                      <w:szCs w:val="22"/>
                    </w:rPr>
                  </w:pPr>
                  <w:r>
                    <w:rPr>
                      <w:rFonts w:ascii="Arial" w:hAnsi="Arial" w:cs="Arial"/>
                      <w:bCs/>
                      <w:sz w:val="22"/>
                      <w:szCs w:val="22"/>
                    </w:rPr>
                    <w:t>88%</w:t>
                  </w:r>
                </w:p>
              </w:tc>
              <w:tc>
                <w:tcPr>
                  <w:tcW w:w="2126" w:type="dxa"/>
                </w:tcPr>
                <w:p w:rsidR="00CD7C56" w:rsidRDefault="00CD7C56" w:rsidP="00B67780">
                  <w:pPr>
                    <w:rPr>
                      <w:rFonts w:ascii="Arial" w:hAnsi="Arial" w:cs="Arial"/>
                      <w:bCs/>
                      <w:sz w:val="22"/>
                      <w:szCs w:val="22"/>
                    </w:rPr>
                  </w:pPr>
                </w:p>
              </w:tc>
            </w:tr>
            <w:tr w:rsidR="00CD7C56" w:rsidRPr="004457AA" w:rsidTr="00B67780">
              <w:tc>
                <w:tcPr>
                  <w:tcW w:w="3229" w:type="dxa"/>
                </w:tcPr>
                <w:p w:rsidR="00CD7C56" w:rsidRPr="004457AA" w:rsidRDefault="00CD7C56" w:rsidP="00B67780">
                  <w:pPr>
                    <w:rPr>
                      <w:rFonts w:ascii="Arial" w:hAnsi="Arial" w:cs="Arial"/>
                      <w:bCs/>
                      <w:sz w:val="22"/>
                      <w:szCs w:val="22"/>
                    </w:rPr>
                  </w:pPr>
                  <w:r>
                    <w:rPr>
                      <w:rFonts w:ascii="Arial" w:hAnsi="Arial" w:cs="Arial"/>
                      <w:bCs/>
                      <w:sz w:val="22"/>
                      <w:szCs w:val="22"/>
                    </w:rPr>
                    <w:t>Listening and Talking</w:t>
                  </w:r>
                </w:p>
              </w:tc>
              <w:tc>
                <w:tcPr>
                  <w:tcW w:w="2127" w:type="dxa"/>
                </w:tcPr>
                <w:p w:rsidR="00CD7C56" w:rsidRPr="004457AA" w:rsidRDefault="00CD7C56" w:rsidP="00B67780">
                  <w:pPr>
                    <w:rPr>
                      <w:rFonts w:ascii="Arial" w:hAnsi="Arial" w:cs="Arial"/>
                      <w:bCs/>
                      <w:sz w:val="22"/>
                      <w:szCs w:val="22"/>
                    </w:rPr>
                  </w:pPr>
                  <w:r>
                    <w:rPr>
                      <w:rFonts w:ascii="Arial" w:hAnsi="Arial" w:cs="Arial"/>
                      <w:bCs/>
                      <w:sz w:val="22"/>
                      <w:szCs w:val="22"/>
                    </w:rPr>
                    <w:t>90%</w:t>
                  </w:r>
                </w:p>
              </w:tc>
              <w:tc>
                <w:tcPr>
                  <w:tcW w:w="2126" w:type="dxa"/>
                </w:tcPr>
                <w:p w:rsidR="00CD7C56" w:rsidRPr="004457AA" w:rsidRDefault="00CD7C56" w:rsidP="00B67780">
                  <w:pPr>
                    <w:rPr>
                      <w:rFonts w:ascii="Arial" w:hAnsi="Arial" w:cs="Arial"/>
                      <w:bCs/>
                      <w:sz w:val="22"/>
                      <w:szCs w:val="22"/>
                    </w:rPr>
                  </w:pPr>
                  <w:r>
                    <w:rPr>
                      <w:rFonts w:ascii="Arial" w:hAnsi="Arial" w:cs="Arial"/>
                      <w:bCs/>
                      <w:sz w:val="22"/>
                      <w:szCs w:val="22"/>
                    </w:rPr>
                    <w:t>86%</w:t>
                  </w:r>
                </w:p>
              </w:tc>
              <w:tc>
                <w:tcPr>
                  <w:tcW w:w="2268" w:type="dxa"/>
                </w:tcPr>
                <w:p w:rsidR="00CD7C56" w:rsidRDefault="00CD7C56" w:rsidP="00B67780">
                  <w:pPr>
                    <w:rPr>
                      <w:rFonts w:ascii="Arial" w:hAnsi="Arial" w:cs="Arial"/>
                      <w:bCs/>
                      <w:sz w:val="22"/>
                      <w:szCs w:val="22"/>
                    </w:rPr>
                  </w:pPr>
                </w:p>
              </w:tc>
              <w:tc>
                <w:tcPr>
                  <w:tcW w:w="2126" w:type="dxa"/>
                </w:tcPr>
                <w:p w:rsidR="00CD7C56" w:rsidRPr="004457AA" w:rsidRDefault="00CD7C56" w:rsidP="00B67780">
                  <w:pPr>
                    <w:rPr>
                      <w:rFonts w:ascii="Arial" w:hAnsi="Arial" w:cs="Arial"/>
                      <w:bCs/>
                      <w:sz w:val="22"/>
                      <w:szCs w:val="22"/>
                    </w:rPr>
                  </w:pPr>
                  <w:r>
                    <w:rPr>
                      <w:rFonts w:ascii="Arial" w:hAnsi="Arial" w:cs="Arial"/>
                      <w:bCs/>
                      <w:sz w:val="22"/>
                      <w:szCs w:val="22"/>
                    </w:rPr>
                    <w:t>92%</w:t>
                  </w:r>
                </w:p>
              </w:tc>
              <w:tc>
                <w:tcPr>
                  <w:tcW w:w="2126" w:type="dxa"/>
                </w:tcPr>
                <w:p w:rsidR="00CD7C56" w:rsidRDefault="00CD7C56" w:rsidP="00B67780">
                  <w:pPr>
                    <w:rPr>
                      <w:rFonts w:ascii="Arial" w:hAnsi="Arial" w:cs="Arial"/>
                      <w:bCs/>
                      <w:sz w:val="22"/>
                      <w:szCs w:val="22"/>
                    </w:rPr>
                  </w:pPr>
                </w:p>
              </w:tc>
            </w:tr>
            <w:tr w:rsidR="00CD7C56" w:rsidRPr="004457AA" w:rsidTr="00B67780">
              <w:tc>
                <w:tcPr>
                  <w:tcW w:w="3229" w:type="dxa"/>
                  <w:shd w:val="clear" w:color="auto" w:fill="D9D9D9"/>
                </w:tcPr>
                <w:p w:rsidR="00CD7C56" w:rsidRPr="004457AA" w:rsidRDefault="00CD7C56" w:rsidP="00B67780">
                  <w:pPr>
                    <w:rPr>
                      <w:rFonts w:ascii="Arial" w:hAnsi="Arial" w:cs="Arial"/>
                      <w:bCs/>
                      <w:sz w:val="22"/>
                      <w:szCs w:val="22"/>
                    </w:rPr>
                  </w:pPr>
                  <w:r>
                    <w:rPr>
                      <w:rFonts w:ascii="Arial" w:hAnsi="Arial" w:cs="Arial"/>
                      <w:bCs/>
                      <w:sz w:val="22"/>
                      <w:szCs w:val="22"/>
                    </w:rPr>
                    <w:t xml:space="preserve">Literacy </w:t>
                  </w:r>
                  <w:r w:rsidRPr="004457AA">
                    <w:rPr>
                      <w:rFonts w:ascii="Arial" w:hAnsi="Arial" w:cs="Arial"/>
                      <w:bCs/>
                      <w:sz w:val="22"/>
                      <w:szCs w:val="22"/>
                    </w:rPr>
                    <w:t>June 201</w:t>
                  </w:r>
                  <w:r>
                    <w:rPr>
                      <w:rFonts w:ascii="Arial" w:hAnsi="Arial" w:cs="Arial"/>
                      <w:bCs/>
                      <w:sz w:val="22"/>
                      <w:szCs w:val="22"/>
                    </w:rPr>
                    <w:t xml:space="preserve">9 </w:t>
                  </w:r>
                </w:p>
              </w:tc>
              <w:tc>
                <w:tcPr>
                  <w:tcW w:w="2127" w:type="dxa"/>
                  <w:shd w:val="clear" w:color="auto" w:fill="D9D9D9"/>
                </w:tcPr>
                <w:p w:rsidR="00CD7C56" w:rsidRPr="004457AA" w:rsidRDefault="00CD7C56" w:rsidP="00B67780">
                  <w:pPr>
                    <w:rPr>
                      <w:rFonts w:ascii="Arial" w:hAnsi="Arial" w:cs="Arial"/>
                      <w:bCs/>
                      <w:sz w:val="22"/>
                      <w:szCs w:val="22"/>
                    </w:rPr>
                  </w:pPr>
                </w:p>
              </w:tc>
              <w:tc>
                <w:tcPr>
                  <w:tcW w:w="2126" w:type="dxa"/>
                  <w:shd w:val="clear" w:color="auto" w:fill="D9D9D9"/>
                </w:tcPr>
                <w:p w:rsidR="00CD7C56" w:rsidRPr="004457AA" w:rsidRDefault="00CD7C56" w:rsidP="00B67780">
                  <w:pPr>
                    <w:rPr>
                      <w:rFonts w:ascii="Arial" w:hAnsi="Arial" w:cs="Arial"/>
                      <w:bCs/>
                      <w:sz w:val="22"/>
                      <w:szCs w:val="22"/>
                    </w:rPr>
                  </w:pPr>
                </w:p>
              </w:tc>
              <w:tc>
                <w:tcPr>
                  <w:tcW w:w="2268" w:type="dxa"/>
                  <w:shd w:val="clear" w:color="auto" w:fill="D9D9D9"/>
                </w:tcPr>
                <w:p w:rsidR="00CD7C56" w:rsidRPr="004457AA" w:rsidRDefault="00CD7C56" w:rsidP="00B67780">
                  <w:pPr>
                    <w:rPr>
                      <w:rFonts w:ascii="Arial" w:hAnsi="Arial" w:cs="Arial"/>
                      <w:bCs/>
                      <w:sz w:val="22"/>
                      <w:szCs w:val="22"/>
                    </w:rPr>
                  </w:pPr>
                </w:p>
              </w:tc>
              <w:tc>
                <w:tcPr>
                  <w:tcW w:w="2126" w:type="dxa"/>
                  <w:shd w:val="clear" w:color="auto" w:fill="D9D9D9"/>
                </w:tcPr>
                <w:p w:rsidR="00CD7C56" w:rsidRPr="004457AA" w:rsidRDefault="00CD7C56" w:rsidP="00B67780">
                  <w:pPr>
                    <w:rPr>
                      <w:rFonts w:ascii="Arial" w:hAnsi="Arial" w:cs="Arial"/>
                      <w:bCs/>
                      <w:sz w:val="22"/>
                      <w:szCs w:val="22"/>
                    </w:rPr>
                  </w:pPr>
                </w:p>
              </w:tc>
              <w:tc>
                <w:tcPr>
                  <w:tcW w:w="2126" w:type="dxa"/>
                  <w:shd w:val="clear" w:color="auto" w:fill="D9D9D9"/>
                </w:tcPr>
                <w:p w:rsidR="00CD7C56" w:rsidRPr="004457AA" w:rsidRDefault="00CD7C56" w:rsidP="00B67780">
                  <w:pPr>
                    <w:rPr>
                      <w:rFonts w:ascii="Arial" w:hAnsi="Arial" w:cs="Arial"/>
                      <w:bCs/>
                      <w:sz w:val="22"/>
                      <w:szCs w:val="22"/>
                    </w:rPr>
                  </w:pPr>
                </w:p>
              </w:tc>
            </w:tr>
            <w:tr w:rsidR="00CD7C56" w:rsidRPr="004457AA" w:rsidTr="00B67780">
              <w:tc>
                <w:tcPr>
                  <w:tcW w:w="3229" w:type="dxa"/>
                </w:tcPr>
                <w:p w:rsidR="00CD7C56" w:rsidRPr="004457AA" w:rsidRDefault="00CD7C56" w:rsidP="00B67780">
                  <w:pPr>
                    <w:rPr>
                      <w:rFonts w:ascii="Arial" w:hAnsi="Arial" w:cs="Arial"/>
                      <w:bCs/>
                      <w:sz w:val="22"/>
                      <w:szCs w:val="22"/>
                    </w:rPr>
                  </w:pPr>
                  <w:r>
                    <w:rPr>
                      <w:rFonts w:ascii="Arial" w:hAnsi="Arial" w:cs="Arial"/>
                      <w:bCs/>
                      <w:sz w:val="22"/>
                      <w:szCs w:val="22"/>
                    </w:rPr>
                    <w:t>Reading</w:t>
                  </w:r>
                </w:p>
              </w:tc>
              <w:tc>
                <w:tcPr>
                  <w:tcW w:w="2127" w:type="dxa"/>
                </w:tcPr>
                <w:p w:rsidR="00CD7C56" w:rsidRDefault="00CD7C56" w:rsidP="00B67780">
                  <w:pPr>
                    <w:rPr>
                      <w:rFonts w:ascii="Arial" w:hAnsi="Arial" w:cs="Arial"/>
                      <w:bCs/>
                      <w:sz w:val="22"/>
                      <w:szCs w:val="22"/>
                    </w:rPr>
                  </w:pPr>
                  <w:r w:rsidRPr="001964D2">
                    <w:rPr>
                      <w:rFonts w:ascii="Arial" w:hAnsi="Arial" w:cs="Arial"/>
                      <w:bCs/>
                      <w:sz w:val="22"/>
                      <w:szCs w:val="22"/>
                      <w:highlight w:val="yellow"/>
                    </w:rPr>
                    <w:t>81%</w:t>
                  </w:r>
                </w:p>
                <w:p w:rsidR="00CD7C56" w:rsidRPr="004457AA" w:rsidRDefault="00CD7C56" w:rsidP="00B67780">
                  <w:pPr>
                    <w:rPr>
                      <w:rFonts w:ascii="Arial" w:hAnsi="Arial" w:cs="Arial"/>
                      <w:bCs/>
                      <w:sz w:val="22"/>
                      <w:szCs w:val="22"/>
                    </w:rPr>
                  </w:pPr>
                  <w:r>
                    <w:rPr>
                      <w:rFonts w:ascii="Arial" w:hAnsi="Arial" w:cs="Arial"/>
                      <w:bCs/>
                      <w:sz w:val="18"/>
                      <w:szCs w:val="18"/>
                    </w:rPr>
                    <w:lastRenderedPageBreak/>
                    <w:t>6</w:t>
                  </w:r>
                  <w:r w:rsidRPr="001964D2">
                    <w:rPr>
                      <w:rFonts w:ascii="Arial" w:hAnsi="Arial" w:cs="Arial"/>
                      <w:bCs/>
                      <w:sz w:val="18"/>
                      <w:szCs w:val="18"/>
                    </w:rPr>
                    <w:t xml:space="preserve"> pupils not achieved</w:t>
                  </w:r>
                </w:p>
              </w:tc>
              <w:tc>
                <w:tcPr>
                  <w:tcW w:w="2126" w:type="dxa"/>
                </w:tcPr>
                <w:p w:rsidR="00CD7C56" w:rsidRDefault="00CD7C56" w:rsidP="00B67780">
                  <w:pPr>
                    <w:rPr>
                      <w:rFonts w:ascii="Arial" w:hAnsi="Arial" w:cs="Arial"/>
                      <w:bCs/>
                      <w:sz w:val="22"/>
                      <w:szCs w:val="22"/>
                    </w:rPr>
                  </w:pPr>
                  <w:r w:rsidRPr="001964D2">
                    <w:rPr>
                      <w:rFonts w:ascii="Arial" w:hAnsi="Arial" w:cs="Arial"/>
                      <w:bCs/>
                      <w:sz w:val="22"/>
                      <w:szCs w:val="22"/>
                      <w:highlight w:val="yellow"/>
                    </w:rPr>
                    <w:lastRenderedPageBreak/>
                    <w:t>72%</w:t>
                  </w:r>
                </w:p>
                <w:p w:rsidR="00CD7C56" w:rsidRPr="004457AA" w:rsidRDefault="00CD7C56" w:rsidP="00B67780">
                  <w:pPr>
                    <w:rPr>
                      <w:rFonts w:ascii="Arial" w:hAnsi="Arial" w:cs="Arial"/>
                      <w:bCs/>
                      <w:sz w:val="22"/>
                      <w:szCs w:val="22"/>
                    </w:rPr>
                  </w:pPr>
                  <w:r>
                    <w:rPr>
                      <w:rFonts w:ascii="Arial" w:hAnsi="Arial" w:cs="Arial"/>
                      <w:bCs/>
                      <w:sz w:val="18"/>
                      <w:szCs w:val="18"/>
                    </w:rPr>
                    <w:lastRenderedPageBreak/>
                    <w:t>8</w:t>
                  </w:r>
                  <w:r w:rsidRPr="001964D2">
                    <w:rPr>
                      <w:rFonts w:ascii="Arial" w:hAnsi="Arial" w:cs="Arial"/>
                      <w:bCs/>
                      <w:sz w:val="18"/>
                      <w:szCs w:val="18"/>
                    </w:rPr>
                    <w:t xml:space="preserve"> pupils not achieved</w:t>
                  </w:r>
                </w:p>
              </w:tc>
              <w:tc>
                <w:tcPr>
                  <w:tcW w:w="2268" w:type="dxa"/>
                  <w:vMerge w:val="restart"/>
                </w:tcPr>
                <w:p w:rsidR="00CD7C56" w:rsidRDefault="00CD7C56" w:rsidP="00B67780">
                  <w:pPr>
                    <w:rPr>
                      <w:rFonts w:ascii="Arial" w:hAnsi="Arial" w:cs="Arial"/>
                      <w:bCs/>
                      <w:sz w:val="22"/>
                      <w:szCs w:val="22"/>
                    </w:rPr>
                  </w:pPr>
                  <w:r>
                    <w:rPr>
                      <w:rFonts w:ascii="Arial" w:hAnsi="Arial" w:cs="Arial"/>
                      <w:bCs/>
                      <w:sz w:val="22"/>
                      <w:szCs w:val="22"/>
                    </w:rPr>
                    <w:lastRenderedPageBreak/>
                    <w:t xml:space="preserve">P4 SIMD 2,3 </w:t>
                  </w:r>
                </w:p>
                <w:p w:rsidR="00CD7C56" w:rsidRDefault="00CD7C56" w:rsidP="00B67780">
                  <w:pPr>
                    <w:rPr>
                      <w:rFonts w:ascii="Arial" w:hAnsi="Arial" w:cs="Arial"/>
                      <w:bCs/>
                      <w:sz w:val="22"/>
                      <w:szCs w:val="22"/>
                    </w:rPr>
                  </w:pPr>
                  <w:r>
                    <w:rPr>
                      <w:rFonts w:ascii="Arial" w:hAnsi="Arial" w:cs="Arial"/>
                      <w:bCs/>
                      <w:sz w:val="22"/>
                      <w:szCs w:val="22"/>
                    </w:rPr>
                    <w:lastRenderedPageBreak/>
                    <w:t>= 21 out of 29 pupils</w:t>
                  </w:r>
                </w:p>
                <w:p w:rsidR="00CD7C56" w:rsidRDefault="00CD7C56" w:rsidP="00B67780">
                  <w:pPr>
                    <w:rPr>
                      <w:rFonts w:ascii="Arial" w:hAnsi="Arial" w:cs="Arial"/>
                      <w:bCs/>
                      <w:sz w:val="22"/>
                      <w:szCs w:val="22"/>
                    </w:rPr>
                  </w:pPr>
                  <w:r>
                    <w:rPr>
                      <w:rFonts w:ascii="Arial" w:hAnsi="Arial" w:cs="Arial"/>
                      <w:bCs/>
                      <w:sz w:val="22"/>
                      <w:szCs w:val="22"/>
                    </w:rPr>
                    <w:t>72% of year group</w:t>
                  </w:r>
                </w:p>
              </w:tc>
              <w:tc>
                <w:tcPr>
                  <w:tcW w:w="2126" w:type="dxa"/>
                </w:tcPr>
                <w:p w:rsidR="00CD7C56" w:rsidRDefault="00CD7C56" w:rsidP="00B67780">
                  <w:pPr>
                    <w:rPr>
                      <w:rFonts w:ascii="Arial" w:hAnsi="Arial" w:cs="Arial"/>
                      <w:bCs/>
                      <w:sz w:val="22"/>
                      <w:szCs w:val="22"/>
                    </w:rPr>
                  </w:pPr>
                  <w:r w:rsidRPr="001964D2">
                    <w:rPr>
                      <w:rFonts w:ascii="Arial" w:hAnsi="Arial" w:cs="Arial"/>
                      <w:bCs/>
                      <w:sz w:val="22"/>
                      <w:szCs w:val="22"/>
                      <w:highlight w:val="green"/>
                    </w:rPr>
                    <w:lastRenderedPageBreak/>
                    <w:t>92%</w:t>
                  </w:r>
                  <w:r>
                    <w:rPr>
                      <w:rFonts w:ascii="Arial" w:hAnsi="Arial" w:cs="Arial"/>
                      <w:bCs/>
                      <w:sz w:val="22"/>
                      <w:szCs w:val="22"/>
                    </w:rPr>
                    <w:t xml:space="preserve">  </w:t>
                  </w:r>
                </w:p>
                <w:p w:rsidR="00CD7C56" w:rsidRPr="004457AA" w:rsidRDefault="00CD7C56" w:rsidP="00B67780">
                  <w:pPr>
                    <w:rPr>
                      <w:rFonts w:ascii="Arial" w:hAnsi="Arial" w:cs="Arial"/>
                      <w:bCs/>
                      <w:sz w:val="22"/>
                      <w:szCs w:val="22"/>
                    </w:rPr>
                  </w:pPr>
                  <w:r w:rsidRPr="001964D2">
                    <w:rPr>
                      <w:rFonts w:ascii="Arial" w:hAnsi="Arial" w:cs="Arial"/>
                      <w:bCs/>
                      <w:sz w:val="18"/>
                      <w:szCs w:val="18"/>
                    </w:rPr>
                    <w:lastRenderedPageBreak/>
                    <w:t>2 pupils not achieved</w:t>
                  </w:r>
                  <w:r>
                    <w:rPr>
                      <w:rFonts w:ascii="Arial" w:hAnsi="Arial" w:cs="Arial"/>
                      <w:bCs/>
                      <w:sz w:val="22"/>
                      <w:szCs w:val="22"/>
                    </w:rPr>
                    <w:t xml:space="preserve"> </w:t>
                  </w:r>
                </w:p>
              </w:tc>
              <w:tc>
                <w:tcPr>
                  <w:tcW w:w="2126" w:type="dxa"/>
                  <w:vMerge w:val="restart"/>
                </w:tcPr>
                <w:p w:rsidR="00CD7C56" w:rsidRDefault="00CD7C56" w:rsidP="00B67780">
                  <w:pPr>
                    <w:rPr>
                      <w:rFonts w:ascii="Arial" w:hAnsi="Arial" w:cs="Arial"/>
                      <w:bCs/>
                      <w:sz w:val="22"/>
                      <w:szCs w:val="22"/>
                    </w:rPr>
                  </w:pPr>
                  <w:r>
                    <w:rPr>
                      <w:rFonts w:ascii="Arial" w:hAnsi="Arial" w:cs="Arial"/>
                      <w:bCs/>
                      <w:sz w:val="22"/>
                      <w:szCs w:val="22"/>
                    </w:rPr>
                    <w:lastRenderedPageBreak/>
                    <w:t xml:space="preserve">P7   SIMD 2,3 </w:t>
                  </w:r>
                </w:p>
                <w:p w:rsidR="00CD7C56" w:rsidRDefault="00CD7C56" w:rsidP="00B67780">
                  <w:pPr>
                    <w:rPr>
                      <w:rFonts w:ascii="Arial" w:hAnsi="Arial" w:cs="Arial"/>
                      <w:bCs/>
                      <w:sz w:val="22"/>
                      <w:szCs w:val="22"/>
                    </w:rPr>
                  </w:pPr>
                  <w:r>
                    <w:rPr>
                      <w:rFonts w:ascii="Arial" w:hAnsi="Arial" w:cs="Arial"/>
                      <w:bCs/>
                      <w:sz w:val="22"/>
                      <w:szCs w:val="22"/>
                    </w:rPr>
                    <w:lastRenderedPageBreak/>
                    <w:t>= 20 out of 26 pupils</w:t>
                  </w:r>
                </w:p>
                <w:p w:rsidR="00CD7C56" w:rsidRDefault="00CD7C56" w:rsidP="00B67780">
                  <w:pPr>
                    <w:rPr>
                      <w:rFonts w:ascii="Arial" w:hAnsi="Arial" w:cs="Arial"/>
                      <w:bCs/>
                      <w:sz w:val="22"/>
                      <w:szCs w:val="22"/>
                    </w:rPr>
                  </w:pPr>
                  <w:r>
                    <w:rPr>
                      <w:rFonts w:ascii="Arial" w:hAnsi="Arial" w:cs="Arial"/>
                      <w:bCs/>
                      <w:sz w:val="22"/>
                      <w:szCs w:val="22"/>
                    </w:rPr>
                    <w:t>77% of year group</w:t>
                  </w:r>
                </w:p>
              </w:tc>
            </w:tr>
            <w:tr w:rsidR="00CD7C56" w:rsidRPr="004457AA" w:rsidTr="00B67780">
              <w:tc>
                <w:tcPr>
                  <w:tcW w:w="3229" w:type="dxa"/>
                </w:tcPr>
                <w:p w:rsidR="00CD7C56" w:rsidRPr="004457AA" w:rsidRDefault="00CD7C56" w:rsidP="00B67780">
                  <w:pPr>
                    <w:rPr>
                      <w:rFonts w:ascii="Arial" w:hAnsi="Arial" w:cs="Arial"/>
                      <w:bCs/>
                      <w:sz w:val="22"/>
                      <w:szCs w:val="22"/>
                    </w:rPr>
                  </w:pPr>
                  <w:r>
                    <w:rPr>
                      <w:rFonts w:ascii="Arial" w:hAnsi="Arial" w:cs="Arial"/>
                      <w:bCs/>
                      <w:sz w:val="22"/>
                      <w:szCs w:val="22"/>
                    </w:rPr>
                    <w:lastRenderedPageBreak/>
                    <w:t>Writing</w:t>
                  </w:r>
                </w:p>
              </w:tc>
              <w:tc>
                <w:tcPr>
                  <w:tcW w:w="2127" w:type="dxa"/>
                </w:tcPr>
                <w:p w:rsidR="00CD7C56" w:rsidRDefault="00CD7C56" w:rsidP="00B67780">
                  <w:pPr>
                    <w:rPr>
                      <w:rFonts w:ascii="Arial" w:hAnsi="Arial" w:cs="Arial"/>
                      <w:bCs/>
                      <w:sz w:val="22"/>
                      <w:szCs w:val="22"/>
                    </w:rPr>
                  </w:pPr>
                  <w:r w:rsidRPr="001964D2">
                    <w:rPr>
                      <w:rFonts w:ascii="Arial" w:hAnsi="Arial" w:cs="Arial"/>
                      <w:bCs/>
                      <w:sz w:val="22"/>
                      <w:szCs w:val="22"/>
                      <w:highlight w:val="yellow"/>
                    </w:rPr>
                    <w:t>77%</w:t>
                  </w:r>
                </w:p>
                <w:p w:rsidR="00CD7C56" w:rsidRPr="004457AA" w:rsidRDefault="00CD7C56" w:rsidP="00B67780">
                  <w:pPr>
                    <w:rPr>
                      <w:rFonts w:ascii="Arial" w:hAnsi="Arial" w:cs="Arial"/>
                      <w:bCs/>
                      <w:sz w:val="22"/>
                      <w:szCs w:val="22"/>
                    </w:rPr>
                  </w:pPr>
                  <w:r>
                    <w:rPr>
                      <w:rFonts w:ascii="Arial" w:hAnsi="Arial" w:cs="Arial"/>
                      <w:bCs/>
                      <w:sz w:val="18"/>
                      <w:szCs w:val="18"/>
                    </w:rPr>
                    <w:t>7</w:t>
                  </w:r>
                  <w:r w:rsidRPr="001964D2">
                    <w:rPr>
                      <w:rFonts w:ascii="Arial" w:hAnsi="Arial" w:cs="Arial"/>
                      <w:bCs/>
                      <w:sz w:val="18"/>
                      <w:szCs w:val="18"/>
                    </w:rPr>
                    <w:t>pupils not achieved</w:t>
                  </w:r>
                </w:p>
              </w:tc>
              <w:tc>
                <w:tcPr>
                  <w:tcW w:w="2126" w:type="dxa"/>
                </w:tcPr>
                <w:p w:rsidR="00CD7C56" w:rsidRDefault="00CD7C56" w:rsidP="00B67780">
                  <w:pPr>
                    <w:rPr>
                      <w:rFonts w:ascii="Arial" w:hAnsi="Arial" w:cs="Arial"/>
                      <w:bCs/>
                      <w:sz w:val="22"/>
                      <w:szCs w:val="22"/>
                    </w:rPr>
                  </w:pPr>
                  <w:r w:rsidRPr="001964D2">
                    <w:rPr>
                      <w:rFonts w:ascii="Arial" w:hAnsi="Arial" w:cs="Arial"/>
                      <w:bCs/>
                      <w:sz w:val="22"/>
                      <w:szCs w:val="22"/>
                      <w:highlight w:val="green"/>
                    </w:rPr>
                    <w:t>72%</w:t>
                  </w:r>
                </w:p>
                <w:p w:rsidR="00CD7C56" w:rsidRPr="004457AA" w:rsidRDefault="00CD7C56" w:rsidP="00B67780">
                  <w:pPr>
                    <w:rPr>
                      <w:rFonts w:ascii="Arial" w:hAnsi="Arial" w:cs="Arial"/>
                      <w:bCs/>
                      <w:sz w:val="22"/>
                      <w:szCs w:val="22"/>
                    </w:rPr>
                  </w:pPr>
                  <w:r>
                    <w:rPr>
                      <w:rFonts w:ascii="Arial" w:hAnsi="Arial" w:cs="Arial"/>
                      <w:bCs/>
                      <w:sz w:val="18"/>
                      <w:szCs w:val="18"/>
                    </w:rPr>
                    <w:t>8</w:t>
                  </w:r>
                  <w:r w:rsidRPr="001964D2">
                    <w:rPr>
                      <w:rFonts w:ascii="Arial" w:hAnsi="Arial" w:cs="Arial"/>
                      <w:bCs/>
                      <w:sz w:val="18"/>
                      <w:szCs w:val="18"/>
                    </w:rPr>
                    <w:t xml:space="preserve"> pupils not achieved</w:t>
                  </w:r>
                </w:p>
              </w:tc>
              <w:tc>
                <w:tcPr>
                  <w:tcW w:w="2268" w:type="dxa"/>
                  <w:vMerge/>
                </w:tcPr>
                <w:p w:rsidR="00CD7C56" w:rsidRDefault="00CD7C56" w:rsidP="00B67780">
                  <w:pPr>
                    <w:rPr>
                      <w:rFonts w:ascii="Arial" w:hAnsi="Arial" w:cs="Arial"/>
                      <w:bCs/>
                      <w:sz w:val="22"/>
                      <w:szCs w:val="22"/>
                    </w:rPr>
                  </w:pPr>
                </w:p>
              </w:tc>
              <w:tc>
                <w:tcPr>
                  <w:tcW w:w="2126" w:type="dxa"/>
                </w:tcPr>
                <w:p w:rsidR="00CD7C56" w:rsidRDefault="00CD7C56" w:rsidP="00B67780">
                  <w:pPr>
                    <w:rPr>
                      <w:rFonts w:ascii="Arial" w:hAnsi="Arial" w:cs="Arial"/>
                      <w:bCs/>
                      <w:sz w:val="22"/>
                      <w:szCs w:val="22"/>
                    </w:rPr>
                  </w:pPr>
                  <w:r w:rsidRPr="001964D2">
                    <w:rPr>
                      <w:rFonts w:ascii="Arial" w:hAnsi="Arial" w:cs="Arial"/>
                      <w:bCs/>
                      <w:sz w:val="22"/>
                      <w:szCs w:val="22"/>
                      <w:highlight w:val="yellow"/>
                    </w:rPr>
                    <w:t>85%</w:t>
                  </w:r>
                  <w:r>
                    <w:rPr>
                      <w:rFonts w:ascii="Arial" w:hAnsi="Arial" w:cs="Arial"/>
                      <w:bCs/>
                      <w:sz w:val="22"/>
                      <w:szCs w:val="22"/>
                    </w:rPr>
                    <w:t xml:space="preserve"> </w:t>
                  </w:r>
                </w:p>
                <w:p w:rsidR="00CD7C56" w:rsidRPr="004457AA" w:rsidRDefault="00CD7C56" w:rsidP="00B67780">
                  <w:pPr>
                    <w:rPr>
                      <w:rFonts w:ascii="Arial" w:hAnsi="Arial" w:cs="Arial"/>
                      <w:bCs/>
                      <w:sz w:val="22"/>
                      <w:szCs w:val="22"/>
                    </w:rPr>
                  </w:pPr>
                  <w:r>
                    <w:rPr>
                      <w:rFonts w:ascii="Arial" w:hAnsi="Arial" w:cs="Arial"/>
                      <w:bCs/>
                      <w:sz w:val="18"/>
                      <w:szCs w:val="18"/>
                    </w:rPr>
                    <w:t>4</w:t>
                  </w:r>
                  <w:r w:rsidRPr="001964D2">
                    <w:rPr>
                      <w:rFonts w:ascii="Arial" w:hAnsi="Arial" w:cs="Arial"/>
                      <w:bCs/>
                      <w:sz w:val="18"/>
                      <w:szCs w:val="18"/>
                    </w:rPr>
                    <w:t xml:space="preserve"> pupils not achieved</w:t>
                  </w:r>
                  <w:r>
                    <w:rPr>
                      <w:rFonts w:ascii="Arial" w:hAnsi="Arial" w:cs="Arial"/>
                      <w:bCs/>
                      <w:sz w:val="22"/>
                      <w:szCs w:val="22"/>
                    </w:rPr>
                    <w:t xml:space="preserve"> </w:t>
                  </w:r>
                </w:p>
              </w:tc>
              <w:tc>
                <w:tcPr>
                  <w:tcW w:w="2126" w:type="dxa"/>
                  <w:vMerge/>
                </w:tcPr>
                <w:p w:rsidR="00CD7C56" w:rsidRDefault="00CD7C56" w:rsidP="00B67780">
                  <w:pPr>
                    <w:rPr>
                      <w:rFonts w:ascii="Arial" w:hAnsi="Arial" w:cs="Arial"/>
                      <w:bCs/>
                      <w:sz w:val="22"/>
                      <w:szCs w:val="22"/>
                    </w:rPr>
                  </w:pPr>
                </w:p>
              </w:tc>
            </w:tr>
            <w:tr w:rsidR="00CD7C56" w:rsidRPr="004457AA" w:rsidTr="00B67780">
              <w:tc>
                <w:tcPr>
                  <w:tcW w:w="3229" w:type="dxa"/>
                </w:tcPr>
                <w:p w:rsidR="00CD7C56" w:rsidRPr="004457AA" w:rsidRDefault="00CD7C56" w:rsidP="00B67780">
                  <w:pPr>
                    <w:rPr>
                      <w:rFonts w:ascii="Arial" w:hAnsi="Arial" w:cs="Arial"/>
                      <w:bCs/>
                      <w:sz w:val="22"/>
                      <w:szCs w:val="22"/>
                    </w:rPr>
                  </w:pPr>
                  <w:r>
                    <w:rPr>
                      <w:rFonts w:ascii="Arial" w:hAnsi="Arial" w:cs="Arial"/>
                      <w:bCs/>
                      <w:sz w:val="22"/>
                      <w:szCs w:val="22"/>
                    </w:rPr>
                    <w:t>Listening and Talking</w:t>
                  </w:r>
                </w:p>
              </w:tc>
              <w:tc>
                <w:tcPr>
                  <w:tcW w:w="2127" w:type="dxa"/>
                </w:tcPr>
                <w:p w:rsidR="00CD7C56" w:rsidRDefault="00CD7C56" w:rsidP="00B67780">
                  <w:pPr>
                    <w:rPr>
                      <w:rFonts w:ascii="Arial" w:hAnsi="Arial" w:cs="Arial"/>
                      <w:bCs/>
                      <w:sz w:val="22"/>
                      <w:szCs w:val="22"/>
                    </w:rPr>
                  </w:pPr>
                  <w:r w:rsidRPr="00042319">
                    <w:rPr>
                      <w:rFonts w:ascii="Arial" w:hAnsi="Arial" w:cs="Arial"/>
                      <w:bCs/>
                      <w:sz w:val="22"/>
                      <w:szCs w:val="22"/>
                      <w:highlight w:val="yellow"/>
                    </w:rPr>
                    <w:t>87%</w:t>
                  </w:r>
                </w:p>
                <w:p w:rsidR="00CD7C56" w:rsidRPr="004457AA" w:rsidRDefault="00CD7C56" w:rsidP="00B67780">
                  <w:pPr>
                    <w:rPr>
                      <w:rFonts w:ascii="Arial" w:hAnsi="Arial" w:cs="Arial"/>
                      <w:bCs/>
                      <w:sz w:val="22"/>
                      <w:szCs w:val="22"/>
                    </w:rPr>
                  </w:pPr>
                  <w:r>
                    <w:rPr>
                      <w:rFonts w:ascii="Arial" w:hAnsi="Arial" w:cs="Arial"/>
                      <w:bCs/>
                      <w:sz w:val="18"/>
                      <w:szCs w:val="18"/>
                    </w:rPr>
                    <w:t>4</w:t>
                  </w:r>
                  <w:r w:rsidRPr="001964D2">
                    <w:rPr>
                      <w:rFonts w:ascii="Arial" w:hAnsi="Arial" w:cs="Arial"/>
                      <w:bCs/>
                      <w:sz w:val="18"/>
                      <w:szCs w:val="18"/>
                    </w:rPr>
                    <w:t xml:space="preserve"> pupils not achieved</w:t>
                  </w:r>
                </w:p>
              </w:tc>
              <w:tc>
                <w:tcPr>
                  <w:tcW w:w="2126" w:type="dxa"/>
                </w:tcPr>
                <w:p w:rsidR="00CD7C56" w:rsidRDefault="00CD7C56" w:rsidP="00B67780">
                  <w:pPr>
                    <w:rPr>
                      <w:rFonts w:ascii="Arial" w:hAnsi="Arial" w:cs="Arial"/>
                      <w:bCs/>
                      <w:sz w:val="22"/>
                      <w:szCs w:val="22"/>
                    </w:rPr>
                  </w:pPr>
                  <w:r w:rsidRPr="001964D2">
                    <w:rPr>
                      <w:rFonts w:ascii="Arial" w:hAnsi="Arial" w:cs="Arial"/>
                      <w:bCs/>
                      <w:sz w:val="22"/>
                      <w:szCs w:val="22"/>
                      <w:highlight w:val="yellow"/>
                    </w:rPr>
                    <w:t>83%</w:t>
                  </w:r>
                </w:p>
                <w:p w:rsidR="00CD7C56" w:rsidRPr="004457AA" w:rsidRDefault="00CD7C56" w:rsidP="00B67780">
                  <w:pPr>
                    <w:rPr>
                      <w:rFonts w:ascii="Arial" w:hAnsi="Arial" w:cs="Arial"/>
                      <w:bCs/>
                      <w:sz w:val="22"/>
                      <w:szCs w:val="22"/>
                    </w:rPr>
                  </w:pPr>
                  <w:r>
                    <w:rPr>
                      <w:rFonts w:ascii="Arial" w:hAnsi="Arial" w:cs="Arial"/>
                      <w:bCs/>
                      <w:sz w:val="18"/>
                      <w:szCs w:val="18"/>
                    </w:rPr>
                    <w:t xml:space="preserve">5 </w:t>
                  </w:r>
                  <w:r w:rsidRPr="001964D2">
                    <w:rPr>
                      <w:rFonts w:ascii="Arial" w:hAnsi="Arial" w:cs="Arial"/>
                      <w:bCs/>
                      <w:sz w:val="18"/>
                      <w:szCs w:val="18"/>
                    </w:rPr>
                    <w:t>pupils not achieved</w:t>
                  </w:r>
                </w:p>
              </w:tc>
              <w:tc>
                <w:tcPr>
                  <w:tcW w:w="2268" w:type="dxa"/>
                  <w:vMerge/>
                </w:tcPr>
                <w:p w:rsidR="00CD7C56" w:rsidRDefault="00CD7C56" w:rsidP="00B67780">
                  <w:pPr>
                    <w:rPr>
                      <w:rFonts w:ascii="Arial" w:hAnsi="Arial" w:cs="Arial"/>
                      <w:bCs/>
                      <w:sz w:val="22"/>
                      <w:szCs w:val="22"/>
                    </w:rPr>
                  </w:pPr>
                </w:p>
              </w:tc>
              <w:tc>
                <w:tcPr>
                  <w:tcW w:w="2126" w:type="dxa"/>
                </w:tcPr>
                <w:p w:rsidR="00CD7C56" w:rsidRDefault="00CD7C56" w:rsidP="00B67780">
                  <w:pPr>
                    <w:rPr>
                      <w:rFonts w:ascii="Arial" w:hAnsi="Arial" w:cs="Arial"/>
                      <w:bCs/>
                      <w:sz w:val="22"/>
                      <w:szCs w:val="22"/>
                    </w:rPr>
                  </w:pPr>
                  <w:r w:rsidRPr="001964D2">
                    <w:rPr>
                      <w:rFonts w:ascii="Arial" w:hAnsi="Arial" w:cs="Arial"/>
                      <w:bCs/>
                      <w:sz w:val="22"/>
                      <w:szCs w:val="22"/>
                      <w:highlight w:val="yellow"/>
                    </w:rPr>
                    <w:t>92%</w:t>
                  </w:r>
                </w:p>
                <w:p w:rsidR="00CD7C56" w:rsidRPr="004457AA" w:rsidRDefault="00CD7C56" w:rsidP="00B67780">
                  <w:pPr>
                    <w:rPr>
                      <w:rFonts w:ascii="Arial" w:hAnsi="Arial" w:cs="Arial"/>
                      <w:bCs/>
                      <w:sz w:val="22"/>
                      <w:szCs w:val="22"/>
                    </w:rPr>
                  </w:pPr>
                  <w:r w:rsidRPr="001964D2">
                    <w:rPr>
                      <w:rFonts w:ascii="Arial" w:hAnsi="Arial" w:cs="Arial"/>
                      <w:bCs/>
                      <w:sz w:val="18"/>
                      <w:szCs w:val="18"/>
                    </w:rPr>
                    <w:t>2 pupils not achieved</w:t>
                  </w:r>
                </w:p>
              </w:tc>
              <w:tc>
                <w:tcPr>
                  <w:tcW w:w="2126" w:type="dxa"/>
                  <w:vMerge/>
                </w:tcPr>
                <w:p w:rsidR="00CD7C56" w:rsidRDefault="00CD7C56" w:rsidP="00B67780">
                  <w:pPr>
                    <w:rPr>
                      <w:rFonts w:ascii="Arial" w:hAnsi="Arial" w:cs="Arial"/>
                      <w:bCs/>
                      <w:sz w:val="22"/>
                      <w:szCs w:val="22"/>
                    </w:rPr>
                  </w:pPr>
                </w:p>
              </w:tc>
            </w:tr>
          </w:tbl>
          <w:p w:rsidR="00CD7C56" w:rsidRDefault="00CD7C56" w:rsidP="00B67780">
            <w:pPr>
              <w:ind w:left="-60"/>
              <w:rPr>
                <w:rFonts w:ascii="Arial" w:hAnsi="Arial" w:cs="Arial"/>
                <w:b/>
                <w:szCs w:val="22"/>
              </w:rPr>
            </w:pPr>
          </w:p>
          <w:p w:rsidR="00CD7C56" w:rsidRPr="001964D2" w:rsidRDefault="00CD7C56" w:rsidP="00B67780">
            <w:pPr>
              <w:rPr>
                <w:rFonts w:ascii="Comic Sans MS" w:hAnsi="Comic Sans MS" w:cs="Arial"/>
                <w:sz w:val="22"/>
                <w:szCs w:val="22"/>
              </w:rPr>
            </w:pPr>
            <w:r w:rsidRPr="001964D2">
              <w:rPr>
                <w:rFonts w:ascii="Comic Sans MS" w:hAnsi="Comic Sans MS" w:cs="Arial"/>
                <w:sz w:val="22"/>
                <w:szCs w:val="22"/>
              </w:rPr>
              <w:t>In Primary 4, 72% of all pupils are within SIMD 2, 3 with all 8 of the pupils who have not achieved 1</w:t>
            </w:r>
            <w:r w:rsidRPr="001964D2">
              <w:rPr>
                <w:rFonts w:ascii="Comic Sans MS" w:hAnsi="Comic Sans MS" w:cs="Arial"/>
                <w:sz w:val="22"/>
                <w:szCs w:val="22"/>
                <w:vertAlign w:val="superscript"/>
              </w:rPr>
              <w:t>st</w:t>
            </w:r>
            <w:r w:rsidRPr="001964D2">
              <w:rPr>
                <w:rFonts w:ascii="Comic Sans MS" w:hAnsi="Comic Sans MS" w:cs="Arial"/>
                <w:sz w:val="22"/>
                <w:szCs w:val="22"/>
              </w:rPr>
              <w:t xml:space="preserve"> level writing being in SIMD 2 or 3. These 8 pupils did not achieve Early level until middle or end of P2 or into P3 and </w:t>
            </w:r>
            <w:proofErr w:type="gramStart"/>
            <w:r w:rsidRPr="001964D2">
              <w:rPr>
                <w:rFonts w:ascii="Comic Sans MS" w:hAnsi="Comic Sans MS" w:cs="Arial"/>
                <w:sz w:val="22"/>
                <w:szCs w:val="22"/>
              </w:rPr>
              <w:t>are predicted</w:t>
            </w:r>
            <w:proofErr w:type="gramEnd"/>
            <w:r w:rsidRPr="001964D2">
              <w:rPr>
                <w:rFonts w:ascii="Comic Sans MS" w:hAnsi="Comic Sans MS" w:cs="Arial"/>
                <w:sz w:val="22"/>
                <w:szCs w:val="22"/>
              </w:rPr>
              <w:t xml:space="preserve"> for December 2019. Speed writing, daily free writing, tri learning discussions and learning assistant support </w:t>
            </w:r>
            <w:proofErr w:type="gramStart"/>
            <w:r w:rsidRPr="001964D2">
              <w:rPr>
                <w:rFonts w:ascii="Comic Sans MS" w:hAnsi="Comic Sans MS" w:cs="Arial"/>
                <w:sz w:val="22"/>
                <w:szCs w:val="22"/>
              </w:rPr>
              <w:t>was put</w:t>
            </w:r>
            <w:proofErr w:type="gramEnd"/>
            <w:r w:rsidRPr="001964D2">
              <w:rPr>
                <w:rFonts w:ascii="Comic Sans MS" w:hAnsi="Comic Sans MS" w:cs="Arial"/>
                <w:sz w:val="22"/>
                <w:szCs w:val="22"/>
              </w:rPr>
              <w:t xml:space="preserve"> in place this session... Of these 8 </w:t>
            </w:r>
            <w:proofErr w:type="gramStart"/>
            <w:r w:rsidRPr="001964D2">
              <w:rPr>
                <w:rFonts w:ascii="Comic Sans MS" w:hAnsi="Comic Sans MS" w:cs="Arial"/>
                <w:sz w:val="22"/>
                <w:szCs w:val="22"/>
              </w:rPr>
              <w:t>pupils</w:t>
            </w:r>
            <w:proofErr w:type="gramEnd"/>
            <w:r w:rsidRPr="001964D2">
              <w:rPr>
                <w:rFonts w:ascii="Comic Sans MS" w:hAnsi="Comic Sans MS" w:cs="Arial"/>
                <w:sz w:val="22"/>
                <w:szCs w:val="22"/>
              </w:rPr>
              <w:t xml:space="preserve"> 7 received small group and 1-1 reading support through RWInc with SFL teacher all year. One pupil has been supported 1-1 with a learning assistant for 2 terms across literacy and numeracy.  Of those pupils not achieving 1</w:t>
            </w:r>
            <w:r w:rsidRPr="001964D2">
              <w:rPr>
                <w:rFonts w:ascii="Comic Sans MS" w:hAnsi="Comic Sans MS" w:cs="Arial"/>
                <w:sz w:val="22"/>
                <w:szCs w:val="22"/>
                <w:vertAlign w:val="superscript"/>
              </w:rPr>
              <w:t>st</w:t>
            </w:r>
            <w:r w:rsidRPr="001964D2">
              <w:rPr>
                <w:rFonts w:ascii="Comic Sans MS" w:hAnsi="Comic Sans MS" w:cs="Arial"/>
                <w:sz w:val="22"/>
                <w:szCs w:val="22"/>
              </w:rPr>
              <w:t xml:space="preserve"> Level literacy 6 have experienced family issues with all 6 having intensive work with HSP or SW</w:t>
            </w:r>
          </w:p>
          <w:p w:rsidR="00CD7C56" w:rsidRPr="001964D2" w:rsidRDefault="00CD7C56" w:rsidP="00B67780">
            <w:pPr>
              <w:rPr>
                <w:rFonts w:ascii="Comic Sans MS" w:hAnsi="Comic Sans MS" w:cs="Arial"/>
                <w:sz w:val="22"/>
                <w:szCs w:val="22"/>
              </w:rPr>
            </w:pPr>
          </w:p>
          <w:p w:rsidR="00CD7C56" w:rsidRPr="00042319" w:rsidRDefault="00CD7C56" w:rsidP="00B67780">
            <w:pPr>
              <w:rPr>
                <w:rFonts w:ascii="Comic Sans MS" w:hAnsi="Comic Sans MS" w:cs="Arial"/>
                <w:sz w:val="22"/>
                <w:szCs w:val="22"/>
              </w:rPr>
            </w:pPr>
            <w:r w:rsidRPr="001964D2">
              <w:rPr>
                <w:rFonts w:ascii="Comic Sans MS" w:hAnsi="Comic Sans MS" w:cs="Arial"/>
                <w:sz w:val="22"/>
                <w:szCs w:val="22"/>
              </w:rPr>
              <w:t xml:space="preserve">Regular progress meetings to rigorously track and  interrogate data has enabled staff to identify specific pupils in need of 1-1 or small group interventions in order to support them to achieve their expected level at the expected time. Predictions made in October/ November and engagement with Benchmarks has focussed minds to know what </w:t>
            </w:r>
            <w:proofErr w:type="gramStart"/>
            <w:r w:rsidRPr="001964D2">
              <w:rPr>
                <w:rFonts w:ascii="Comic Sans MS" w:hAnsi="Comic Sans MS" w:cs="Arial"/>
                <w:sz w:val="22"/>
                <w:szCs w:val="22"/>
              </w:rPr>
              <w:t>should be taught</w:t>
            </w:r>
            <w:proofErr w:type="gramEnd"/>
            <w:r w:rsidRPr="001964D2">
              <w:rPr>
                <w:rFonts w:ascii="Comic Sans MS" w:hAnsi="Comic Sans MS" w:cs="Arial"/>
                <w:sz w:val="22"/>
                <w:szCs w:val="22"/>
              </w:rPr>
              <w:t xml:space="preserve"> in order for those pupils to achieve as predicted. Support for Learning and 1-1 pupils </w:t>
            </w:r>
            <w:proofErr w:type="gramStart"/>
            <w:r w:rsidRPr="001964D2">
              <w:rPr>
                <w:rFonts w:ascii="Comic Sans MS" w:hAnsi="Comic Sans MS" w:cs="Arial"/>
                <w:sz w:val="22"/>
                <w:szCs w:val="22"/>
              </w:rPr>
              <w:t>were discussed</w:t>
            </w:r>
            <w:proofErr w:type="gramEnd"/>
            <w:r w:rsidRPr="001964D2">
              <w:rPr>
                <w:rFonts w:ascii="Comic Sans MS" w:hAnsi="Comic Sans MS" w:cs="Arial"/>
                <w:sz w:val="22"/>
                <w:szCs w:val="22"/>
              </w:rPr>
              <w:t xml:space="preserve"> in depth.</w:t>
            </w:r>
          </w:p>
          <w:p w:rsidR="00CD7C56" w:rsidRDefault="00CD7C56" w:rsidP="00B67780">
            <w:pPr>
              <w:rPr>
                <w:rFonts w:ascii="Arial" w:hAnsi="Arial" w:cs="Arial"/>
                <w:bCs/>
                <w:sz w:val="22"/>
                <w:szCs w:val="22"/>
              </w:rPr>
            </w:pPr>
          </w:p>
          <w:p w:rsidR="00CD7C56" w:rsidRDefault="00CD7C56" w:rsidP="00B67780">
            <w:pPr>
              <w:rPr>
                <w:rFonts w:ascii="Arial" w:hAnsi="Arial" w:cs="Arial"/>
                <w:bCs/>
                <w:sz w:val="22"/>
                <w:szCs w:val="22"/>
              </w:rPr>
            </w:pPr>
          </w:p>
          <w:p w:rsidR="00CD7C56" w:rsidRDefault="00CD7C56" w:rsidP="00B67780">
            <w:pPr>
              <w:ind w:left="-60"/>
              <w:rPr>
                <w:rFonts w:ascii="Arial" w:hAnsi="Arial" w:cs="Arial"/>
                <w:b/>
                <w:szCs w:val="22"/>
              </w:rPr>
            </w:pPr>
          </w:p>
          <w:p w:rsidR="00CD7C56" w:rsidRDefault="00CD7C56" w:rsidP="00B67780">
            <w:pPr>
              <w:ind w:left="-60"/>
              <w:rPr>
                <w:rFonts w:ascii="Comic Sans MS" w:hAnsi="Comic Sans MS" w:cs="Arial"/>
                <w:sz w:val="22"/>
                <w:szCs w:val="22"/>
                <w:u w:val="single"/>
              </w:rPr>
            </w:pPr>
            <w:r w:rsidRPr="00042319">
              <w:rPr>
                <w:rFonts w:ascii="Comic Sans MS" w:hAnsi="Comic Sans MS" w:cs="Arial"/>
                <w:sz w:val="22"/>
                <w:szCs w:val="22"/>
                <w:u w:val="single"/>
              </w:rPr>
              <w:t>Next Steps:</w:t>
            </w:r>
          </w:p>
          <w:p w:rsidR="00CD7C56" w:rsidRPr="00042319" w:rsidRDefault="00CD7C56" w:rsidP="00B67780">
            <w:pPr>
              <w:ind w:left="-60"/>
              <w:rPr>
                <w:rFonts w:ascii="Comic Sans MS" w:hAnsi="Comic Sans MS" w:cs="Arial"/>
                <w:sz w:val="22"/>
                <w:szCs w:val="22"/>
                <w:u w:val="single"/>
              </w:rPr>
            </w:pPr>
          </w:p>
          <w:p w:rsidR="00CD7C56" w:rsidRPr="00042319" w:rsidRDefault="00CD7C56" w:rsidP="00B67780">
            <w:pPr>
              <w:numPr>
                <w:ilvl w:val="0"/>
                <w:numId w:val="11"/>
              </w:numPr>
              <w:rPr>
                <w:rFonts w:ascii="Comic Sans MS" w:hAnsi="Comic Sans MS" w:cs="Arial"/>
                <w:sz w:val="22"/>
                <w:szCs w:val="22"/>
              </w:rPr>
            </w:pPr>
            <w:r w:rsidRPr="00042319">
              <w:rPr>
                <w:rFonts w:ascii="Comic Sans MS" w:hAnsi="Comic Sans MS" w:cs="Arial"/>
                <w:sz w:val="22"/>
                <w:szCs w:val="22"/>
              </w:rPr>
              <w:t xml:space="preserve">Basic Maths Facts games to be reproduced to send home with targeted pupils to practise at home </w:t>
            </w:r>
          </w:p>
          <w:p w:rsidR="00CD7C56" w:rsidRPr="00042319" w:rsidRDefault="00CD7C56" w:rsidP="00B67780">
            <w:pPr>
              <w:numPr>
                <w:ilvl w:val="0"/>
                <w:numId w:val="11"/>
              </w:numPr>
              <w:rPr>
                <w:rFonts w:ascii="Comic Sans MS" w:hAnsi="Comic Sans MS" w:cs="Arial"/>
                <w:sz w:val="22"/>
                <w:szCs w:val="22"/>
              </w:rPr>
            </w:pPr>
            <w:r w:rsidRPr="00042319">
              <w:rPr>
                <w:rFonts w:ascii="Comic Sans MS" w:hAnsi="Comic Sans MS" w:cs="Arial"/>
                <w:sz w:val="22"/>
                <w:szCs w:val="22"/>
              </w:rPr>
              <w:t xml:space="preserve">Holistic assessments and learning contexts to be further developed alongside the new planning system </w:t>
            </w:r>
            <w:r>
              <w:rPr>
                <w:rFonts w:ascii="Comic Sans MS" w:hAnsi="Comic Sans MS" w:cs="Arial"/>
                <w:sz w:val="22"/>
                <w:szCs w:val="22"/>
              </w:rPr>
              <w:t>for both literacy and numeracy and maths</w:t>
            </w:r>
          </w:p>
          <w:p w:rsidR="00CD7C56" w:rsidRDefault="00CD7C56" w:rsidP="00B67780">
            <w:pPr>
              <w:numPr>
                <w:ilvl w:val="0"/>
                <w:numId w:val="11"/>
              </w:numPr>
              <w:rPr>
                <w:rFonts w:ascii="Comic Sans MS" w:hAnsi="Comic Sans MS" w:cs="Arial"/>
                <w:sz w:val="22"/>
                <w:szCs w:val="22"/>
              </w:rPr>
            </w:pPr>
            <w:r w:rsidRPr="00042319">
              <w:rPr>
                <w:rFonts w:ascii="Comic Sans MS" w:hAnsi="Comic Sans MS" w:cs="Arial"/>
                <w:sz w:val="22"/>
                <w:szCs w:val="22"/>
              </w:rPr>
              <w:t>Find ways to reduce parental and pupil anxiety in numeracy and literacy to allow for more progress to be achieved</w:t>
            </w:r>
          </w:p>
          <w:p w:rsidR="00CD7C56" w:rsidRPr="00042319" w:rsidRDefault="00CD7C56" w:rsidP="00B67780">
            <w:pPr>
              <w:numPr>
                <w:ilvl w:val="0"/>
                <w:numId w:val="11"/>
              </w:numPr>
              <w:rPr>
                <w:rFonts w:ascii="Comic Sans MS" w:hAnsi="Comic Sans MS" w:cs="Arial"/>
                <w:sz w:val="22"/>
                <w:szCs w:val="22"/>
              </w:rPr>
            </w:pPr>
            <w:r>
              <w:rPr>
                <w:rFonts w:ascii="Comic Sans MS" w:hAnsi="Comic Sans MS" w:cs="Arial"/>
                <w:sz w:val="22"/>
                <w:szCs w:val="22"/>
              </w:rPr>
              <w:t xml:space="preserve">Implement homework </w:t>
            </w:r>
            <w:proofErr w:type="gramStart"/>
            <w:r>
              <w:rPr>
                <w:rFonts w:ascii="Comic Sans MS" w:hAnsi="Comic Sans MS" w:cs="Arial"/>
                <w:sz w:val="22"/>
                <w:szCs w:val="22"/>
              </w:rPr>
              <w:t>tasks  for</w:t>
            </w:r>
            <w:proofErr w:type="gramEnd"/>
            <w:r>
              <w:rPr>
                <w:rFonts w:ascii="Comic Sans MS" w:hAnsi="Comic Sans MS" w:cs="Arial"/>
                <w:sz w:val="22"/>
                <w:szCs w:val="22"/>
              </w:rPr>
              <w:t xml:space="preserve"> those pupils who require extra support following meeting with parents to explain homework tasks.</w:t>
            </w:r>
          </w:p>
          <w:p w:rsidR="00CD7C56" w:rsidRPr="00042319" w:rsidRDefault="00CD7C56" w:rsidP="00B67780">
            <w:pPr>
              <w:numPr>
                <w:ilvl w:val="0"/>
                <w:numId w:val="11"/>
              </w:numPr>
              <w:rPr>
                <w:rFonts w:ascii="Comic Sans MS" w:hAnsi="Comic Sans MS" w:cs="Arial"/>
                <w:sz w:val="22"/>
                <w:szCs w:val="22"/>
              </w:rPr>
            </w:pPr>
            <w:r w:rsidRPr="00042319">
              <w:rPr>
                <w:rFonts w:ascii="Comic Sans MS" w:hAnsi="Comic Sans MS" w:cs="Arial"/>
                <w:sz w:val="22"/>
                <w:szCs w:val="22"/>
              </w:rPr>
              <w:t xml:space="preserve">Implementation of RWInc into P3 and P4 </w:t>
            </w:r>
            <w:r>
              <w:rPr>
                <w:rFonts w:ascii="Comic Sans MS" w:hAnsi="Comic Sans MS" w:cs="Arial"/>
                <w:sz w:val="22"/>
                <w:szCs w:val="22"/>
              </w:rPr>
              <w:t xml:space="preserve">and </w:t>
            </w:r>
            <w:proofErr w:type="spellStart"/>
            <w:r>
              <w:rPr>
                <w:rFonts w:ascii="Comic Sans MS" w:hAnsi="Comic Sans MS" w:cs="Arial"/>
                <w:sz w:val="22"/>
                <w:szCs w:val="22"/>
              </w:rPr>
              <w:t>FreshStart</w:t>
            </w:r>
            <w:proofErr w:type="spellEnd"/>
            <w:r>
              <w:rPr>
                <w:rFonts w:ascii="Comic Sans MS" w:hAnsi="Comic Sans MS" w:cs="Arial"/>
                <w:sz w:val="22"/>
                <w:szCs w:val="22"/>
              </w:rPr>
              <w:t xml:space="preserve"> into P6 and P7 </w:t>
            </w:r>
            <w:r w:rsidRPr="00042319">
              <w:rPr>
                <w:rFonts w:ascii="Comic Sans MS" w:hAnsi="Comic Sans MS" w:cs="Arial"/>
                <w:sz w:val="22"/>
                <w:szCs w:val="22"/>
              </w:rPr>
              <w:t>to continue to support those pupils who have not yet achieved early or first level.</w:t>
            </w:r>
          </w:p>
          <w:p w:rsidR="00CD7C56" w:rsidRDefault="00CD7C56" w:rsidP="00B67780">
            <w:pPr>
              <w:numPr>
                <w:ilvl w:val="0"/>
                <w:numId w:val="11"/>
              </w:numPr>
              <w:rPr>
                <w:rFonts w:ascii="Comic Sans MS" w:hAnsi="Comic Sans MS" w:cs="Arial"/>
                <w:sz w:val="22"/>
                <w:szCs w:val="22"/>
              </w:rPr>
            </w:pPr>
            <w:r w:rsidRPr="00042319">
              <w:rPr>
                <w:rFonts w:ascii="Comic Sans MS" w:hAnsi="Comic Sans MS" w:cs="Arial"/>
                <w:sz w:val="22"/>
                <w:szCs w:val="22"/>
              </w:rPr>
              <w:t>Close examination of teaching of writing in</w:t>
            </w:r>
            <w:r>
              <w:rPr>
                <w:rFonts w:ascii="Comic Sans MS" w:hAnsi="Comic Sans MS" w:cs="Arial"/>
                <w:sz w:val="22"/>
                <w:szCs w:val="22"/>
              </w:rPr>
              <w:t xml:space="preserve"> </w:t>
            </w:r>
            <w:r w:rsidRPr="00042319">
              <w:rPr>
                <w:rFonts w:ascii="Comic Sans MS" w:hAnsi="Comic Sans MS" w:cs="Arial"/>
                <w:sz w:val="22"/>
                <w:szCs w:val="22"/>
              </w:rPr>
              <w:t xml:space="preserve">P3 </w:t>
            </w:r>
            <w:r>
              <w:rPr>
                <w:rFonts w:ascii="Comic Sans MS" w:hAnsi="Comic Sans MS" w:cs="Arial"/>
                <w:sz w:val="22"/>
                <w:szCs w:val="22"/>
              </w:rPr>
              <w:t>and P4 to enable all pupils to a</w:t>
            </w:r>
            <w:r w:rsidRPr="00042319">
              <w:rPr>
                <w:rFonts w:ascii="Comic Sans MS" w:hAnsi="Comic Sans MS" w:cs="Arial"/>
                <w:sz w:val="22"/>
                <w:szCs w:val="22"/>
              </w:rPr>
              <w:t xml:space="preserve">chieve </w:t>
            </w:r>
            <w:proofErr w:type="gramStart"/>
            <w:r w:rsidRPr="00042319">
              <w:rPr>
                <w:rFonts w:ascii="Comic Sans MS" w:hAnsi="Comic Sans MS" w:cs="Arial"/>
                <w:sz w:val="22"/>
                <w:szCs w:val="22"/>
              </w:rPr>
              <w:t>1</w:t>
            </w:r>
            <w:r w:rsidRPr="00042319">
              <w:rPr>
                <w:rFonts w:ascii="Comic Sans MS" w:hAnsi="Comic Sans MS" w:cs="Arial"/>
                <w:sz w:val="22"/>
                <w:szCs w:val="22"/>
                <w:vertAlign w:val="superscript"/>
              </w:rPr>
              <w:t>st</w:t>
            </w:r>
            <w:proofErr w:type="gramEnd"/>
            <w:r w:rsidRPr="00042319">
              <w:rPr>
                <w:rFonts w:ascii="Comic Sans MS" w:hAnsi="Comic Sans MS" w:cs="Arial"/>
                <w:sz w:val="22"/>
                <w:szCs w:val="22"/>
              </w:rPr>
              <w:t xml:space="preserve"> level writing in P4.</w:t>
            </w:r>
          </w:p>
          <w:p w:rsidR="00CD7C56" w:rsidRDefault="00CD7C56" w:rsidP="00B67780">
            <w:pPr>
              <w:numPr>
                <w:ilvl w:val="0"/>
                <w:numId w:val="11"/>
              </w:numPr>
              <w:rPr>
                <w:rFonts w:ascii="Comic Sans MS" w:hAnsi="Comic Sans MS" w:cs="Arial"/>
                <w:sz w:val="22"/>
                <w:szCs w:val="22"/>
              </w:rPr>
            </w:pPr>
            <w:r>
              <w:rPr>
                <w:rFonts w:ascii="Comic Sans MS" w:hAnsi="Comic Sans MS" w:cs="Arial"/>
                <w:sz w:val="22"/>
                <w:szCs w:val="22"/>
              </w:rPr>
              <w:t xml:space="preserve">Embed 1-1 work with Learning Assistants and good use of timetabling for SFL teacher </w:t>
            </w:r>
          </w:p>
          <w:p w:rsidR="00CD7C56" w:rsidRDefault="00CD7C56" w:rsidP="00B67780">
            <w:pPr>
              <w:numPr>
                <w:ilvl w:val="0"/>
                <w:numId w:val="11"/>
              </w:numPr>
              <w:rPr>
                <w:rFonts w:ascii="Comic Sans MS" w:hAnsi="Comic Sans MS" w:cs="Arial"/>
                <w:sz w:val="22"/>
                <w:szCs w:val="22"/>
              </w:rPr>
            </w:pPr>
            <w:r>
              <w:rPr>
                <w:rFonts w:ascii="Comic Sans MS" w:hAnsi="Comic Sans MS" w:cs="Arial"/>
                <w:sz w:val="22"/>
                <w:szCs w:val="22"/>
              </w:rPr>
              <w:lastRenderedPageBreak/>
              <w:t>Use pupil voice next steps and strengths from June 2019 report writing  to tailor teaching and learning for each pupil</w:t>
            </w:r>
          </w:p>
          <w:p w:rsidR="00CD7C56" w:rsidRDefault="00CD7C56" w:rsidP="00B67780">
            <w:pPr>
              <w:numPr>
                <w:ilvl w:val="0"/>
                <w:numId w:val="11"/>
              </w:numPr>
              <w:rPr>
                <w:rFonts w:ascii="Comic Sans MS" w:hAnsi="Comic Sans MS" w:cs="Arial"/>
                <w:sz w:val="22"/>
                <w:szCs w:val="22"/>
              </w:rPr>
            </w:pPr>
            <w:r>
              <w:rPr>
                <w:rFonts w:ascii="Comic Sans MS" w:hAnsi="Comic Sans MS" w:cs="Arial"/>
                <w:sz w:val="22"/>
                <w:szCs w:val="22"/>
              </w:rPr>
              <w:t>Implement Mediated Learning training to develop staff understanding as to the issues preventing pupils from making progress and finding solutions to these issues.</w:t>
            </w:r>
          </w:p>
          <w:p w:rsidR="00CD7C56" w:rsidRPr="00F77FEF" w:rsidRDefault="00CD7C56" w:rsidP="00B67780">
            <w:pPr>
              <w:numPr>
                <w:ilvl w:val="0"/>
                <w:numId w:val="11"/>
              </w:numPr>
              <w:rPr>
                <w:rFonts w:ascii="Comic Sans MS" w:hAnsi="Comic Sans MS" w:cs="Arial"/>
                <w:sz w:val="22"/>
                <w:szCs w:val="22"/>
              </w:rPr>
            </w:pPr>
            <w:proofErr w:type="gramStart"/>
            <w:r w:rsidRPr="00F77FEF">
              <w:rPr>
                <w:rFonts w:ascii="Comic Sans MS" w:hAnsi="Comic Sans MS" w:cs="Arial"/>
                <w:sz w:val="22"/>
                <w:szCs w:val="22"/>
              </w:rPr>
              <w:t>Further</w:t>
            </w:r>
            <w:proofErr w:type="gramEnd"/>
            <w:r w:rsidRPr="00F77FEF">
              <w:rPr>
                <w:rFonts w:ascii="Comic Sans MS" w:hAnsi="Comic Sans MS" w:cs="Arial"/>
                <w:sz w:val="22"/>
                <w:szCs w:val="22"/>
              </w:rPr>
              <w:t xml:space="preserve"> develop effective moderation in school for literacy and numeracy and link to our Joint ASG CAT sessions to develop further understanding of achieving a level across the ASG – develop networks across schools.</w:t>
            </w:r>
          </w:p>
          <w:p w:rsidR="00CD7C56" w:rsidRDefault="00CD7C56" w:rsidP="00B67780">
            <w:pPr>
              <w:ind w:left="-60"/>
              <w:rPr>
                <w:rFonts w:ascii="Arial" w:hAnsi="Arial" w:cs="Arial"/>
                <w:b/>
                <w:szCs w:val="22"/>
              </w:rPr>
            </w:pPr>
          </w:p>
          <w:p w:rsidR="00CD7C56" w:rsidRDefault="00CD7C56" w:rsidP="00B67780">
            <w:pPr>
              <w:ind w:left="-60"/>
              <w:rPr>
                <w:rFonts w:ascii="Arial" w:hAnsi="Arial" w:cs="Arial"/>
                <w:b/>
                <w:szCs w:val="22"/>
              </w:rPr>
            </w:pPr>
          </w:p>
          <w:p w:rsidR="00CD7C56" w:rsidRDefault="00CD7C56" w:rsidP="00B67780">
            <w:pPr>
              <w:ind w:left="-60"/>
              <w:rPr>
                <w:rFonts w:ascii="Arial" w:hAnsi="Arial" w:cs="Arial"/>
                <w:b/>
                <w:szCs w:val="22"/>
              </w:rPr>
            </w:pPr>
          </w:p>
          <w:p w:rsidR="00CD7C56" w:rsidRDefault="00CD7C56" w:rsidP="00B67780">
            <w:pPr>
              <w:ind w:left="-60"/>
              <w:rPr>
                <w:rFonts w:ascii="Arial" w:hAnsi="Arial" w:cs="Arial"/>
                <w:b/>
                <w:szCs w:val="22"/>
              </w:rPr>
            </w:pPr>
          </w:p>
          <w:p w:rsidR="00CD7C56" w:rsidRDefault="00CD7C56" w:rsidP="00B67780">
            <w:pPr>
              <w:ind w:left="-60"/>
              <w:rPr>
                <w:rFonts w:ascii="Arial" w:hAnsi="Arial" w:cs="Arial"/>
                <w:b/>
                <w:szCs w:val="22"/>
              </w:rPr>
            </w:pPr>
          </w:p>
          <w:p w:rsidR="00CD7C56" w:rsidRDefault="00CD7C56" w:rsidP="00B67780">
            <w:pPr>
              <w:ind w:left="-60"/>
              <w:rPr>
                <w:rFonts w:ascii="Arial" w:hAnsi="Arial" w:cs="Arial"/>
                <w:b/>
                <w:szCs w:val="22"/>
              </w:rPr>
            </w:pPr>
          </w:p>
          <w:p w:rsidR="00CD7C56" w:rsidRDefault="00CD7C56" w:rsidP="00B67780">
            <w:pPr>
              <w:ind w:left="-60"/>
              <w:rPr>
                <w:rFonts w:ascii="Arial" w:hAnsi="Arial" w:cs="Arial"/>
                <w:b/>
                <w:szCs w:val="22"/>
              </w:rPr>
            </w:pPr>
          </w:p>
          <w:p w:rsidR="00CD7C56" w:rsidRDefault="00CD7C56" w:rsidP="00B67780">
            <w:pPr>
              <w:ind w:left="-60"/>
              <w:rPr>
                <w:rFonts w:ascii="Arial" w:hAnsi="Arial" w:cs="Arial"/>
                <w:b/>
                <w:szCs w:val="22"/>
              </w:rPr>
            </w:pPr>
          </w:p>
          <w:p w:rsidR="00CD7C56" w:rsidRDefault="00CD7C56" w:rsidP="00B67780">
            <w:pPr>
              <w:ind w:left="-60"/>
              <w:rPr>
                <w:rFonts w:ascii="Arial" w:hAnsi="Arial" w:cs="Arial"/>
                <w:b/>
                <w:szCs w:val="22"/>
              </w:rPr>
            </w:pPr>
          </w:p>
          <w:p w:rsidR="00CD7C56" w:rsidRDefault="00CD7C56" w:rsidP="00B67780">
            <w:pPr>
              <w:ind w:left="-60"/>
              <w:rPr>
                <w:rFonts w:ascii="Arial" w:hAnsi="Arial" w:cs="Arial"/>
                <w:b/>
                <w:szCs w:val="22"/>
              </w:rPr>
            </w:pPr>
          </w:p>
          <w:p w:rsidR="00CD7C56" w:rsidRPr="00E13C4D" w:rsidRDefault="00CD7C56" w:rsidP="00B67780">
            <w:pPr>
              <w:rPr>
                <w:rFonts w:ascii="Arial" w:hAnsi="Arial" w:cs="Arial"/>
                <w:b/>
                <w:szCs w:val="22"/>
              </w:rPr>
            </w:pPr>
          </w:p>
        </w:tc>
        <w:tc>
          <w:tcPr>
            <w:tcW w:w="7320" w:type="dxa"/>
            <w:tcBorders>
              <w:top w:val="nil"/>
              <w:bottom w:val="nil"/>
            </w:tcBorders>
          </w:tcPr>
          <w:p w:rsidR="00CD7C56" w:rsidRDefault="00CD7C56" w:rsidP="00B67780">
            <w:pPr>
              <w:rPr>
                <w:rFonts w:ascii="Arial" w:hAnsi="Arial" w:cs="Arial"/>
                <w:b/>
                <w:sz w:val="28"/>
                <w:szCs w:val="22"/>
              </w:rPr>
            </w:pPr>
          </w:p>
        </w:tc>
      </w:tr>
    </w:tbl>
    <w:p w:rsidR="00CD7C56" w:rsidRDefault="00CD7C56" w:rsidP="00CD7C56">
      <w:pPr>
        <w:rPr>
          <w:rFonts w:ascii="Arial" w:hAnsi="Arial" w:cs="Arial"/>
          <w:b/>
          <w:sz w:val="28"/>
          <w:szCs w:val="22"/>
        </w:rPr>
      </w:pPr>
    </w:p>
    <w:p w:rsidR="00CD7C56" w:rsidRDefault="00CD7C56" w:rsidP="00CD7C56">
      <w:pPr>
        <w:rPr>
          <w:rFonts w:ascii="Arial" w:hAnsi="Arial" w:cs="Arial"/>
          <w:b/>
          <w:sz w:val="28"/>
          <w:szCs w:val="22"/>
        </w:rPr>
      </w:pPr>
    </w:p>
    <w:p w:rsidR="00CD7C56" w:rsidRDefault="00CD7C56" w:rsidP="00CD7C56">
      <w:pPr>
        <w:rPr>
          <w:rFonts w:ascii="Arial" w:hAnsi="Arial" w:cs="Arial"/>
          <w:b/>
          <w:sz w:val="28"/>
          <w:szCs w:val="22"/>
        </w:rPr>
      </w:pPr>
    </w:p>
    <w:p w:rsidR="00CD7C56" w:rsidRDefault="00CD7C56" w:rsidP="00CD7C56">
      <w:pPr>
        <w:rPr>
          <w:rFonts w:ascii="Arial" w:hAnsi="Arial" w:cs="Arial"/>
          <w:b/>
          <w:sz w:val="28"/>
          <w:szCs w:val="22"/>
        </w:rPr>
      </w:pPr>
      <w:r>
        <w:rPr>
          <w:rFonts w:ascii="Arial" w:hAnsi="Arial" w:cs="Arial"/>
          <w:b/>
          <w:sz w:val="28"/>
          <w:szCs w:val="22"/>
        </w:rPr>
        <w:t xml:space="preserve">5. Review of Progress and Impact in Session 2018/19 </w:t>
      </w:r>
    </w:p>
    <w:p w:rsidR="00CD7C56" w:rsidRDefault="00CD7C56" w:rsidP="00CD7C56">
      <w:pPr>
        <w:rPr>
          <w:rFonts w:ascii="Arial" w:hAnsi="Arial" w:cs="Arial"/>
          <w:b/>
          <w:sz w:val="28"/>
          <w:szCs w:val="22"/>
        </w:rPr>
      </w:pPr>
    </w:p>
    <w:tbl>
      <w:tblPr>
        <w:tblW w:w="2191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7365"/>
        <w:gridCol w:w="7320"/>
      </w:tblGrid>
      <w:tr w:rsidR="00CD7C56" w:rsidTr="00B67780">
        <w:tblPrEx>
          <w:tblCellMar>
            <w:top w:w="0" w:type="dxa"/>
            <w:bottom w:w="0" w:type="dxa"/>
          </w:tblCellMar>
        </w:tblPrEx>
        <w:trPr>
          <w:gridAfter w:val="1"/>
          <w:wAfter w:w="7320" w:type="dxa"/>
          <w:trHeight w:val="3113"/>
        </w:trPr>
        <w:tc>
          <w:tcPr>
            <w:tcW w:w="7230" w:type="dxa"/>
            <w:tcBorders>
              <w:top w:val="single" w:sz="4" w:space="0" w:color="auto"/>
            </w:tcBorders>
          </w:tcPr>
          <w:p w:rsidR="00CD7C56" w:rsidRPr="00AC45D1" w:rsidRDefault="00CD7C56" w:rsidP="00B67780">
            <w:pPr>
              <w:ind w:left="-60"/>
              <w:rPr>
                <w:rFonts w:ascii="Arial" w:hAnsi="Arial" w:cs="Arial"/>
                <w:szCs w:val="22"/>
                <w:u w:val="single"/>
              </w:rPr>
            </w:pPr>
            <w:r w:rsidRPr="00AC45D1">
              <w:rPr>
                <w:rFonts w:ascii="Arial" w:hAnsi="Arial" w:cs="Arial"/>
                <w:szCs w:val="22"/>
                <w:u w:val="single"/>
              </w:rPr>
              <w:lastRenderedPageBreak/>
              <w:t xml:space="preserve">NIF </w:t>
            </w:r>
            <w:r>
              <w:rPr>
                <w:rFonts w:ascii="Arial" w:hAnsi="Arial" w:cs="Arial"/>
                <w:szCs w:val="22"/>
                <w:u w:val="single"/>
              </w:rPr>
              <w:t xml:space="preserve">and Midlothian </w:t>
            </w:r>
            <w:r w:rsidRPr="00AC45D1">
              <w:rPr>
                <w:rFonts w:ascii="Arial" w:hAnsi="Arial" w:cs="Arial"/>
                <w:szCs w:val="22"/>
                <w:u w:val="single"/>
              </w:rPr>
              <w:t xml:space="preserve">Priority </w:t>
            </w:r>
            <w:r w:rsidRPr="00AC45D1">
              <w:rPr>
                <w:rFonts w:ascii="Arial" w:hAnsi="Arial" w:cs="Arial"/>
                <w:sz w:val="22"/>
                <w:szCs w:val="22"/>
                <w:u w:val="single"/>
              </w:rPr>
              <w:t>(</w:t>
            </w:r>
            <w:r w:rsidRPr="00EB2818">
              <w:rPr>
                <w:rFonts w:ascii="Arial" w:hAnsi="Arial" w:cs="Arial"/>
                <w:i/>
                <w:sz w:val="22"/>
                <w:szCs w:val="22"/>
                <w:highlight w:val="yellow"/>
                <w:u w:val="single"/>
              </w:rPr>
              <w:t>highlight as applicable</w:t>
            </w:r>
            <w:r w:rsidRPr="00AC45D1">
              <w:rPr>
                <w:rFonts w:ascii="Arial" w:hAnsi="Arial" w:cs="Arial"/>
                <w:sz w:val="22"/>
                <w:szCs w:val="22"/>
                <w:u w:val="single"/>
              </w:rPr>
              <w:t>)</w:t>
            </w:r>
          </w:p>
          <w:p w:rsidR="00CD7C56" w:rsidRPr="00AC45D1" w:rsidRDefault="00CD7C56" w:rsidP="00B67780">
            <w:pPr>
              <w:numPr>
                <w:ilvl w:val="0"/>
                <w:numId w:val="2"/>
              </w:numPr>
              <w:rPr>
                <w:rFonts w:ascii="Arial" w:hAnsi="Arial" w:cs="Arial"/>
                <w:b/>
                <w:sz w:val="16"/>
                <w:szCs w:val="16"/>
              </w:rPr>
            </w:pPr>
            <w:r w:rsidRPr="00AC45D1">
              <w:rPr>
                <w:rFonts w:ascii="Arial" w:eastAsia="Calibri" w:hAnsi="Arial" w:cs="Arial"/>
                <w:b/>
                <w:bCs/>
                <w:sz w:val="16"/>
                <w:szCs w:val="16"/>
              </w:rPr>
              <w:t>Improvement in attainment, particularly literacy and numeracy</w:t>
            </w:r>
          </w:p>
          <w:p w:rsidR="00CD7C56" w:rsidRPr="00AC45D1" w:rsidRDefault="00CD7C56" w:rsidP="00B67780">
            <w:pPr>
              <w:numPr>
                <w:ilvl w:val="0"/>
                <w:numId w:val="2"/>
              </w:numPr>
              <w:rPr>
                <w:rFonts w:ascii="Arial" w:hAnsi="Arial" w:cs="Arial"/>
                <w:b/>
                <w:sz w:val="16"/>
                <w:szCs w:val="16"/>
              </w:rPr>
            </w:pPr>
            <w:r w:rsidRPr="00AC45D1">
              <w:rPr>
                <w:rFonts w:ascii="Arial" w:eastAsia="Calibri" w:hAnsi="Arial" w:cs="Arial"/>
                <w:b/>
                <w:bCs/>
                <w:sz w:val="16"/>
                <w:szCs w:val="16"/>
              </w:rPr>
              <w:t>Closing the attainment gap between most and least disadvantaged children</w:t>
            </w:r>
          </w:p>
          <w:p w:rsidR="00CD7C56" w:rsidRPr="00D12EC7" w:rsidRDefault="00CD7C56" w:rsidP="00B67780">
            <w:pPr>
              <w:numPr>
                <w:ilvl w:val="0"/>
                <w:numId w:val="2"/>
              </w:numPr>
              <w:rPr>
                <w:rFonts w:ascii="Arial" w:eastAsia="Calibri" w:hAnsi="Arial" w:cs="Arial"/>
                <w:b/>
                <w:bCs/>
                <w:sz w:val="16"/>
                <w:szCs w:val="16"/>
                <w:highlight w:val="yellow"/>
              </w:rPr>
            </w:pPr>
            <w:r w:rsidRPr="00D12EC7">
              <w:rPr>
                <w:rFonts w:ascii="Arial" w:eastAsia="Calibri" w:hAnsi="Arial" w:cs="Arial"/>
                <w:b/>
                <w:bCs/>
                <w:sz w:val="16"/>
                <w:szCs w:val="16"/>
                <w:highlight w:val="yellow"/>
              </w:rPr>
              <w:t>Improvement in children and young people’s health and wellbeing</w:t>
            </w:r>
          </w:p>
          <w:p w:rsidR="00CD7C56" w:rsidRPr="00AC45D1" w:rsidRDefault="00CD7C56" w:rsidP="00B67780">
            <w:pPr>
              <w:numPr>
                <w:ilvl w:val="0"/>
                <w:numId w:val="2"/>
              </w:numPr>
              <w:rPr>
                <w:rFonts w:ascii="Arial" w:hAnsi="Arial" w:cs="Arial"/>
                <w:b/>
                <w:sz w:val="16"/>
                <w:szCs w:val="16"/>
              </w:rPr>
            </w:pPr>
            <w:r w:rsidRPr="00AC45D1">
              <w:rPr>
                <w:rFonts w:ascii="Arial" w:eastAsia="Calibri" w:hAnsi="Arial" w:cs="Arial"/>
                <w:b/>
                <w:bCs/>
                <w:sz w:val="16"/>
                <w:szCs w:val="16"/>
              </w:rPr>
              <w:t>Improvement in employability skills and sustained, positive school leaver destinations for all young people</w:t>
            </w:r>
          </w:p>
          <w:p w:rsidR="00CD7C56" w:rsidRPr="00AC45D1" w:rsidRDefault="00CD7C56" w:rsidP="00B67780">
            <w:pPr>
              <w:spacing w:before="240"/>
              <w:ind w:left="-60"/>
              <w:rPr>
                <w:rFonts w:ascii="Arial" w:hAnsi="Arial" w:cs="Arial"/>
                <w:szCs w:val="22"/>
                <w:u w:val="single"/>
              </w:rPr>
            </w:pPr>
            <w:r w:rsidRPr="00AC45D1">
              <w:rPr>
                <w:rFonts w:ascii="Arial" w:hAnsi="Arial" w:cs="Arial"/>
                <w:szCs w:val="22"/>
                <w:u w:val="single"/>
              </w:rPr>
              <w:t xml:space="preserve">NIF Driver(s) </w:t>
            </w:r>
            <w:r w:rsidRPr="00AC45D1">
              <w:rPr>
                <w:rFonts w:ascii="Arial" w:hAnsi="Arial" w:cs="Arial"/>
                <w:sz w:val="22"/>
                <w:szCs w:val="22"/>
                <w:u w:val="single"/>
              </w:rPr>
              <w:t>(</w:t>
            </w:r>
            <w:r w:rsidRPr="00AC45D1">
              <w:rPr>
                <w:rFonts w:ascii="Arial" w:hAnsi="Arial" w:cs="Arial"/>
                <w:i/>
                <w:sz w:val="22"/>
                <w:szCs w:val="22"/>
                <w:u w:val="single"/>
              </w:rPr>
              <w:t>highlight as applicable</w:t>
            </w:r>
            <w:r w:rsidRPr="00AC45D1">
              <w:rPr>
                <w:rFonts w:ascii="Arial" w:hAnsi="Arial" w:cs="Arial"/>
                <w:sz w:val="22"/>
                <w:szCs w:val="22"/>
                <w:u w:val="single"/>
              </w:rPr>
              <w:t>)</w:t>
            </w:r>
          </w:p>
          <w:p w:rsidR="00CD7C56" w:rsidRPr="00D12EC7" w:rsidRDefault="00CD7C56" w:rsidP="00B67780">
            <w:pPr>
              <w:numPr>
                <w:ilvl w:val="0"/>
                <w:numId w:val="1"/>
              </w:numPr>
              <w:ind w:left="402"/>
              <w:rPr>
                <w:rFonts w:ascii="Arial" w:hAnsi="Arial" w:cs="Arial"/>
                <w:b/>
                <w:sz w:val="16"/>
                <w:szCs w:val="16"/>
                <w:highlight w:val="yellow"/>
              </w:rPr>
            </w:pPr>
            <w:r w:rsidRPr="00D12EC7">
              <w:rPr>
                <w:rFonts w:ascii="Arial" w:hAnsi="Arial" w:cs="Arial"/>
                <w:b/>
                <w:sz w:val="16"/>
                <w:szCs w:val="16"/>
                <w:highlight w:val="yellow"/>
              </w:rPr>
              <w:t>School Leadership</w:t>
            </w:r>
          </w:p>
          <w:p w:rsidR="00CD7C56" w:rsidRPr="00D12EC7" w:rsidRDefault="00CD7C56" w:rsidP="00B67780">
            <w:pPr>
              <w:numPr>
                <w:ilvl w:val="0"/>
                <w:numId w:val="1"/>
              </w:numPr>
              <w:ind w:left="402"/>
              <w:rPr>
                <w:rFonts w:ascii="Arial" w:hAnsi="Arial" w:cs="Arial"/>
                <w:b/>
                <w:sz w:val="16"/>
                <w:szCs w:val="16"/>
                <w:highlight w:val="yellow"/>
              </w:rPr>
            </w:pPr>
            <w:r w:rsidRPr="00D12EC7">
              <w:rPr>
                <w:rFonts w:ascii="Arial" w:hAnsi="Arial" w:cs="Arial"/>
                <w:b/>
                <w:sz w:val="16"/>
                <w:szCs w:val="16"/>
                <w:highlight w:val="yellow"/>
              </w:rPr>
              <w:t>Teacher Professionalism</w:t>
            </w:r>
          </w:p>
          <w:p w:rsidR="00CD7C56" w:rsidRPr="00AC45D1" w:rsidRDefault="00CD7C56" w:rsidP="00B67780">
            <w:pPr>
              <w:numPr>
                <w:ilvl w:val="0"/>
                <w:numId w:val="1"/>
              </w:numPr>
              <w:ind w:left="402"/>
              <w:rPr>
                <w:rFonts w:ascii="Arial" w:hAnsi="Arial" w:cs="Arial"/>
                <w:b/>
                <w:sz w:val="16"/>
                <w:szCs w:val="16"/>
              </w:rPr>
            </w:pPr>
            <w:r w:rsidRPr="00AC45D1">
              <w:rPr>
                <w:rFonts w:ascii="Arial" w:hAnsi="Arial" w:cs="Arial"/>
                <w:b/>
                <w:sz w:val="16"/>
                <w:szCs w:val="16"/>
              </w:rPr>
              <w:t>Assessment of Children’s Progress</w:t>
            </w:r>
          </w:p>
          <w:p w:rsidR="00CD7C56" w:rsidRPr="00AC45D1" w:rsidRDefault="00CD7C56" w:rsidP="00B67780">
            <w:pPr>
              <w:numPr>
                <w:ilvl w:val="0"/>
                <w:numId w:val="1"/>
              </w:numPr>
              <w:ind w:left="402"/>
              <w:rPr>
                <w:rFonts w:ascii="Arial" w:hAnsi="Arial" w:cs="Arial"/>
                <w:b/>
                <w:sz w:val="16"/>
                <w:szCs w:val="16"/>
              </w:rPr>
            </w:pPr>
            <w:r w:rsidRPr="00AC45D1">
              <w:rPr>
                <w:rFonts w:ascii="Arial" w:hAnsi="Arial" w:cs="Arial"/>
                <w:b/>
                <w:sz w:val="16"/>
                <w:szCs w:val="16"/>
              </w:rPr>
              <w:t>Performance Information</w:t>
            </w:r>
          </w:p>
          <w:p w:rsidR="00CD7C56" w:rsidRPr="00D12EC7" w:rsidRDefault="00CD7C56" w:rsidP="00B67780">
            <w:pPr>
              <w:numPr>
                <w:ilvl w:val="0"/>
                <w:numId w:val="1"/>
              </w:numPr>
              <w:ind w:left="402"/>
              <w:rPr>
                <w:rFonts w:ascii="Arial" w:hAnsi="Arial" w:cs="Arial"/>
                <w:b/>
                <w:sz w:val="16"/>
                <w:szCs w:val="16"/>
                <w:highlight w:val="yellow"/>
              </w:rPr>
            </w:pPr>
            <w:r w:rsidRPr="00D12EC7">
              <w:rPr>
                <w:rFonts w:ascii="Arial" w:hAnsi="Arial" w:cs="Arial"/>
                <w:b/>
                <w:sz w:val="16"/>
                <w:szCs w:val="16"/>
                <w:highlight w:val="yellow"/>
              </w:rPr>
              <w:t>Parental Engagement</w:t>
            </w:r>
          </w:p>
          <w:p w:rsidR="00CD7C56" w:rsidRPr="00AC45D1" w:rsidRDefault="00CD7C56" w:rsidP="00B67780">
            <w:pPr>
              <w:numPr>
                <w:ilvl w:val="0"/>
                <w:numId w:val="1"/>
              </w:numPr>
              <w:ind w:left="402"/>
              <w:rPr>
                <w:rFonts w:ascii="Arial" w:hAnsi="Arial" w:cs="Arial"/>
                <w:b/>
                <w:sz w:val="16"/>
                <w:szCs w:val="16"/>
              </w:rPr>
            </w:pPr>
            <w:r w:rsidRPr="00AC45D1">
              <w:rPr>
                <w:rFonts w:ascii="Arial" w:hAnsi="Arial" w:cs="Arial"/>
                <w:b/>
                <w:sz w:val="16"/>
                <w:szCs w:val="16"/>
              </w:rPr>
              <w:t>School Improvement</w:t>
            </w:r>
          </w:p>
        </w:tc>
        <w:tc>
          <w:tcPr>
            <w:tcW w:w="7365" w:type="dxa"/>
            <w:tcBorders>
              <w:top w:val="single" w:sz="4" w:space="0" w:color="auto"/>
            </w:tcBorders>
          </w:tcPr>
          <w:p w:rsidR="00CD7C56" w:rsidRPr="00AC45D1" w:rsidRDefault="00CD7C56" w:rsidP="00B67780">
            <w:pPr>
              <w:rPr>
                <w:rFonts w:ascii="Arial" w:hAnsi="Arial" w:cs="Arial"/>
                <w:sz w:val="22"/>
                <w:szCs w:val="22"/>
                <w:u w:val="single"/>
              </w:rPr>
            </w:pPr>
            <w:r w:rsidRPr="00AC45D1">
              <w:rPr>
                <w:rFonts w:ascii="Arial" w:hAnsi="Arial" w:cs="Arial"/>
                <w:szCs w:val="22"/>
                <w:u w:val="single"/>
              </w:rPr>
              <w:t>HGIOS</w:t>
            </w:r>
            <w:r>
              <w:rPr>
                <w:rFonts w:ascii="Arial" w:hAnsi="Arial" w:cs="Arial"/>
                <w:szCs w:val="22"/>
                <w:u w:val="single"/>
              </w:rPr>
              <w:t xml:space="preserve"> 4 Quality Indicator(s) / HGIO</w:t>
            </w:r>
            <w:r w:rsidRPr="00AC45D1">
              <w:rPr>
                <w:rFonts w:ascii="Arial" w:hAnsi="Arial" w:cs="Arial"/>
                <w:szCs w:val="22"/>
                <w:u w:val="single"/>
              </w:rPr>
              <w:t xml:space="preserve">ELC </w:t>
            </w:r>
            <w:r w:rsidRPr="00AC45D1">
              <w:rPr>
                <w:rFonts w:ascii="Arial" w:hAnsi="Arial" w:cs="Arial"/>
                <w:sz w:val="22"/>
                <w:szCs w:val="22"/>
                <w:u w:val="single"/>
              </w:rPr>
              <w:t>(</w:t>
            </w:r>
            <w:r w:rsidRPr="00EB2818">
              <w:rPr>
                <w:rFonts w:ascii="Arial" w:hAnsi="Arial" w:cs="Arial"/>
                <w:i/>
                <w:sz w:val="22"/>
                <w:szCs w:val="22"/>
                <w:highlight w:val="yellow"/>
                <w:u w:val="single"/>
              </w:rPr>
              <w:t>highlight as applicable</w:t>
            </w:r>
            <w:r w:rsidRPr="00AC45D1">
              <w:rPr>
                <w:rFonts w:ascii="Arial" w:hAnsi="Arial" w:cs="Arial"/>
                <w:sz w:val="22"/>
                <w:szCs w:val="22"/>
                <w:u w:val="single"/>
              </w:rPr>
              <w:t>)</w:t>
            </w:r>
          </w:p>
          <w:p w:rsidR="00CD7C56" w:rsidRPr="00AC45D1" w:rsidRDefault="00CD7C56" w:rsidP="00B6778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1.1 </w:t>
            </w:r>
            <w:r w:rsidRPr="00AC45D1">
              <w:rPr>
                <w:rFonts w:ascii="ArialMT" w:hAnsi="ArialMT" w:cs="ArialMT"/>
                <w:sz w:val="20"/>
                <w:szCs w:val="20"/>
                <w:lang w:eastAsia="en-GB"/>
              </w:rPr>
              <w:t>Self-evaluation for self-improvement</w:t>
            </w:r>
          </w:p>
          <w:p w:rsidR="00CD7C56" w:rsidRPr="00D12EC7" w:rsidRDefault="00CD7C56" w:rsidP="00B67780">
            <w:pPr>
              <w:autoSpaceDE w:val="0"/>
              <w:autoSpaceDN w:val="0"/>
              <w:adjustRightInd w:val="0"/>
              <w:rPr>
                <w:rFonts w:ascii="ArialMT" w:hAnsi="ArialMT" w:cs="ArialMT"/>
                <w:sz w:val="20"/>
                <w:szCs w:val="20"/>
                <w:highlight w:val="yellow"/>
                <w:lang w:eastAsia="en-GB"/>
              </w:rPr>
            </w:pPr>
            <w:r w:rsidRPr="00D12EC7">
              <w:rPr>
                <w:rFonts w:ascii="Arial-BoldMT" w:hAnsi="Arial-BoldMT" w:cs="Arial-BoldMT"/>
                <w:b/>
                <w:bCs/>
                <w:sz w:val="20"/>
                <w:szCs w:val="20"/>
                <w:highlight w:val="yellow"/>
                <w:lang w:eastAsia="en-GB"/>
              </w:rPr>
              <w:t xml:space="preserve">1.2 </w:t>
            </w:r>
            <w:r w:rsidRPr="00D12EC7">
              <w:rPr>
                <w:rFonts w:ascii="ArialMT" w:hAnsi="ArialMT" w:cs="ArialMT"/>
                <w:sz w:val="20"/>
                <w:szCs w:val="20"/>
                <w:highlight w:val="yellow"/>
                <w:lang w:eastAsia="en-GB"/>
              </w:rPr>
              <w:t xml:space="preserve">Leadership of learning </w:t>
            </w:r>
          </w:p>
          <w:p w:rsidR="00CD7C56" w:rsidRPr="00AC45D1" w:rsidRDefault="00CD7C56" w:rsidP="00B67780">
            <w:pPr>
              <w:autoSpaceDE w:val="0"/>
              <w:autoSpaceDN w:val="0"/>
              <w:adjustRightInd w:val="0"/>
              <w:rPr>
                <w:rFonts w:ascii="ArialMT" w:hAnsi="ArialMT" w:cs="ArialMT"/>
                <w:sz w:val="20"/>
                <w:szCs w:val="20"/>
                <w:lang w:eastAsia="en-GB"/>
              </w:rPr>
            </w:pPr>
            <w:r w:rsidRPr="00D12EC7">
              <w:rPr>
                <w:rFonts w:ascii="Arial-BoldMT" w:hAnsi="Arial-BoldMT" w:cs="Arial-BoldMT"/>
                <w:b/>
                <w:bCs/>
                <w:sz w:val="20"/>
                <w:szCs w:val="20"/>
                <w:highlight w:val="yellow"/>
                <w:lang w:eastAsia="en-GB"/>
              </w:rPr>
              <w:t xml:space="preserve">1.3 </w:t>
            </w:r>
            <w:r w:rsidRPr="00D12EC7">
              <w:rPr>
                <w:rFonts w:ascii="ArialMT" w:hAnsi="ArialMT" w:cs="ArialMT"/>
                <w:sz w:val="20"/>
                <w:szCs w:val="20"/>
                <w:highlight w:val="yellow"/>
                <w:lang w:eastAsia="en-GB"/>
              </w:rPr>
              <w:t>Leadership of change</w:t>
            </w:r>
            <w:r w:rsidRPr="00AC45D1">
              <w:rPr>
                <w:rFonts w:ascii="ArialMT" w:hAnsi="ArialMT" w:cs="ArialMT"/>
                <w:sz w:val="20"/>
                <w:szCs w:val="20"/>
                <w:lang w:eastAsia="en-GB"/>
              </w:rPr>
              <w:t xml:space="preserve"> </w:t>
            </w:r>
            <w:r>
              <w:rPr>
                <w:rFonts w:ascii="ArialMT" w:hAnsi="ArialMT" w:cs="ArialMT"/>
                <w:sz w:val="20"/>
                <w:szCs w:val="20"/>
                <w:lang w:eastAsia="en-GB"/>
              </w:rPr>
              <w:tab/>
            </w:r>
            <w:r w:rsidRPr="00AC45D1">
              <w:rPr>
                <w:rFonts w:ascii="Arial-BoldMT" w:hAnsi="Arial-BoldMT" w:cs="Arial-BoldMT"/>
                <w:b/>
                <w:bCs/>
                <w:sz w:val="20"/>
                <w:szCs w:val="20"/>
                <w:lang w:eastAsia="en-GB"/>
              </w:rPr>
              <w:t xml:space="preserve">1.4 </w:t>
            </w:r>
            <w:r w:rsidRPr="00AC45D1">
              <w:rPr>
                <w:rFonts w:ascii="ArialMT" w:hAnsi="ArialMT" w:cs="ArialMT"/>
                <w:sz w:val="20"/>
                <w:szCs w:val="20"/>
                <w:lang w:eastAsia="en-GB"/>
              </w:rPr>
              <w:t>Leadership and management of staff</w:t>
            </w:r>
          </w:p>
          <w:p w:rsidR="00CD7C56" w:rsidRPr="00AC45D1" w:rsidRDefault="00CD7C56" w:rsidP="00B6778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1.5 </w:t>
            </w:r>
            <w:r w:rsidRPr="00AC45D1">
              <w:rPr>
                <w:rFonts w:ascii="ArialMT" w:hAnsi="ArialMT" w:cs="ArialMT"/>
                <w:sz w:val="20"/>
                <w:szCs w:val="20"/>
                <w:lang w:eastAsia="en-GB"/>
              </w:rPr>
              <w:t>Management of resources to promote equity</w:t>
            </w:r>
          </w:p>
          <w:p w:rsidR="00CD7C56" w:rsidRPr="00AC45D1" w:rsidRDefault="00CD7C56" w:rsidP="00B67780">
            <w:pPr>
              <w:autoSpaceDE w:val="0"/>
              <w:autoSpaceDN w:val="0"/>
              <w:adjustRightInd w:val="0"/>
              <w:rPr>
                <w:rFonts w:ascii="ArialMT" w:hAnsi="ArialMT" w:cs="ArialMT"/>
                <w:sz w:val="20"/>
                <w:szCs w:val="20"/>
                <w:lang w:eastAsia="en-GB"/>
              </w:rPr>
            </w:pPr>
            <w:r w:rsidRPr="00D12EC7">
              <w:rPr>
                <w:rFonts w:ascii="Arial-BoldMT" w:hAnsi="Arial-BoldMT" w:cs="Arial-BoldMT"/>
                <w:b/>
                <w:bCs/>
                <w:sz w:val="20"/>
                <w:szCs w:val="20"/>
                <w:highlight w:val="yellow"/>
                <w:lang w:eastAsia="en-GB"/>
              </w:rPr>
              <w:t xml:space="preserve">2.1 </w:t>
            </w:r>
            <w:r w:rsidRPr="00D12EC7">
              <w:rPr>
                <w:rFonts w:ascii="ArialMT" w:hAnsi="ArialMT" w:cs="ArialMT"/>
                <w:sz w:val="20"/>
                <w:szCs w:val="20"/>
                <w:highlight w:val="yellow"/>
                <w:lang w:eastAsia="en-GB"/>
              </w:rPr>
              <w:t>Safeguarding and child protection</w:t>
            </w:r>
            <w:r w:rsidRPr="00D12EC7">
              <w:rPr>
                <w:rFonts w:ascii="ArialMT" w:hAnsi="ArialMT" w:cs="ArialMT"/>
                <w:sz w:val="20"/>
                <w:szCs w:val="20"/>
                <w:highlight w:val="yellow"/>
                <w:lang w:eastAsia="en-GB"/>
              </w:rPr>
              <w:tab/>
            </w:r>
            <w:r w:rsidRPr="00D12EC7">
              <w:rPr>
                <w:rFonts w:ascii="Arial-BoldMT" w:hAnsi="Arial-BoldMT" w:cs="Arial-BoldMT"/>
                <w:b/>
                <w:bCs/>
                <w:sz w:val="20"/>
                <w:szCs w:val="20"/>
                <w:highlight w:val="yellow"/>
                <w:lang w:eastAsia="en-GB"/>
              </w:rPr>
              <w:t xml:space="preserve">2.2 </w:t>
            </w:r>
            <w:r w:rsidRPr="00D12EC7">
              <w:rPr>
                <w:rFonts w:ascii="ArialMT" w:hAnsi="ArialMT" w:cs="ArialMT"/>
                <w:sz w:val="20"/>
                <w:szCs w:val="20"/>
                <w:highlight w:val="yellow"/>
                <w:lang w:eastAsia="en-GB"/>
              </w:rPr>
              <w:t>Curriculum</w:t>
            </w:r>
            <w:r w:rsidRPr="00AC45D1">
              <w:rPr>
                <w:rFonts w:ascii="ArialMT" w:hAnsi="ArialMT" w:cs="ArialMT"/>
                <w:sz w:val="20"/>
                <w:szCs w:val="20"/>
                <w:lang w:eastAsia="en-GB"/>
              </w:rPr>
              <w:t xml:space="preserve"> </w:t>
            </w:r>
          </w:p>
          <w:p w:rsidR="00CD7C56" w:rsidRPr="00AC45D1" w:rsidRDefault="00CD7C56" w:rsidP="00B6778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2</w:t>
            </w:r>
            <w:r w:rsidRPr="00D12EC7">
              <w:rPr>
                <w:rFonts w:ascii="Arial-BoldMT" w:hAnsi="Arial-BoldMT" w:cs="Arial-BoldMT"/>
                <w:b/>
                <w:bCs/>
                <w:sz w:val="20"/>
                <w:szCs w:val="20"/>
                <w:highlight w:val="yellow"/>
                <w:lang w:eastAsia="en-GB"/>
              </w:rPr>
              <w:t xml:space="preserve">.3 </w:t>
            </w:r>
            <w:r w:rsidRPr="00D12EC7">
              <w:rPr>
                <w:rFonts w:ascii="ArialMT" w:hAnsi="ArialMT" w:cs="ArialMT"/>
                <w:sz w:val="20"/>
                <w:szCs w:val="20"/>
                <w:highlight w:val="yellow"/>
                <w:lang w:eastAsia="en-GB"/>
              </w:rPr>
              <w:t>Learning, teaching and assessment</w:t>
            </w:r>
            <w:r w:rsidRPr="00D12EC7">
              <w:rPr>
                <w:rFonts w:ascii="ArialMT" w:hAnsi="ArialMT" w:cs="ArialMT"/>
                <w:sz w:val="20"/>
                <w:szCs w:val="20"/>
                <w:highlight w:val="yellow"/>
                <w:lang w:eastAsia="en-GB"/>
              </w:rPr>
              <w:tab/>
            </w:r>
            <w:r w:rsidRPr="00D12EC7">
              <w:rPr>
                <w:rFonts w:ascii="Arial-BoldMT" w:hAnsi="Arial-BoldMT" w:cs="Arial-BoldMT"/>
                <w:b/>
                <w:bCs/>
                <w:sz w:val="20"/>
                <w:szCs w:val="20"/>
                <w:highlight w:val="yellow"/>
                <w:lang w:eastAsia="en-GB"/>
              </w:rPr>
              <w:t xml:space="preserve">2.4 </w:t>
            </w:r>
            <w:r w:rsidRPr="00D12EC7">
              <w:rPr>
                <w:rFonts w:ascii="ArialMT" w:hAnsi="ArialMT" w:cs="ArialMT"/>
                <w:sz w:val="20"/>
                <w:szCs w:val="20"/>
                <w:highlight w:val="yellow"/>
                <w:lang w:eastAsia="en-GB"/>
              </w:rPr>
              <w:t>Personalised support</w:t>
            </w:r>
          </w:p>
          <w:p w:rsidR="00CD7C56" w:rsidRPr="00AC45D1" w:rsidRDefault="00CD7C56" w:rsidP="00B67780">
            <w:pPr>
              <w:rPr>
                <w:rFonts w:ascii="Arial" w:hAnsi="Arial" w:cs="Arial"/>
                <w:b/>
                <w:szCs w:val="22"/>
              </w:rPr>
            </w:pPr>
            <w:r w:rsidRPr="00AC45D1">
              <w:rPr>
                <w:rFonts w:ascii="Arial-BoldMT" w:hAnsi="Arial-BoldMT" w:cs="Arial-BoldMT"/>
                <w:b/>
                <w:bCs/>
                <w:sz w:val="20"/>
                <w:szCs w:val="20"/>
                <w:lang w:eastAsia="en-GB"/>
              </w:rPr>
              <w:t xml:space="preserve">2.5 </w:t>
            </w:r>
            <w:r w:rsidRPr="00AC45D1">
              <w:rPr>
                <w:rFonts w:ascii="ArialMT" w:hAnsi="ArialMT" w:cs="ArialMT"/>
                <w:sz w:val="20"/>
                <w:szCs w:val="20"/>
                <w:lang w:eastAsia="en-GB"/>
              </w:rPr>
              <w:t>Family learning</w:t>
            </w:r>
            <w:r w:rsidRPr="00AC45D1">
              <w:rPr>
                <w:rFonts w:ascii="ArialMT" w:hAnsi="ArialMT" w:cs="ArialMT"/>
                <w:sz w:val="20"/>
                <w:szCs w:val="20"/>
                <w:lang w:eastAsia="en-GB"/>
              </w:rPr>
              <w:tab/>
            </w:r>
            <w:r w:rsidRPr="00AC45D1">
              <w:rPr>
                <w:rFonts w:ascii="Arial-BoldMT" w:hAnsi="Arial-BoldMT" w:cs="Arial-BoldMT"/>
                <w:b/>
                <w:bCs/>
                <w:sz w:val="20"/>
                <w:szCs w:val="20"/>
                <w:lang w:eastAsia="en-GB"/>
              </w:rPr>
              <w:t xml:space="preserve">2.6 </w:t>
            </w:r>
            <w:r w:rsidRPr="00AC45D1">
              <w:rPr>
                <w:rFonts w:ascii="ArialMT" w:hAnsi="ArialMT" w:cs="ArialMT"/>
                <w:sz w:val="20"/>
                <w:szCs w:val="20"/>
                <w:lang w:eastAsia="en-GB"/>
              </w:rPr>
              <w:t>Transitions</w:t>
            </w:r>
            <w:r w:rsidRPr="00AC45D1">
              <w:rPr>
                <w:rFonts w:ascii="ArialMT" w:hAnsi="ArialMT" w:cs="ArialMT"/>
                <w:sz w:val="20"/>
                <w:szCs w:val="20"/>
                <w:lang w:eastAsia="en-GB"/>
              </w:rPr>
              <w:tab/>
            </w:r>
            <w:r w:rsidRPr="00AC45D1">
              <w:rPr>
                <w:rFonts w:ascii="Arial-BoldMT" w:hAnsi="Arial-BoldMT" w:cs="Arial-BoldMT"/>
                <w:b/>
                <w:bCs/>
                <w:sz w:val="20"/>
                <w:szCs w:val="20"/>
                <w:lang w:eastAsia="en-GB"/>
              </w:rPr>
              <w:t xml:space="preserve">2.7 </w:t>
            </w:r>
            <w:r w:rsidRPr="00AC45D1">
              <w:rPr>
                <w:rFonts w:ascii="ArialMT" w:hAnsi="ArialMT" w:cs="ArialMT"/>
                <w:sz w:val="20"/>
                <w:szCs w:val="20"/>
                <w:lang w:eastAsia="en-GB"/>
              </w:rPr>
              <w:t>Partnerships</w:t>
            </w:r>
          </w:p>
          <w:p w:rsidR="00CD7C56" w:rsidRPr="00AC45D1" w:rsidRDefault="00CD7C56" w:rsidP="00B67780">
            <w:pPr>
              <w:autoSpaceDE w:val="0"/>
              <w:autoSpaceDN w:val="0"/>
              <w:adjustRightInd w:val="0"/>
              <w:rPr>
                <w:rFonts w:ascii="ArialMT" w:hAnsi="ArialMT" w:cs="ArialMT"/>
                <w:sz w:val="20"/>
                <w:szCs w:val="20"/>
                <w:lang w:eastAsia="en-GB"/>
              </w:rPr>
            </w:pPr>
            <w:r w:rsidRPr="00D12EC7">
              <w:rPr>
                <w:rFonts w:ascii="Arial-BoldMT" w:hAnsi="Arial-BoldMT" w:cs="Arial-BoldMT"/>
                <w:b/>
                <w:bCs/>
                <w:sz w:val="20"/>
                <w:szCs w:val="20"/>
                <w:highlight w:val="yellow"/>
                <w:lang w:eastAsia="en-GB"/>
              </w:rPr>
              <w:t xml:space="preserve">3.1 </w:t>
            </w:r>
            <w:r w:rsidRPr="00D12EC7">
              <w:rPr>
                <w:rFonts w:ascii="ArialMT" w:hAnsi="ArialMT" w:cs="ArialMT"/>
                <w:sz w:val="20"/>
                <w:szCs w:val="20"/>
                <w:highlight w:val="yellow"/>
                <w:lang w:eastAsia="en-GB"/>
              </w:rPr>
              <w:t>Ensuring wellbeing, equality and inclusion</w:t>
            </w:r>
          </w:p>
          <w:p w:rsidR="00CD7C56" w:rsidRPr="00AC45D1" w:rsidRDefault="00CD7C56" w:rsidP="00B6778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3.2 </w:t>
            </w:r>
            <w:r w:rsidRPr="00AC45D1">
              <w:rPr>
                <w:rFonts w:ascii="ArialMT" w:hAnsi="ArialMT" w:cs="ArialMT"/>
                <w:sz w:val="20"/>
                <w:szCs w:val="20"/>
                <w:lang w:eastAsia="en-GB"/>
              </w:rPr>
              <w:t>Raising attainment and achievement</w:t>
            </w:r>
            <w:r>
              <w:rPr>
                <w:rFonts w:ascii="ArialMT" w:hAnsi="ArialMT" w:cs="ArialMT"/>
                <w:sz w:val="20"/>
                <w:szCs w:val="20"/>
                <w:lang w:eastAsia="en-GB"/>
              </w:rPr>
              <w:t>/ Securing children’s progress</w:t>
            </w:r>
          </w:p>
          <w:p w:rsidR="00CD7C56" w:rsidRPr="00AC45D1" w:rsidRDefault="00CD7C56" w:rsidP="00B6778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3.3 </w:t>
            </w:r>
            <w:r w:rsidRPr="00AC45D1">
              <w:rPr>
                <w:rFonts w:ascii="ArialMT" w:hAnsi="ArialMT" w:cs="ArialMT"/>
                <w:sz w:val="20"/>
                <w:szCs w:val="20"/>
                <w:lang w:eastAsia="en-GB"/>
              </w:rPr>
              <w:t>Increasing creativity and employability</w:t>
            </w:r>
          </w:p>
          <w:p w:rsidR="00CD7C56" w:rsidRPr="00AC45D1" w:rsidRDefault="00CD7C56" w:rsidP="00B67780">
            <w:pPr>
              <w:rPr>
                <w:rFonts w:ascii="Arial" w:hAnsi="Arial" w:cs="Arial"/>
                <w:b/>
                <w:szCs w:val="22"/>
              </w:rPr>
            </w:pPr>
          </w:p>
          <w:p w:rsidR="00CD7C56" w:rsidRPr="00AC45D1" w:rsidRDefault="00CD7C56" w:rsidP="00B67780">
            <w:pPr>
              <w:rPr>
                <w:rFonts w:ascii="Arial" w:hAnsi="Arial" w:cs="Arial"/>
                <w:szCs w:val="22"/>
                <w:u w:val="single"/>
              </w:rPr>
            </w:pPr>
          </w:p>
        </w:tc>
      </w:tr>
      <w:tr w:rsidR="00CD7C56" w:rsidRPr="00877FA9" w:rsidTr="00B67780">
        <w:tblPrEx>
          <w:tblCellMar>
            <w:top w:w="0" w:type="dxa"/>
            <w:bottom w:w="0" w:type="dxa"/>
          </w:tblCellMar>
        </w:tblPrEx>
        <w:trPr>
          <w:trHeight w:val="2117"/>
        </w:trPr>
        <w:tc>
          <w:tcPr>
            <w:tcW w:w="14595" w:type="dxa"/>
            <w:gridSpan w:val="2"/>
          </w:tcPr>
          <w:p w:rsidR="00CD7C56" w:rsidRPr="00877FA9" w:rsidRDefault="00CD7C56" w:rsidP="00B67780">
            <w:pPr>
              <w:ind w:left="-60"/>
              <w:rPr>
                <w:rFonts w:ascii="Arial" w:hAnsi="Arial" w:cs="Arial"/>
                <w:i/>
                <w:color w:val="FF0000"/>
                <w:szCs w:val="22"/>
              </w:rPr>
            </w:pPr>
            <w:r w:rsidRPr="00877FA9">
              <w:rPr>
                <w:rFonts w:ascii="Arial" w:hAnsi="Arial" w:cs="Arial"/>
                <w:szCs w:val="22"/>
              </w:rPr>
              <w:t>Progress and Impact</w:t>
            </w:r>
            <w:r w:rsidRPr="00877FA9">
              <w:rPr>
                <w:rFonts w:ascii="Arial" w:hAnsi="Arial" w:cs="Arial"/>
                <w:color w:val="FF0000"/>
                <w:szCs w:val="22"/>
              </w:rPr>
              <w:t xml:space="preserve">: </w:t>
            </w:r>
            <w:r w:rsidRPr="00877FA9">
              <w:rPr>
                <w:rFonts w:ascii="Arial" w:hAnsi="Arial" w:cs="Arial"/>
                <w:i/>
                <w:color w:val="FF0000"/>
                <w:sz w:val="22"/>
                <w:szCs w:val="22"/>
                <w:u w:val="single"/>
              </w:rPr>
              <w:t>STOP</w:t>
            </w:r>
            <w:r w:rsidRPr="00877FA9">
              <w:rPr>
                <w:rFonts w:ascii="Arial" w:hAnsi="Arial" w:cs="Arial"/>
                <w:i/>
                <w:color w:val="FF0000"/>
                <w:sz w:val="22"/>
                <w:szCs w:val="22"/>
              </w:rPr>
              <w:t xml:space="preserve"> –Impact must be about the NIF priority outcomes and your own contextual targets, should be evaluative and include qualitative and quantitative data</w:t>
            </w:r>
          </w:p>
          <w:p w:rsidR="00CD7C56" w:rsidRPr="00877FA9" w:rsidRDefault="00CD7C56" w:rsidP="00B67780">
            <w:pPr>
              <w:rPr>
                <w:rFonts w:ascii="Comic Sans MS" w:hAnsi="Comic Sans MS" w:cs="Arial"/>
                <w:sz w:val="22"/>
                <w:szCs w:val="22"/>
              </w:rPr>
            </w:pPr>
          </w:p>
          <w:p w:rsidR="00CD7C56" w:rsidRPr="00877FA9" w:rsidRDefault="00CD7C56" w:rsidP="00B67780">
            <w:pPr>
              <w:rPr>
                <w:rFonts w:ascii="Comic Sans MS" w:hAnsi="Comic Sans MS" w:cs="Arial"/>
                <w:sz w:val="22"/>
                <w:szCs w:val="22"/>
              </w:rPr>
            </w:pPr>
            <w:r w:rsidRPr="00877FA9">
              <w:rPr>
                <w:rFonts w:ascii="Comic Sans MS" w:hAnsi="Comic Sans MS" w:cs="Arial"/>
                <w:sz w:val="22"/>
                <w:szCs w:val="22"/>
              </w:rPr>
              <w:t>Acting Depute Headteacher has led the initiatives for Health and Wellbeing, working closely with partnership agencies.</w:t>
            </w:r>
          </w:p>
          <w:p w:rsidR="00CD7C56" w:rsidRPr="00877FA9" w:rsidRDefault="00CD7C56" w:rsidP="00B67780">
            <w:pPr>
              <w:rPr>
                <w:rFonts w:ascii="Comic Sans MS" w:hAnsi="Comic Sans MS" w:cs="Arial"/>
                <w:sz w:val="22"/>
                <w:szCs w:val="22"/>
              </w:rPr>
            </w:pPr>
            <w:r w:rsidRPr="00877FA9">
              <w:rPr>
                <w:rFonts w:ascii="Comic Sans MS" w:hAnsi="Comic Sans MS" w:cs="Arial"/>
                <w:sz w:val="22"/>
                <w:szCs w:val="22"/>
              </w:rPr>
              <w:t xml:space="preserve"> </w:t>
            </w:r>
          </w:p>
          <w:p w:rsidR="00CD7C56" w:rsidRPr="00877FA9" w:rsidRDefault="00CD7C56" w:rsidP="00B67780">
            <w:r w:rsidRPr="00877FA9">
              <w:t xml:space="preserve">Implement of HWB action plan was achieved:- </w:t>
            </w:r>
          </w:p>
          <w:p w:rsidR="00CD7C56" w:rsidRPr="00877FA9" w:rsidRDefault="00CD7C56" w:rsidP="00B67780">
            <w:pPr>
              <w:numPr>
                <w:ilvl w:val="0"/>
                <w:numId w:val="33"/>
              </w:numPr>
            </w:pPr>
            <w:r w:rsidRPr="00877FA9">
              <w:rPr>
                <w:rFonts w:ascii="Comic Sans MS" w:hAnsi="Comic Sans MS"/>
                <w:sz w:val="22"/>
                <w:szCs w:val="22"/>
              </w:rPr>
              <w:t xml:space="preserve">Implementation of new Health and Wellbeing curriculum resource across the school has given a shared language of learning and a clearer understanding for pupils as to what does health and wellbeing mean to </w:t>
            </w:r>
            <w:proofErr w:type="gramStart"/>
            <w:r w:rsidRPr="00877FA9">
              <w:rPr>
                <w:rFonts w:ascii="Comic Sans MS" w:hAnsi="Comic Sans MS"/>
                <w:sz w:val="22"/>
                <w:szCs w:val="22"/>
              </w:rPr>
              <w:t>them .</w:t>
            </w:r>
            <w:proofErr w:type="gramEnd"/>
            <w:r w:rsidRPr="00877FA9">
              <w:rPr>
                <w:rFonts w:ascii="Comic Sans MS" w:hAnsi="Comic Sans MS"/>
                <w:sz w:val="22"/>
                <w:szCs w:val="22"/>
              </w:rPr>
              <w:t xml:space="preserve">  Year 1 of Building Resilience programme delivered to all learners through NCCT.</w:t>
            </w:r>
          </w:p>
          <w:p w:rsidR="00CD7C56" w:rsidRPr="00877FA9" w:rsidRDefault="00CD7C56" w:rsidP="00B67780">
            <w:pPr>
              <w:numPr>
                <w:ilvl w:val="0"/>
                <w:numId w:val="15"/>
              </w:numPr>
              <w:rPr>
                <w:rFonts w:ascii="Comic Sans MS" w:hAnsi="Comic Sans MS" w:cs="Arial"/>
                <w:bCs/>
                <w:sz w:val="22"/>
                <w:szCs w:val="22"/>
              </w:rPr>
            </w:pPr>
            <w:r w:rsidRPr="00877FA9">
              <w:rPr>
                <w:rFonts w:ascii="Comic Sans MS" w:hAnsi="Comic Sans MS"/>
                <w:sz w:val="22"/>
                <w:szCs w:val="22"/>
              </w:rPr>
              <w:t>Introduction of relaxation techniques and mindfulness strategies and Yoga to all pupils</w:t>
            </w:r>
          </w:p>
          <w:p w:rsidR="00CD7C56" w:rsidRPr="00877FA9" w:rsidRDefault="00CD7C56" w:rsidP="00B67780">
            <w:pPr>
              <w:numPr>
                <w:ilvl w:val="0"/>
                <w:numId w:val="7"/>
              </w:numPr>
              <w:rPr>
                <w:rFonts w:ascii="Comic Sans MS" w:hAnsi="Comic Sans MS" w:cs="Arial"/>
                <w:bCs/>
                <w:sz w:val="22"/>
                <w:szCs w:val="22"/>
              </w:rPr>
            </w:pPr>
            <w:r w:rsidRPr="00877FA9">
              <w:rPr>
                <w:rFonts w:ascii="Comic Sans MS" w:hAnsi="Comic Sans MS"/>
                <w:sz w:val="22"/>
                <w:szCs w:val="22"/>
              </w:rPr>
              <w:t>Developing  understanding of equity and equality  racism and diversity in community</w:t>
            </w:r>
          </w:p>
          <w:p w:rsidR="00CD7C56" w:rsidRPr="00877FA9" w:rsidRDefault="00CD7C56" w:rsidP="00B67780">
            <w:pPr>
              <w:numPr>
                <w:ilvl w:val="0"/>
                <w:numId w:val="7"/>
              </w:numPr>
              <w:rPr>
                <w:rFonts w:ascii="Comic Sans MS" w:hAnsi="Comic Sans MS" w:cs="Arial"/>
                <w:bCs/>
                <w:sz w:val="22"/>
                <w:szCs w:val="22"/>
              </w:rPr>
            </w:pPr>
            <w:r w:rsidRPr="00877FA9">
              <w:rPr>
                <w:rFonts w:ascii="Comic Sans MS" w:hAnsi="Comic Sans MS"/>
                <w:sz w:val="22"/>
                <w:szCs w:val="22"/>
              </w:rPr>
              <w:t>Embedding a culture of nurture and calmness within the school ethos</w:t>
            </w:r>
          </w:p>
          <w:p w:rsidR="00CD7C56" w:rsidRPr="00877FA9" w:rsidRDefault="00CD7C56" w:rsidP="00B67780">
            <w:pPr>
              <w:numPr>
                <w:ilvl w:val="0"/>
                <w:numId w:val="7"/>
              </w:numPr>
              <w:rPr>
                <w:rFonts w:ascii="Comic Sans MS" w:hAnsi="Comic Sans MS" w:cs="Arial"/>
                <w:bCs/>
                <w:sz w:val="22"/>
                <w:szCs w:val="22"/>
              </w:rPr>
            </w:pPr>
            <w:r w:rsidRPr="00877FA9">
              <w:rPr>
                <w:rFonts w:ascii="Comic Sans MS" w:hAnsi="Comic Sans MS"/>
                <w:sz w:val="22"/>
                <w:szCs w:val="22"/>
              </w:rPr>
              <w:t xml:space="preserve">Continuing our work on developing a Growth </w:t>
            </w:r>
            <w:proofErr w:type="spellStart"/>
            <w:r w:rsidRPr="00877FA9">
              <w:rPr>
                <w:rFonts w:ascii="Comic Sans MS" w:hAnsi="Comic Sans MS"/>
                <w:sz w:val="22"/>
                <w:szCs w:val="22"/>
              </w:rPr>
              <w:t>Mindset</w:t>
            </w:r>
            <w:proofErr w:type="spellEnd"/>
            <w:r w:rsidRPr="00877FA9">
              <w:rPr>
                <w:rFonts w:ascii="Comic Sans MS" w:hAnsi="Comic Sans MS"/>
                <w:sz w:val="22"/>
                <w:szCs w:val="22"/>
              </w:rPr>
              <w:t>.</w:t>
            </w:r>
          </w:p>
          <w:p w:rsidR="00CD7C56" w:rsidRPr="00877FA9" w:rsidRDefault="00CD7C56" w:rsidP="00B67780">
            <w:pPr>
              <w:numPr>
                <w:ilvl w:val="0"/>
                <w:numId w:val="15"/>
              </w:numPr>
              <w:rPr>
                <w:rFonts w:ascii="Comic Sans MS" w:hAnsi="Comic Sans MS" w:cs="Arial"/>
                <w:bCs/>
                <w:sz w:val="22"/>
                <w:szCs w:val="22"/>
              </w:rPr>
            </w:pPr>
            <w:r w:rsidRPr="00877FA9">
              <w:rPr>
                <w:rFonts w:ascii="Comic Sans MS" w:hAnsi="Comic Sans MS" w:cs="Arial"/>
                <w:bCs/>
                <w:sz w:val="22"/>
                <w:szCs w:val="22"/>
              </w:rPr>
              <w:t>Working with small groups or individuals to enhance their wellbeing</w:t>
            </w:r>
          </w:p>
          <w:p w:rsidR="00CD7C56" w:rsidRPr="00877FA9" w:rsidRDefault="00CD7C56" w:rsidP="00B67780">
            <w:pPr>
              <w:numPr>
                <w:ilvl w:val="0"/>
                <w:numId w:val="15"/>
              </w:numPr>
              <w:rPr>
                <w:rFonts w:ascii="Comic Sans MS" w:hAnsi="Comic Sans MS" w:cs="Arial"/>
                <w:bCs/>
                <w:sz w:val="22"/>
                <w:szCs w:val="22"/>
              </w:rPr>
            </w:pPr>
            <w:r w:rsidRPr="00877FA9">
              <w:rPr>
                <w:rFonts w:ascii="Comic Sans MS" w:hAnsi="Comic Sans MS" w:cs="Arial"/>
                <w:bCs/>
                <w:sz w:val="22"/>
                <w:szCs w:val="22"/>
              </w:rPr>
              <w:t>Working with parents and carers to enhance their own wellbeing</w:t>
            </w:r>
          </w:p>
          <w:p w:rsidR="00CD7C56" w:rsidRPr="00877FA9" w:rsidRDefault="00CD7C56" w:rsidP="00B67780">
            <w:pPr>
              <w:numPr>
                <w:ilvl w:val="0"/>
                <w:numId w:val="15"/>
              </w:numPr>
              <w:rPr>
                <w:rFonts w:ascii="Comic Sans MS" w:hAnsi="Comic Sans MS" w:cs="Arial"/>
                <w:bCs/>
                <w:sz w:val="22"/>
                <w:szCs w:val="22"/>
              </w:rPr>
            </w:pPr>
            <w:r w:rsidRPr="00877FA9">
              <w:rPr>
                <w:rFonts w:ascii="Comic Sans MS" w:hAnsi="Comic Sans MS" w:cs="Arial"/>
                <w:bCs/>
                <w:sz w:val="22"/>
                <w:szCs w:val="22"/>
              </w:rPr>
              <w:t>Implementation of Early Years resilience project and follow up reflective practice sessions</w:t>
            </w:r>
          </w:p>
          <w:p w:rsidR="00CD7C56" w:rsidRPr="00877FA9" w:rsidRDefault="00CD7C56" w:rsidP="00B67780">
            <w:pPr>
              <w:numPr>
                <w:ilvl w:val="0"/>
                <w:numId w:val="15"/>
              </w:numPr>
              <w:rPr>
                <w:rFonts w:ascii="Comic Sans MS" w:hAnsi="Comic Sans MS" w:cs="Arial"/>
                <w:bCs/>
                <w:sz w:val="22"/>
                <w:szCs w:val="22"/>
              </w:rPr>
            </w:pPr>
            <w:r w:rsidRPr="00877FA9">
              <w:rPr>
                <w:rFonts w:ascii="Comic Sans MS" w:hAnsi="Comic Sans MS" w:cs="Arial"/>
                <w:bCs/>
                <w:sz w:val="22"/>
                <w:szCs w:val="22"/>
              </w:rPr>
              <w:t xml:space="preserve">Continue to implement STEP programme – Year 2 of a </w:t>
            </w:r>
            <w:proofErr w:type="gramStart"/>
            <w:r w:rsidRPr="00877FA9">
              <w:rPr>
                <w:rFonts w:ascii="Comic Sans MS" w:hAnsi="Comic Sans MS" w:cs="Arial"/>
                <w:bCs/>
                <w:sz w:val="22"/>
                <w:szCs w:val="22"/>
              </w:rPr>
              <w:t>2 year</w:t>
            </w:r>
            <w:proofErr w:type="gramEnd"/>
            <w:r w:rsidRPr="00877FA9">
              <w:rPr>
                <w:rFonts w:ascii="Comic Sans MS" w:hAnsi="Comic Sans MS" w:cs="Arial"/>
                <w:bCs/>
                <w:sz w:val="22"/>
                <w:szCs w:val="22"/>
              </w:rPr>
              <w:t xml:space="preserve"> programme.</w:t>
            </w:r>
          </w:p>
          <w:p w:rsidR="00CD7C56" w:rsidRPr="00877FA9" w:rsidRDefault="00CD7C56" w:rsidP="00B67780">
            <w:pPr>
              <w:numPr>
                <w:ilvl w:val="0"/>
                <w:numId w:val="15"/>
              </w:numPr>
              <w:rPr>
                <w:rFonts w:ascii="Comic Sans MS" w:hAnsi="Comic Sans MS" w:cs="Arial"/>
                <w:bCs/>
                <w:sz w:val="22"/>
                <w:szCs w:val="22"/>
              </w:rPr>
            </w:pPr>
            <w:r w:rsidRPr="00877FA9">
              <w:rPr>
                <w:rFonts w:ascii="Comic Sans MS" w:hAnsi="Comic Sans MS" w:cs="Arial"/>
                <w:bCs/>
                <w:sz w:val="22"/>
                <w:szCs w:val="22"/>
              </w:rPr>
              <w:t xml:space="preserve">From January 2019 – March 2020, DHT part of Health and Wellbeing in Education, Quality Improvement Practicum with 3 members of staff from ASG  (Newbattle High School – Cat McDonald, </w:t>
            </w:r>
            <w:proofErr w:type="spellStart"/>
            <w:r w:rsidRPr="00877FA9">
              <w:rPr>
                <w:rFonts w:ascii="Comic Sans MS" w:hAnsi="Comic Sans MS" w:cs="Arial"/>
                <w:bCs/>
                <w:sz w:val="22"/>
                <w:szCs w:val="22"/>
              </w:rPr>
              <w:t>Lawfield</w:t>
            </w:r>
            <w:proofErr w:type="spellEnd"/>
            <w:r w:rsidRPr="00877FA9">
              <w:rPr>
                <w:rFonts w:ascii="Comic Sans MS" w:hAnsi="Comic Sans MS" w:cs="Arial"/>
                <w:bCs/>
                <w:sz w:val="22"/>
                <w:szCs w:val="22"/>
              </w:rPr>
              <w:t xml:space="preserve"> PS – Arlene Limerick and Mayfield PS – Chris Wilson)</w:t>
            </w:r>
          </w:p>
          <w:p w:rsidR="00CD7C56" w:rsidRPr="00877FA9" w:rsidRDefault="00CD7C56" w:rsidP="00B67780">
            <w:pPr>
              <w:rPr>
                <w:rFonts w:ascii="Arial" w:hAnsi="Arial" w:cs="Arial"/>
                <w:bCs/>
                <w:sz w:val="22"/>
                <w:szCs w:val="22"/>
              </w:rPr>
            </w:pPr>
          </w:p>
          <w:p w:rsidR="00CD7C56" w:rsidRPr="00877FA9" w:rsidRDefault="00CD7C56" w:rsidP="00B67780">
            <w:pPr>
              <w:rPr>
                <w:rFonts w:ascii="Arial" w:hAnsi="Arial" w:cs="Arial"/>
                <w:bCs/>
                <w:sz w:val="22"/>
                <w:szCs w:val="22"/>
              </w:rPr>
            </w:pPr>
          </w:p>
          <w:p w:rsidR="00CD7C56" w:rsidRPr="00877FA9" w:rsidRDefault="00CD7C56" w:rsidP="00B67780">
            <w:pPr>
              <w:rPr>
                <w:rFonts w:ascii="Arial" w:hAnsi="Arial" w:cs="Arial"/>
                <w:bCs/>
                <w:sz w:val="22"/>
                <w:szCs w:val="22"/>
              </w:rPr>
            </w:pPr>
          </w:p>
          <w:p w:rsidR="00CD7C56" w:rsidRPr="00877FA9" w:rsidRDefault="00CD7C56" w:rsidP="00B67780">
            <w:pPr>
              <w:rPr>
                <w:rFonts w:ascii="Arial" w:hAnsi="Arial" w:cs="Arial"/>
                <w:bCs/>
                <w:sz w:val="22"/>
                <w:szCs w:val="22"/>
              </w:rPr>
            </w:pPr>
          </w:p>
          <w:p w:rsidR="00CD7C56" w:rsidRPr="00877FA9" w:rsidRDefault="00CD7C56" w:rsidP="00B67780">
            <w:pPr>
              <w:rPr>
                <w:rFonts w:ascii="Arial" w:hAnsi="Arial" w:cs="Arial"/>
                <w:bCs/>
                <w:sz w:val="22"/>
                <w:szCs w:val="22"/>
                <w:u w:val="single"/>
              </w:rPr>
            </w:pPr>
            <w:r w:rsidRPr="00877FA9">
              <w:rPr>
                <w:rFonts w:ascii="Arial" w:hAnsi="Arial" w:cs="Arial"/>
                <w:bCs/>
                <w:sz w:val="22"/>
                <w:szCs w:val="22"/>
                <w:u w:val="single"/>
              </w:rPr>
              <w:t>Impact</w:t>
            </w:r>
          </w:p>
          <w:p w:rsidR="00CD7C56" w:rsidRPr="00877FA9" w:rsidRDefault="00CD7C56" w:rsidP="00B67780">
            <w:pPr>
              <w:numPr>
                <w:ilvl w:val="0"/>
                <w:numId w:val="16"/>
              </w:numPr>
              <w:rPr>
                <w:rFonts w:ascii="Comic Sans MS" w:hAnsi="Comic Sans MS" w:cs="Arial"/>
                <w:bCs/>
                <w:sz w:val="22"/>
                <w:szCs w:val="22"/>
              </w:rPr>
            </w:pPr>
            <w:r w:rsidRPr="00877FA9">
              <w:rPr>
                <w:rFonts w:ascii="Comic Sans MS" w:hAnsi="Comic Sans MS" w:cs="Arial"/>
                <w:bCs/>
                <w:sz w:val="22"/>
                <w:szCs w:val="22"/>
              </w:rPr>
              <w:t xml:space="preserve">All pupils show understanding of resilience and the need to have a </w:t>
            </w:r>
            <w:proofErr w:type="spellStart"/>
            <w:r w:rsidRPr="00877FA9">
              <w:rPr>
                <w:rFonts w:ascii="Comic Sans MS" w:hAnsi="Comic Sans MS" w:cs="Arial"/>
                <w:bCs/>
                <w:sz w:val="22"/>
                <w:szCs w:val="22"/>
              </w:rPr>
              <w:t>back up</w:t>
            </w:r>
            <w:proofErr w:type="spellEnd"/>
            <w:r w:rsidRPr="00877FA9">
              <w:rPr>
                <w:rFonts w:ascii="Comic Sans MS" w:hAnsi="Comic Sans MS" w:cs="Arial"/>
                <w:bCs/>
                <w:sz w:val="22"/>
                <w:szCs w:val="22"/>
              </w:rPr>
              <w:t xml:space="preserve"> team around them to be able to be healthy and achieve. </w:t>
            </w:r>
          </w:p>
          <w:p w:rsidR="00CD7C56" w:rsidRPr="00877FA9" w:rsidRDefault="00CD7C56" w:rsidP="00B67780">
            <w:pPr>
              <w:numPr>
                <w:ilvl w:val="0"/>
                <w:numId w:val="16"/>
              </w:numPr>
              <w:rPr>
                <w:rFonts w:ascii="Comic Sans MS" w:hAnsi="Comic Sans MS" w:cs="Arial"/>
                <w:bCs/>
                <w:sz w:val="22"/>
                <w:szCs w:val="22"/>
              </w:rPr>
            </w:pPr>
            <w:r w:rsidRPr="00877FA9">
              <w:rPr>
                <w:rFonts w:ascii="Comic Sans MS" w:hAnsi="Comic Sans MS" w:cs="Arial"/>
                <w:bCs/>
                <w:sz w:val="22"/>
                <w:szCs w:val="22"/>
              </w:rPr>
              <w:t>All pupils able to take part in relaxation lesson for at least 5 minutes or longer.</w:t>
            </w:r>
          </w:p>
          <w:p w:rsidR="00CD7C56" w:rsidRPr="00877FA9" w:rsidRDefault="00CD7C56" w:rsidP="00B67780">
            <w:pPr>
              <w:numPr>
                <w:ilvl w:val="0"/>
                <w:numId w:val="16"/>
              </w:numPr>
              <w:rPr>
                <w:rFonts w:ascii="Comic Sans MS" w:hAnsi="Comic Sans MS" w:cs="Arial"/>
                <w:bCs/>
                <w:sz w:val="22"/>
                <w:szCs w:val="22"/>
              </w:rPr>
            </w:pPr>
            <w:r w:rsidRPr="00877FA9">
              <w:rPr>
                <w:rFonts w:ascii="Comic Sans MS" w:hAnsi="Comic Sans MS" w:cs="Arial"/>
                <w:bCs/>
                <w:sz w:val="22"/>
                <w:szCs w:val="22"/>
              </w:rPr>
              <w:t>All pupils able to talk about the calm atmosphere in the school and how this impacts upon their learning, helping them to appreciate why there is the need for rules and the ned to uphold those rules and why there is the need for the traffic light system in each lesson.</w:t>
            </w:r>
          </w:p>
          <w:p w:rsidR="00CD7C56" w:rsidRPr="00877FA9" w:rsidRDefault="00CD7C56" w:rsidP="00B67780">
            <w:pPr>
              <w:numPr>
                <w:ilvl w:val="0"/>
                <w:numId w:val="16"/>
              </w:numPr>
              <w:rPr>
                <w:rFonts w:ascii="Comic Sans MS" w:hAnsi="Comic Sans MS" w:cs="Arial"/>
                <w:bCs/>
                <w:sz w:val="22"/>
                <w:szCs w:val="22"/>
              </w:rPr>
            </w:pPr>
            <w:r w:rsidRPr="00877FA9">
              <w:rPr>
                <w:rFonts w:ascii="Comic Sans MS" w:hAnsi="Comic Sans MS" w:cs="Arial"/>
                <w:bCs/>
                <w:sz w:val="22"/>
                <w:szCs w:val="22"/>
              </w:rPr>
              <w:t>All children able to talk</w:t>
            </w:r>
            <w:r>
              <w:rPr>
                <w:rFonts w:ascii="Comic Sans MS" w:hAnsi="Comic Sans MS" w:cs="Arial"/>
                <w:bCs/>
                <w:sz w:val="22"/>
                <w:szCs w:val="22"/>
              </w:rPr>
              <w:t xml:space="preserve"> </w:t>
            </w:r>
            <w:r w:rsidRPr="00877FA9">
              <w:rPr>
                <w:rFonts w:ascii="Comic Sans MS" w:hAnsi="Comic Sans MS" w:cs="Arial"/>
                <w:bCs/>
                <w:sz w:val="22"/>
                <w:szCs w:val="22"/>
              </w:rPr>
              <w:t xml:space="preserve">about how they are developing a growth </w:t>
            </w:r>
            <w:proofErr w:type="spellStart"/>
            <w:r w:rsidRPr="00877FA9">
              <w:rPr>
                <w:rFonts w:ascii="Comic Sans MS" w:hAnsi="Comic Sans MS" w:cs="Arial"/>
                <w:bCs/>
                <w:sz w:val="22"/>
                <w:szCs w:val="22"/>
              </w:rPr>
              <w:t>mindset</w:t>
            </w:r>
            <w:proofErr w:type="spellEnd"/>
            <w:r w:rsidRPr="00877FA9">
              <w:rPr>
                <w:rFonts w:ascii="Comic Sans MS" w:hAnsi="Comic Sans MS" w:cs="Arial"/>
                <w:bCs/>
                <w:sz w:val="22"/>
                <w:szCs w:val="22"/>
              </w:rPr>
              <w:t>.</w:t>
            </w:r>
          </w:p>
          <w:p w:rsidR="00CD7C56" w:rsidRPr="00877FA9" w:rsidRDefault="00CD7C56" w:rsidP="00B67780">
            <w:pPr>
              <w:numPr>
                <w:ilvl w:val="0"/>
                <w:numId w:val="16"/>
              </w:numPr>
              <w:rPr>
                <w:rFonts w:ascii="Comic Sans MS" w:hAnsi="Comic Sans MS" w:cs="Arial"/>
                <w:bCs/>
                <w:sz w:val="22"/>
                <w:szCs w:val="22"/>
              </w:rPr>
            </w:pPr>
            <w:proofErr w:type="gramStart"/>
            <w:r w:rsidRPr="00877FA9">
              <w:rPr>
                <w:rFonts w:ascii="Comic Sans MS" w:hAnsi="Comic Sans MS" w:cs="Arial"/>
                <w:bCs/>
                <w:sz w:val="22"/>
                <w:szCs w:val="22"/>
              </w:rPr>
              <w:t>9</w:t>
            </w:r>
            <w:proofErr w:type="gramEnd"/>
            <w:r w:rsidRPr="00877FA9">
              <w:rPr>
                <w:rFonts w:ascii="Comic Sans MS" w:hAnsi="Comic Sans MS" w:cs="Arial"/>
                <w:bCs/>
                <w:sz w:val="22"/>
                <w:szCs w:val="22"/>
              </w:rPr>
              <w:t xml:space="preserve"> children have participated in the STEP programme to improve “readiness to learn”.</w:t>
            </w:r>
          </w:p>
          <w:p w:rsidR="00CD7C56" w:rsidRPr="00877FA9" w:rsidRDefault="00CD7C56" w:rsidP="00B67780">
            <w:pPr>
              <w:numPr>
                <w:ilvl w:val="0"/>
                <w:numId w:val="16"/>
              </w:numPr>
              <w:rPr>
                <w:rFonts w:ascii="Comic Sans MS" w:hAnsi="Comic Sans MS" w:cs="Arial"/>
                <w:bCs/>
                <w:sz w:val="22"/>
                <w:szCs w:val="22"/>
              </w:rPr>
            </w:pPr>
            <w:r>
              <w:rPr>
                <w:rFonts w:ascii="Comic Sans MS" w:hAnsi="Comic Sans MS" w:cs="Arial"/>
                <w:bCs/>
                <w:sz w:val="22"/>
                <w:szCs w:val="22"/>
              </w:rPr>
              <w:t xml:space="preserve">We welcomed </w:t>
            </w:r>
            <w:r w:rsidRPr="00877FA9">
              <w:rPr>
                <w:rFonts w:ascii="Comic Sans MS" w:hAnsi="Comic Sans MS" w:cs="Arial"/>
                <w:bCs/>
                <w:sz w:val="22"/>
                <w:szCs w:val="22"/>
              </w:rPr>
              <w:t xml:space="preserve">Kenny Logan, ex Scottish </w:t>
            </w:r>
            <w:proofErr w:type="gramStart"/>
            <w:r w:rsidRPr="00877FA9">
              <w:rPr>
                <w:rFonts w:ascii="Comic Sans MS" w:hAnsi="Comic Sans MS" w:cs="Arial"/>
                <w:bCs/>
                <w:sz w:val="22"/>
                <w:szCs w:val="22"/>
              </w:rPr>
              <w:t>International  Rugby</w:t>
            </w:r>
            <w:proofErr w:type="gramEnd"/>
            <w:r w:rsidRPr="00877FA9">
              <w:rPr>
                <w:rFonts w:ascii="Comic Sans MS" w:hAnsi="Comic Sans MS" w:cs="Arial"/>
                <w:bCs/>
                <w:sz w:val="22"/>
                <w:szCs w:val="22"/>
              </w:rPr>
              <w:t xml:space="preserve"> player, who gave a motivating talk to the whole school.  “Believe in yourself and great</w:t>
            </w:r>
            <w:r>
              <w:rPr>
                <w:rFonts w:ascii="Comic Sans MS" w:hAnsi="Comic Sans MS" w:cs="Arial"/>
                <w:bCs/>
                <w:sz w:val="22"/>
                <w:szCs w:val="22"/>
              </w:rPr>
              <w:t xml:space="preserve"> things will happen,” </w:t>
            </w:r>
            <w:r w:rsidRPr="00877FA9">
              <w:rPr>
                <w:rFonts w:ascii="Comic Sans MS" w:hAnsi="Comic Sans MS" w:cs="Arial"/>
                <w:bCs/>
                <w:sz w:val="22"/>
                <w:szCs w:val="22"/>
              </w:rPr>
              <w:t xml:space="preserve">Kenny is Dyslexic and he was undiagnosed until he was in his 30’s. He shared his story with us </w:t>
            </w:r>
          </w:p>
          <w:p w:rsidR="00CD7C56" w:rsidRPr="00877FA9" w:rsidRDefault="00CD7C56" w:rsidP="00B67780">
            <w:pPr>
              <w:numPr>
                <w:ilvl w:val="0"/>
                <w:numId w:val="16"/>
              </w:numPr>
              <w:rPr>
                <w:rFonts w:ascii="Comic Sans MS" w:hAnsi="Comic Sans MS" w:cs="Arial"/>
                <w:bCs/>
                <w:sz w:val="22"/>
                <w:szCs w:val="22"/>
              </w:rPr>
            </w:pPr>
            <w:r w:rsidRPr="00877FA9">
              <w:rPr>
                <w:rFonts w:ascii="Comic Sans MS" w:hAnsi="Comic Sans MS" w:cs="Arial"/>
                <w:bCs/>
                <w:sz w:val="22"/>
                <w:szCs w:val="22"/>
              </w:rPr>
              <w:t xml:space="preserve">Clearer understanding of early trauma and Adverse Childhood experiences has enabled all staff to appreciate how and why we nurture the pupils. Behaviour strategies have been better employed following clear notification of similarities between early trauma ACES and ADHD. HT and DHT have been able to have conversations with parents re impact of early trauma on their child’s learning and also how their own early childhood experiences have </w:t>
            </w:r>
            <w:proofErr w:type="gramStart"/>
            <w:r w:rsidRPr="00877FA9">
              <w:rPr>
                <w:rFonts w:ascii="Comic Sans MS" w:hAnsi="Comic Sans MS" w:cs="Arial"/>
                <w:bCs/>
                <w:sz w:val="22"/>
                <w:szCs w:val="22"/>
              </w:rPr>
              <w:t>impacted</w:t>
            </w:r>
            <w:r>
              <w:rPr>
                <w:rFonts w:ascii="Comic Sans MS" w:hAnsi="Comic Sans MS" w:cs="Arial"/>
                <w:bCs/>
                <w:sz w:val="22"/>
                <w:szCs w:val="22"/>
              </w:rPr>
              <w:t xml:space="preserve"> </w:t>
            </w:r>
            <w:r w:rsidRPr="00877FA9">
              <w:rPr>
                <w:rFonts w:ascii="Comic Sans MS" w:hAnsi="Comic Sans MS" w:cs="Arial"/>
                <w:bCs/>
                <w:sz w:val="22"/>
                <w:szCs w:val="22"/>
              </w:rPr>
              <w:t xml:space="preserve"> on</w:t>
            </w:r>
            <w:proofErr w:type="gramEnd"/>
            <w:r w:rsidRPr="00877FA9">
              <w:rPr>
                <w:rFonts w:ascii="Comic Sans MS" w:hAnsi="Comic Sans MS" w:cs="Arial"/>
                <w:bCs/>
                <w:sz w:val="22"/>
                <w:szCs w:val="22"/>
              </w:rPr>
              <w:t xml:space="preserve"> their lives.</w:t>
            </w:r>
          </w:p>
          <w:p w:rsidR="00CD7C56" w:rsidRPr="00877FA9" w:rsidRDefault="00CD7C56" w:rsidP="00B67780">
            <w:pPr>
              <w:numPr>
                <w:ilvl w:val="0"/>
                <w:numId w:val="16"/>
              </w:numPr>
              <w:rPr>
                <w:rFonts w:ascii="Comic Sans MS" w:hAnsi="Comic Sans MS" w:cs="Arial"/>
                <w:bCs/>
                <w:sz w:val="22"/>
                <w:szCs w:val="22"/>
              </w:rPr>
            </w:pPr>
            <w:proofErr w:type="gramStart"/>
            <w:r w:rsidRPr="00877FA9">
              <w:rPr>
                <w:rFonts w:ascii="Comic Sans MS" w:hAnsi="Comic Sans MS" w:cs="Arial"/>
                <w:bCs/>
                <w:sz w:val="22"/>
                <w:szCs w:val="22"/>
              </w:rPr>
              <w:t>Reflective sessions have enabled all staff to be supported and has allowed for frank and open discussions to take place as to how well they feel supported in order to support their pupils – staff now speaking to HT and DHT at start of day if any personal issues may affect them in the classroom that day so that they can be supported and the pupils are not “traumatised” by the staff’s behaviour and use of tone of voice that day.</w:t>
            </w:r>
            <w:proofErr w:type="gramEnd"/>
          </w:p>
          <w:p w:rsidR="00CD7C56" w:rsidRPr="00877FA9" w:rsidRDefault="00CD7C56" w:rsidP="00B67780">
            <w:pPr>
              <w:numPr>
                <w:ilvl w:val="0"/>
                <w:numId w:val="16"/>
              </w:numPr>
              <w:rPr>
                <w:rFonts w:ascii="Comic Sans MS" w:hAnsi="Comic Sans MS" w:cs="Arial"/>
                <w:bCs/>
                <w:sz w:val="22"/>
                <w:szCs w:val="22"/>
              </w:rPr>
            </w:pPr>
            <w:r w:rsidRPr="00877FA9">
              <w:rPr>
                <w:rFonts w:ascii="Comic Sans MS" w:hAnsi="Comic Sans MS" w:cs="Arial"/>
                <w:bCs/>
                <w:sz w:val="22"/>
                <w:szCs w:val="22"/>
              </w:rPr>
              <w:t xml:space="preserve">Reflective sessions allowed a greater understanding of how family life is </w:t>
            </w:r>
            <w:proofErr w:type="gramStart"/>
            <w:r w:rsidRPr="00877FA9">
              <w:rPr>
                <w:rFonts w:ascii="Comic Sans MS" w:hAnsi="Comic Sans MS" w:cs="Arial"/>
                <w:bCs/>
                <w:sz w:val="22"/>
                <w:szCs w:val="22"/>
              </w:rPr>
              <w:t>impacting on</w:t>
            </w:r>
            <w:proofErr w:type="gramEnd"/>
            <w:r w:rsidRPr="00877FA9">
              <w:rPr>
                <w:rFonts w:ascii="Comic Sans MS" w:hAnsi="Comic Sans MS" w:cs="Arial"/>
                <w:bCs/>
                <w:sz w:val="22"/>
                <w:szCs w:val="22"/>
              </w:rPr>
              <w:t xml:space="preserve"> the ability to learn for a large number of our pupils.</w:t>
            </w:r>
          </w:p>
          <w:p w:rsidR="00CD7C56" w:rsidRPr="00877FA9" w:rsidRDefault="00CD7C56" w:rsidP="00B67780">
            <w:pPr>
              <w:numPr>
                <w:ilvl w:val="0"/>
                <w:numId w:val="16"/>
              </w:numPr>
              <w:rPr>
                <w:rFonts w:ascii="Comic Sans MS" w:hAnsi="Comic Sans MS" w:cs="Arial"/>
                <w:bCs/>
                <w:sz w:val="22"/>
                <w:szCs w:val="22"/>
              </w:rPr>
            </w:pPr>
            <w:r w:rsidRPr="00877FA9">
              <w:rPr>
                <w:rFonts w:ascii="Comic Sans MS" w:hAnsi="Comic Sans MS" w:cs="Arial"/>
                <w:bCs/>
                <w:sz w:val="22"/>
                <w:szCs w:val="22"/>
              </w:rPr>
              <w:t>Parental involvement through assemblies and homework tasks and through the opening up of the Wellbeing room at parents evenings has allowed parent a clearer understanding of what the programme is about had why we are implementing this p[programme. Parents have asked for further individual sessions for themselves to learn how to relax.</w:t>
            </w:r>
          </w:p>
          <w:p w:rsidR="00CD7C56" w:rsidRPr="00877FA9" w:rsidRDefault="00CD7C56" w:rsidP="00B67780">
            <w:pPr>
              <w:numPr>
                <w:ilvl w:val="0"/>
                <w:numId w:val="16"/>
              </w:numPr>
              <w:rPr>
                <w:rFonts w:ascii="Comic Sans MS" w:hAnsi="Comic Sans MS" w:cs="Arial"/>
                <w:bCs/>
                <w:sz w:val="22"/>
                <w:szCs w:val="22"/>
              </w:rPr>
            </w:pPr>
            <w:r w:rsidRPr="00877FA9">
              <w:rPr>
                <w:rFonts w:ascii="Comic Sans MS" w:hAnsi="Comic Sans MS" w:cs="Arial"/>
                <w:bCs/>
                <w:sz w:val="22"/>
                <w:szCs w:val="22"/>
              </w:rPr>
              <w:t>Close working with HSP and DHT and HT allow for a range of strategies and supports to be in place for parents and carers.</w:t>
            </w:r>
          </w:p>
          <w:p w:rsidR="00CD7C56" w:rsidRPr="00877FA9" w:rsidRDefault="00CD7C56" w:rsidP="00B67780">
            <w:pPr>
              <w:numPr>
                <w:ilvl w:val="0"/>
                <w:numId w:val="16"/>
              </w:numPr>
              <w:rPr>
                <w:rFonts w:ascii="Comic Sans MS" w:hAnsi="Comic Sans MS" w:cs="Arial"/>
                <w:bCs/>
                <w:sz w:val="22"/>
                <w:szCs w:val="22"/>
              </w:rPr>
            </w:pPr>
            <w:r w:rsidRPr="00877FA9">
              <w:rPr>
                <w:rFonts w:ascii="Comic Sans MS" w:hAnsi="Comic Sans MS" w:cs="Arial"/>
                <w:bCs/>
                <w:sz w:val="22"/>
                <w:szCs w:val="22"/>
              </w:rPr>
              <w:t xml:space="preserve">Claire Lavelle from Hive of Wellbeing </w:t>
            </w:r>
            <w:proofErr w:type="gramStart"/>
            <w:r w:rsidRPr="00877FA9">
              <w:rPr>
                <w:rFonts w:ascii="Comic Sans MS" w:hAnsi="Comic Sans MS" w:cs="Arial"/>
                <w:bCs/>
                <w:sz w:val="22"/>
                <w:szCs w:val="22"/>
              </w:rPr>
              <w:t>was invited</w:t>
            </w:r>
            <w:proofErr w:type="gramEnd"/>
            <w:r w:rsidRPr="00877FA9">
              <w:rPr>
                <w:rFonts w:ascii="Comic Sans MS" w:hAnsi="Comic Sans MS" w:cs="Arial"/>
                <w:bCs/>
                <w:sz w:val="22"/>
                <w:szCs w:val="22"/>
              </w:rPr>
              <w:t xml:space="preserve"> to the family picnic to talk about how the way you speak to your child affects them.  Over 10 families </w:t>
            </w:r>
            <w:proofErr w:type="gramStart"/>
            <w:r w:rsidRPr="00877FA9">
              <w:rPr>
                <w:rFonts w:ascii="Comic Sans MS" w:hAnsi="Comic Sans MS" w:cs="Arial"/>
                <w:bCs/>
                <w:sz w:val="22"/>
                <w:szCs w:val="22"/>
              </w:rPr>
              <w:t>were represented</w:t>
            </w:r>
            <w:proofErr w:type="gramEnd"/>
            <w:r w:rsidRPr="00877FA9">
              <w:rPr>
                <w:rFonts w:ascii="Comic Sans MS" w:hAnsi="Comic Sans MS" w:cs="Arial"/>
                <w:bCs/>
                <w:sz w:val="22"/>
                <w:szCs w:val="22"/>
              </w:rPr>
              <w:t xml:space="preserve"> at the talk with all learning assistants released to attend too.</w:t>
            </w:r>
          </w:p>
          <w:p w:rsidR="00CD7C56" w:rsidRPr="00877FA9" w:rsidRDefault="00CD7C56" w:rsidP="00B67780">
            <w:pPr>
              <w:numPr>
                <w:ilvl w:val="0"/>
                <w:numId w:val="16"/>
              </w:numPr>
              <w:rPr>
                <w:rFonts w:ascii="Comic Sans MS" w:hAnsi="Comic Sans MS" w:cs="Arial"/>
                <w:bCs/>
                <w:sz w:val="22"/>
                <w:szCs w:val="22"/>
              </w:rPr>
            </w:pPr>
            <w:r w:rsidRPr="00877FA9">
              <w:rPr>
                <w:rFonts w:ascii="Comic Sans MS" w:hAnsi="Comic Sans MS" w:cs="Arial"/>
                <w:bCs/>
                <w:sz w:val="22"/>
                <w:szCs w:val="22"/>
              </w:rPr>
              <w:lastRenderedPageBreak/>
              <w:t xml:space="preserve">Primary </w:t>
            </w:r>
            <w:proofErr w:type="gramStart"/>
            <w:r w:rsidRPr="00877FA9">
              <w:rPr>
                <w:rFonts w:ascii="Comic Sans MS" w:hAnsi="Comic Sans MS" w:cs="Arial"/>
                <w:bCs/>
                <w:sz w:val="22"/>
                <w:szCs w:val="22"/>
              </w:rPr>
              <w:t>5</w:t>
            </w:r>
            <w:proofErr w:type="gramEnd"/>
            <w:r w:rsidRPr="00877FA9">
              <w:rPr>
                <w:rFonts w:ascii="Comic Sans MS" w:hAnsi="Comic Sans MS" w:cs="Arial"/>
                <w:bCs/>
                <w:sz w:val="22"/>
                <w:szCs w:val="22"/>
              </w:rPr>
              <w:t xml:space="preserve"> pupils were able to successfully choose which “club” they required to enhance their own wellbeing e.g. anxiety, anger management, friendships and were able to work within this club for a number of weeks to develop strategies and social skills. The introduction of these clubs helped to settle the parents of this class to know that each individual </w:t>
            </w:r>
            <w:proofErr w:type="gramStart"/>
            <w:r w:rsidRPr="00877FA9">
              <w:rPr>
                <w:rFonts w:ascii="Comic Sans MS" w:hAnsi="Comic Sans MS" w:cs="Arial"/>
                <w:bCs/>
                <w:sz w:val="22"/>
                <w:szCs w:val="22"/>
              </w:rPr>
              <w:t>was being listened to and supported through a difficult time in the classroom</w:t>
            </w:r>
            <w:proofErr w:type="gramEnd"/>
            <w:r w:rsidRPr="00877FA9">
              <w:rPr>
                <w:rFonts w:ascii="Comic Sans MS" w:hAnsi="Comic Sans MS" w:cs="Arial"/>
                <w:bCs/>
                <w:sz w:val="22"/>
                <w:szCs w:val="22"/>
              </w:rPr>
              <w:t>.</w:t>
            </w:r>
          </w:p>
          <w:p w:rsidR="00CD7C56" w:rsidRPr="00877FA9" w:rsidRDefault="00CD7C56" w:rsidP="00B67780">
            <w:pPr>
              <w:numPr>
                <w:ilvl w:val="0"/>
                <w:numId w:val="7"/>
              </w:numPr>
              <w:rPr>
                <w:rFonts w:ascii="Comic Sans MS" w:hAnsi="Comic Sans MS" w:cs="Arial"/>
                <w:bCs/>
                <w:sz w:val="22"/>
                <w:szCs w:val="22"/>
              </w:rPr>
            </w:pPr>
            <w:r w:rsidRPr="00877FA9">
              <w:rPr>
                <w:rFonts w:ascii="Comic Sans MS" w:hAnsi="Comic Sans MS"/>
                <w:sz w:val="22"/>
                <w:szCs w:val="22"/>
              </w:rPr>
              <w:t xml:space="preserve">Participatory Budget projects looking at Cost of the school day have resulted in all pupils returning excursion permission forms in time and al pupils have been able to attend excursions. This has shown the staff that offering to pay for some pupils </w:t>
            </w:r>
            <w:proofErr w:type="gramStart"/>
            <w:r w:rsidRPr="00877FA9">
              <w:rPr>
                <w:rFonts w:ascii="Comic Sans MS" w:hAnsi="Comic Sans MS"/>
                <w:sz w:val="22"/>
                <w:szCs w:val="22"/>
              </w:rPr>
              <w:t xml:space="preserve">was </w:t>
            </w:r>
            <w:r>
              <w:rPr>
                <w:rFonts w:ascii="Comic Sans MS" w:hAnsi="Comic Sans MS"/>
                <w:sz w:val="22"/>
                <w:szCs w:val="22"/>
              </w:rPr>
              <w:t xml:space="preserve"> </w:t>
            </w:r>
            <w:r w:rsidRPr="00877FA9">
              <w:rPr>
                <w:rFonts w:ascii="Comic Sans MS" w:hAnsi="Comic Sans MS"/>
                <w:sz w:val="22"/>
                <w:szCs w:val="22"/>
              </w:rPr>
              <w:t>not</w:t>
            </w:r>
            <w:proofErr w:type="gramEnd"/>
            <w:r w:rsidRPr="00877FA9">
              <w:rPr>
                <w:rFonts w:ascii="Comic Sans MS" w:hAnsi="Comic Sans MS"/>
                <w:sz w:val="22"/>
                <w:szCs w:val="22"/>
              </w:rPr>
              <w:t xml:space="preserve"> accepted by parents and seen as “charity” or as being unfair.  All pupils have received a free breakfast at Breakfast Club </w:t>
            </w:r>
            <w:proofErr w:type="gramStart"/>
            <w:r w:rsidRPr="00877FA9">
              <w:rPr>
                <w:rFonts w:ascii="Comic Sans MS" w:hAnsi="Comic Sans MS"/>
                <w:sz w:val="22"/>
                <w:szCs w:val="22"/>
              </w:rPr>
              <w:t xml:space="preserve">if </w:t>
            </w:r>
            <w:r>
              <w:rPr>
                <w:rFonts w:ascii="Comic Sans MS" w:hAnsi="Comic Sans MS"/>
                <w:sz w:val="22"/>
                <w:szCs w:val="22"/>
              </w:rPr>
              <w:t xml:space="preserve"> </w:t>
            </w:r>
            <w:r w:rsidRPr="00877FA9">
              <w:rPr>
                <w:rFonts w:ascii="Comic Sans MS" w:hAnsi="Comic Sans MS"/>
                <w:sz w:val="22"/>
                <w:szCs w:val="22"/>
              </w:rPr>
              <w:t>entitled</w:t>
            </w:r>
            <w:proofErr w:type="gramEnd"/>
            <w:r w:rsidRPr="00877FA9">
              <w:rPr>
                <w:rFonts w:ascii="Comic Sans MS" w:hAnsi="Comic Sans MS"/>
                <w:sz w:val="22"/>
                <w:szCs w:val="22"/>
              </w:rPr>
              <w:t xml:space="preserve"> to do so and if they have attended the club. Late </w:t>
            </w:r>
            <w:proofErr w:type="spellStart"/>
            <w:r w:rsidRPr="00877FA9">
              <w:rPr>
                <w:rFonts w:ascii="Comic Sans MS" w:hAnsi="Comic Sans MS"/>
                <w:sz w:val="22"/>
                <w:szCs w:val="22"/>
              </w:rPr>
              <w:t>arrivers</w:t>
            </w:r>
            <w:proofErr w:type="spellEnd"/>
            <w:r w:rsidRPr="00877FA9">
              <w:rPr>
                <w:rFonts w:ascii="Comic Sans MS" w:hAnsi="Comic Sans MS"/>
                <w:sz w:val="22"/>
                <w:szCs w:val="22"/>
              </w:rPr>
              <w:t xml:space="preserve"> within 10 minutes of the bell still receive breakfast items. </w:t>
            </w:r>
            <w:proofErr w:type="gramStart"/>
            <w:r w:rsidRPr="00877FA9">
              <w:rPr>
                <w:rFonts w:ascii="Comic Sans MS" w:hAnsi="Comic Sans MS"/>
                <w:sz w:val="22"/>
                <w:szCs w:val="22"/>
              </w:rPr>
              <w:t>Snack</w:t>
            </w:r>
            <w:r>
              <w:rPr>
                <w:rFonts w:ascii="Comic Sans MS" w:hAnsi="Comic Sans MS"/>
                <w:sz w:val="22"/>
                <w:szCs w:val="22"/>
              </w:rPr>
              <w:t xml:space="preserve"> </w:t>
            </w:r>
            <w:r w:rsidRPr="00877FA9">
              <w:rPr>
                <w:rFonts w:ascii="Comic Sans MS" w:hAnsi="Comic Sans MS"/>
                <w:sz w:val="22"/>
                <w:szCs w:val="22"/>
              </w:rPr>
              <w:t xml:space="preserve"> is</w:t>
            </w:r>
            <w:proofErr w:type="gramEnd"/>
            <w:r w:rsidRPr="00877FA9">
              <w:rPr>
                <w:rFonts w:ascii="Comic Sans MS" w:hAnsi="Comic Sans MS"/>
                <w:sz w:val="22"/>
                <w:szCs w:val="22"/>
              </w:rPr>
              <w:t xml:space="preserve"> provided by HT for those pupils without snack. No child is hunger in school if </w:t>
            </w:r>
            <w:proofErr w:type="gramStart"/>
            <w:r w:rsidRPr="00877FA9">
              <w:rPr>
                <w:rFonts w:ascii="Comic Sans MS" w:hAnsi="Comic Sans MS"/>
                <w:sz w:val="22"/>
                <w:szCs w:val="22"/>
              </w:rPr>
              <w:t>an adult has been alerted by a pupil</w:t>
            </w:r>
            <w:proofErr w:type="gramEnd"/>
            <w:r w:rsidRPr="00877FA9">
              <w:rPr>
                <w:rFonts w:ascii="Comic Sans MS" w:hAnsi="Comic Sans MS"/>
                <w:sz w:val="22"/>
                <w:szCs w:val="22"/>
              </w:rPr>
              <w:t xml:space="preserve">. All pupils receive a school lunch regardless of parent payment and the debt from Parent Pay was cleared for </w:t>
            </w:r>
            <w:proofErr w:type="gramStart"/>
            <w:r w:rsidRPr="00877FA9">
              <w:rPr>
                <w:rFonts w:ascii="Comic Sans MS" w:hAnsi="Comic Sans MS"/>
                <w:sz w:val="22"/>
                <w:szCs w:val="22"/>
              </w:rPr>
              <w:t>7</w:t>
            </w:r>
            <w:proofErr w:type="gramEnd"/>
            <w:r w:rsidRPr="00877FA9">
              <w:rPr>
                <w:rFonts w:ascii="Comic Sans MS" w:hAnsi="Comic Sans MS"/>
                <w:sz w:val="22"/>
                <w:szCs w:val="22"/>
              </w:rPr>
              <w:t xml:space="preserve"> families before Easter. </w:t>
            </w:r>
          </w:p>
          <w:p w:rsidR="00CD7C56" w:rsidRPr="00877FA9" w:rsidRDefault="00CD7C56" w:rsidP="00B67780">
            <w:pPr>
              <w:numPr>
                <w:ilvl w:val="0"/>
                <w:numId w:val="7"/>
              </w:numPr>
              <w:rPr>
                <w:rFonts w:ascii="Comic Sans MS" w:hAnsi="Comic Sans MS" w:cs="Arial"/>
                <w:bCs/>
                <w:sz w:val="22"/>
                <w:szCs w:val="22"/>
              </w:rPr>
            </w:pPr>
            <w:r w:rsidRPr="00877FA9">
              <w:rPr>
                <w:rFonts w:ascii="Comic Sans MS" w:hAnsi="Comic Sans MS"/>
                <w:sz w:val="22"/>
                <w:szCs w:val="22"/>
              </w:rPr>
              <w:t xml:space="preserve"> Uniform exchange scheme has resulted in more pupils in school uniform and parents saving money</w:t>
            </w:r>
          </w:p>
          <w:p w:rsidR="00CD7C56" w:rsidRPr="00877FA9" w:rsidRDefault="00CD7C56" w:rsidP="00B67780">
            <w:pPr>
              <w:numPr>
                <w:ilvl w:val="0"/>
                <w:numId w:val="7"/>
              </w:numPr>
              <w:rPr>
                <w:rFonts w:ascii="Comic Sans MS" w:hAnsi="Comic Sans MS" w:cs="Arial"/>
                <w:bCs/>
                <w:sz w:val="22"/>
                <w:szCs w:val="22"/>
              </w:rPr>
            </w:pPr>
            <w:r w:rsidRPr="00877FA9">
              <w:rPr>
                <w:rFonts w:ascii="Comic Sans MS" w:hAnsi="Comic Sans MS"/>
                <w:sz w:val="22"/>
                <w:szCs w:val="22"/>
              </w:rPr>
              <w:t xml:space="preserve">HSP has undertaken a range of work to  </w:t>
            </w:r>
            <w:r w:rsidRPr="00877FA9">
              <w:rPr>
                <w:rFonts w:ascii="Comic Sans MS" w:hAnsi="Comic Sans MS" w:cs="Arial"/>
                <w:bCs/>
                <w:sz w:val="22"/>
                <w:szCs w:val="22"/>
              </w:rPr>
              <w:t xml:space="preserve">interrupt the cycle of poverty so that all learners can achieve potential and have positive outcomes </w:t>
            </w:r>
            <w:r w:rsidRPr="00877FA9">
              <w:rPr>
                <w:rFonts w:ascii="Comic Sans MS" w:hAnsi="Comic Sans MS"/>
                <w:sz w:val="22"/>
                <w:szCs w:val="22"/>
              </w:rPr>
              <w:t xml:space="preserve"> and to support families and maintains contact with families after a piece of work has been completed</w:t>
            </w:r>
          </w:p>
          <w:p w:rsidR="00CD7C56" w:rsidRPr="00877FA9" w:rsidRDefault="00CD7C56" w:rsidP="00B67780">
            <w:pPr>
              <w:numPr>
                <w:ilvl w:val="0"/>
                <w:numId w:val="7"/>
              </w:numPr>
              <w:rPr>
                <w:rFonts w:ascii="Comic Sans MS" w:hAnsi="Comic Sans MS" w:cs="Arial"/>
                <w:bCs/>
                <w:sz w:val="22"/>
                <w:szCs w:val="22"/>
              </w:rPr>
            </w:pPr>
            <w:r w:rsidRPr="00877FA9">
              <w:rPr>
                <w:rFonts w:ascii="Comic Sans MS" w:hAnsi="Comic Sans MS"/>
                <w:sz w:val="22"/>
                <w:szCs w:val="22"/>
              </w:rPr>
              <w:t xml:space="preserve">Food parcels are now available from school in conjunction with Trussel Trust so no referral required initially </w:t>
            </w:r>
          </w:p>
          <w:p w:rsidR="00CD7C56" w:rsidRPr="00877FA9" w:rsidRDefault="00CD7C56" w:rsidP="00B67780">
            <w:pPr>
              <w:numPr>
                <w:ilvl w:val="0"/>
                <w:numId w:val="7"/>
              </w:numPr>
              <w:rPr>
                <w:rFonts w:ascii="Comic Sans MS" w:hAnsi="Comic Sans MS" w:cs="Arial"/>
                <w:bCs/>
                <w:sz w:val="22"/>
                <w:szCs w:val="22"/>
              </w:rPr>
            </w:pPr>
            <w:r w:rsidRPr="00877FA9">
              <w:rPr>
                <w:rFonts w:ascii="Comic Sans MS" w:hAnsi="Comic Sans MS" w:cs="Arial"/>
                <w:bCs/>
                <w:sz w:val="22"/>
                <w:szCs w:val="22"/>
              </w:rPr>
              <w:t xml:space="preserve"> </w:t>
            </w:r>
            <w:r w:rsidRPr="00877FA9">
              <w:rPr>
                <w:rFonts w:ascii="Comic Sans MS" w:hAnsi="Comic Sans MS" w:cs="Arial"/>
                <w:sz w:val="22"/>
                <w:szCs w:val="22"/>
              </w:rPr>
              <w:t>Attendance and lateness has been a targeted intervention this session.</w:t>
            </w:r>
            <w:r w:rsidRPr="00877FA9">
              <w:rPr>
                <w:rFonts w:ascii="Comic Sans MS" w:eastAsia="Arial Unicode MS" w:hAnsi="Comic Sans MS" w:cs="Arial"/>
                <w:sz w:val="22"/>
                <w:szCs w:val="22"/>
                <w:lang w:val="en-US"/>
              </w:rPr>
              <w:t xml:space="preserve"> HSP makes weekly check in calls with each identified family assigned to her and monitors late or attendance issues with evidence showing increased attendance since her involvement as developing relationships with these families is what will make the difference. </w:t>
            </w:r>
            <w:r w:rsidRPr="00877FA9">
              <w:rPr>
                <w:rFonts w:ascii="Comic Sans MS" w:hAnsi="Comic Sans MS" w:cs="Arial"/>
                <w:sz w:val="22"/>
                <w:szCs w:val="22"/>
              </w:rPr>
              <w:t xml:space="preserve">The number of pupils with attendance less than 95% over year was </w:t>
            </w:r>
            <w:proofErr w:type="gramStart"/>
            <w:r w:rsidRPr="00877FA9">
              <w:rPr>
                <w:rFonts w:ascii="Comic Sans MS" w:hAnsi="Comic Sans MS" w:cs="Arial"/>
                <w:sz w:val="22"/>
                <w:szCs w:val="22"/>
              </w:rPr>
              <w:t>61 which</w:t>
            </w:r>
            <w:proofErr w:type="gramEnd"/>
            <w:r w:rsidRPr="00877FA9">
              <w:rPr>
                <w:rFonts w:ascii="Comic Sans MS" w:hAnsi="Comic Sans MS" w:cs="Arial"/>
                <w:sz w:val="22"/>
                <w:szCs w:val="22"/>
              </w:rPr>
              <w:t xml:space="preserve"> equates to 30% of pupils which is a decrease of 10% from last year.</w:t>
            </w:r>
            <w:r w:rsidRPr="00877FA9">
              <w:rPr>
                <w:rFonts w:ascii="Comic Sans MS" w:eastAsia="Arial Unicode MS" w:hAnsi="Comic Sans MS" w:cs="Arial"/>
                <w:sz w:val="22"/>
                <w:szCs w:val="22"/>
                <w:lang w:val="en-US"/>
              </w:rPr>
              <w:t xml:space="preserve"> </w:t>
            </w:r>
            <w:r w:rsidRPr="00877FA9">
              <w:rPr>
                <w:rFonts w:ascii="Comic Sans MS" w:hAnsi="Comic Sans MS" w:cs="Arial"/>
                <w:sz w:val="22"/>
                <w:szCs w:val="22"/>
              </w:rPr>
              <w:t xml:space="preserve">Of this </w:t>
            </w:r>
            <w:proofErr w:type="gramStart"/>
            <w:r w:rsidRPr="00877FA9">
              <w:rPr>
                <w:rFonts w:ascii="Comic Sans MS" w:hAnsi="Comic Sans MS" w:cs="Arial"/>
                <w:sz w:val="22"/>
                <w:szCs w:val="22"/>
              </w:rPr>
              <w:t>30%</w:t>
            </w:r>
            <w:proofErr w:type="gramEnd"/>
            <w:r w:rsidRPr="00877FA9">
              <w:rPr>
                <w:rFonts w:ascii="Comic Sans MS" w:hAnsi="Comic Sans MS" w:cs="Arial"/>
                <w:sz w:val="22"/>
                <w:szCs w:val="22"/>
              </w:rPr>
              <w:t xml:space="preserve">   8 pupils (4% of school population) were below 85%. Of this </w:t>
            </w:r>
            <w:proofErr w:type="gramStart"/>
            <w:r w:rsidRPr="00877FA9">
              <w:rPr>
                <w:rFonts w:ascii="Comic Sans MS" w:hAnsi="Comic Sans MS" w:cs="Arial"/>
                <w:sz w:val="22"/>
                <w:szCs w:val="22"/>
              </w:rPr>
              <w:t>4%</w:t>
            </w:r>
            <w:proofErr w:type="gramEnd"/>
            <w:r w:rsidRPr="00877FA9">
              <w:rPr>
                <w:rFonts w:ascii="Comic Sans MS" w:hAnsi="Comic Sans MS" w:cs="Arial"/>
                <w:sz w:val="22"/>
                <w:szCs w:val="22"/>
              </w:rPr>
              <w:t xml:space="preserve"> 2 pupils were absent due to bereavement issues and 3 were absent due to illness, 2 pupils were absent due to family circumstances and both families worked closely with Social Work and /or HSP. This means less than 1% of pupils have a low unexplained attendance or require significant support to improve attendance. Of the families within the below 85% range </w:t>
            </w:r>
            <w:proofErr w:type="gramStart"/>
            <w:r w:rsidRPr="00877FA9">
              <w:rPr>
                <w:rFonts w:ascii="Comic Sans MS" w:hAnsi="Comic Sans MS" w:cs="Arial"/>
                <w:sz w:val="22"/>
                <w:szCs w:val="22"/>
              </w:rPr>
              <w:t>3</w:t>
            </w:r>
            <w:proofErr w:type="gramEnd"/>
            <w:r w:rsidRPr="00877FA9">
              <w:rPr>
                <w:rFonts w:ascii="Comic Sans MS" w:hAnsi="Comic Sans MS" w:cs="Arial"/>
                <w:sz w:val="22"/>
                <w:szCs w:val="22"/>
              </w:rPr>
              <w:t xml:space="preserve"> have intensively worked with HSP over the year and 1 with Playtherapy service. One family were below 73% attendance last year and are now sitting at 92% attendance. The number of pupils with more than 10 lates over the year was </w:t>
            </w:r>
            <w:proofErr w:type="gramStart"/>
            <w:r w:rsidRPr="00877FA9">
              <w:rPr>
                <w:rFonts w:ascii="Comic Sans MS" w:hAnsi="Comic Sans MS" w:cs="Arial"/>
                <w:sz w:val="22"/>
                <w:szCs w:val="22"/>
              </w:rPr>
              <w:t>20 which</w:t>
            </w:r>
            <w:proofErr w:type="gramEnd"/>
            <w:r w:rsidRPr="00877FA9">
              <w:rPr>
                <w:rFonts w:ascii="Comic Sans MS" w:hAnsi="Comic Sans MS" w:cs="Arial"/>
                <w:sz w:val="22"/>
                <w:szCs w:val="22"/>
              </w:rPr>
              <w:t xml:space="preserve"> equates to 10% of which there are 18 families. Of these 18 families 6 work with Social work, 4 work with our HSP and the rest either live outside the catchment area or are late due to illness e.g. diabetes.</w:t>
            </w:r>
          </w:p>
          <w:p w:rsidR="00CD7C56" w:rsidRPr="00877FA9" w:rsidRDefault="00CD7C56" w:rsidP="00B67780">
            <w:pPr>
              <w:numPr>
                <w:ilvl w:val="0"/>
                <w:numId w:val="17"/>
              </w:numPr>
              <w:rPr>
                <w:rFonts w:ascii="Comic Sans MS" w:hAnsi="Comic Sans MS" w:cs="Arial"/>
                <w:sz w:val="22"/>
                <w:szCs w:val="22"/>
              </w:rPr>
            </w:pPr>
            <w:r w:rsidRPr="00877FA9">
              <w:rPr>
                <w:rFonts w:ascii="Comic Sans MS" w:hAnsi="Comic Sans MS" w:cs="Arial"/>
                <w:sz w:val="22"/>
                <w:szCs w:val="22"/>
              </w:rPr>
              <w:t xml:space="preserve">Through our Behaviour Policy we tracked  53 P4-7  - 49% of pupils in upper  school - as staying on green all year which means 51%  pupils received a reflection time over the year of which   33% pupils received more than one reflection time. The number of reflections each term was 58, 45, 58 and 54 with only 4 pupils in term 1 and 2 reaching 3 or more. In term 3 and term 4 </w:t>
            </w:r>
            <w:proofErr w:type="gramStart"/>
            <w:r w:rsidRPr="00877FA9">
              <w:rPr>
                <w:rFonts w:ascii="Comic Sans MS" w:hAnsi="Comic Sans MS" w:cs="Arial"/>
                <w:sz w:val="22"/>
                <w:szCs w:val="22"/>
              </w:rPr>
              <w:t>6</w:t>
            </w:r>
            <w:proofErr w:type="gramEnd"/>
            <w:r w:rsidRPr="00877FA9">
              <w:rPr>
                <w:rFonts w:ascii="Comic Sans MS" w:hAnsi="Comic Sans MS" w:cs="Arial"/>
                <w:sz w:val="22"/>
                <w:szCs w:val="22"/>
              </w:rPr>
              <w:t xml:space="preserve"> pupils </w:t>
            </w:r>
            <w:r w:rsidRPr="00877FA9">
              <w:rPr>
                <w:rFonts w:ascii="Comic Sans MS" w:hAnsi="Comic Sans MS" w:cs="Arial"/>
                <w:sz w:val="22"/>
                <w:szCs w:val="22"/>
              </w:rPr>
              <w:lastRenderedPageBreak/>
              <w:t xml:space="preserve">passed 3 reflections each term and all 6 of these pupils were already receiving support for anger management, family circumstances=, social work or HSP input. </w:t>
            </w:r>
          </w:p>
          <w:p w:rsidR="00CD7C56" w:rsidRPr="00877FA9" w:rsidRDefault="00CD7C56" w:rsidP="00B67780">
            <w:pPr>
              <w:rPr>
                <w:rFonts w:ascii="Comic Sans MS" w:hAnsi="Comic Sans MS" w:cs="Arial"/>
                <w:sz w:val="22"/>
                <w:szCs w:val="22"/>
              </w:rPr>
            </w:pPr>
          </w:p>
          <w:p w:rsidR="00CD7C56" w:rsidRPr="00877FA9" w:rsidRDefault="00CD7C56" w:rsidP="00B67780">
            <w:pPr>
              <w:rPr>
                <w:rFonts w:ascii="Comic Sans MS" w:hAnsi="Comic Sans MS" w:cs="Arial"/>
                <w:sz w:val="22"/>
                <w:szCs w:val="22"/>
              </w:rPr>
            </w:pPr>
          </w:p>
          <w:p w:rsidR="00CD7C56" w:rsidRPr="00877FA9" w:rsidRDefault="00CD7C56" w:rsidP="00B67780">
            <w:pPr>
              <w:rPr>
                <w:rFonts w:ascii="Comic Sans MS" w:hAnsi="Comic Sans MS" w:cs="Arial"/>
                <w:sz w:val="22"/>
                <w:szCs w:val="22"/>
              </w:rPr>
            </w:pPr>
          </w:p>
          <w:p w:rsidR="00CD7C56" w:rsidRPr="00877FA9" w:rsidRDefault="00CD7C56" w:rsidP="00B67780">
            <w:pPr>
              <w:ind w:left="-60"/>
              <w:rPr>
                <w:rFonts w:ascii="Arial" w:hAnsi="Arial" w:cs="Arial"/>
                <w:szCs w:val="22"/>
              </w:rPr>
            </w:pPr>
          </w:p>
          <w:p w:rsidR="00CD7C56" w:rsidRPr="00877FA9" w:rsidRDefault="00CD7C56" w:rsidP="00B67780">
            <w:pPr>
              <w:ind w:left="-60"/>
              <w:rPr>
                <w:rFonts w:ascii="Arial" w:hAnsi="Arial" w:cs="Arial"/>
                <w:szCs w:val="22"/>
              </w:rPr>
            </w:pPr>
            <w:r w:rsidRPr="00877FA9">
              <w:rPr>
                <w:rFonts w:ascii="Arial" w:hAnsi="Arial" w:cs="Arial"/>
                <w:szCs w:val="22"/>
              </w:rPr>
              <w:t>Next Steps:</w:t>
            </w:r>
          </w:p>
          <w:p w:rsidR="00CD7C56" w:rsidRPr="00877FA9" w:rsidRDefault="00CD7C56" w:rsidP="00B67780">
            <w:pPr>
              <w:ind w:left="-60"/>
              <w:rPr>
                <w:rFonts w:ascii="Arial" w:hAnsi="Arial" w:cs="Arial"/>
                <w:sz w:val="28"/>
                <w:szCs w:val="22"/>
              </w:rPr>
            </w:pPr>
          </w:p>
          <w:p w:rsidR="00CD7C56" w:rsidRPr="00877FA9" w:rsidRDefault="00CD7C56" w:rsidP="00B67780">
            <w:pPr>
              <w:numPr>
                <w:ilvl w:val="0"/>
                <w:numId w:val="17"/>
              </w:numPr>
              <w:rPr>
                <w:rFonts w:ascii="Arial" w:hAnsi="Arial" w:cs="Arial"/>
                <w:bCs/>
                <w:sz w:val="22"/>
                <w:szCs w:val="22"/>
              </w:rPr>
            </w:pPr>
            <w:r w:rsidRPr="00877FA9">
              <w:rPr>
                <w:rFonts w:ascii="Arial" w:hAnsi="Arial" w:cs="Arial"/>
                <w:bCs/>
                <w:sz w:val="22"/>
                <w:szCs w:val="22"/>
              </w:rPr>
              <w:t xml:space="preserve">Implement year 2 of Nurture Wellbeing Curriculum - </w:t>
            </w:r>
            <w:r w:rsidRPr="00877FA9">
              <w:rPr>
                <w:rFonts w:ascii="Comic Sans MS" w:hAnsi="Comic Sans MS" w:cs="Arial"/>
                <w:bCs/>
                <w:sz w:val="22"/>
                <w:szCs w:val="22"/>
              </w:rPr>
              <w:t>Building Resilience Year 2</w:t>
            </w:r>
          </w:p>
          <w:p w:rsidR="00CD7C56" w:rsidRPr="00877FA9" w:rsidRDefault="00CD7C56" w:rsidP="00B67780">
            <w:pPr>
              <w:numPr>
                <w:ilvl w:val="0"/>
                <w:numId w:val="17"/>
              </w:numPr>
              <w:rPr>
                <w:rFonts w:ascii="Arial" w:hAnsi="Arial" w:cs="Arial"/>
                <w:bCs/>
                <w:sz w:val="22"/>
                <w:szCs w:val="22"/>
              </w:rPr>
            </w:pPr>
            <w:r w:rsidRPr="00877FA9">
              <w:rPr>
                <w:rFonts w:ascii="Arial" w:hAnsi="Arial" w:cs="Arial"/>
                <w:bCs/>
                <w:sz w:val="22"/>
                <w:szCs w:val="22"/>
              </w:rPr>
              <w:t>Develop “clubs” across the school to enhance knowledge and implementation of strategies to help them to cope with the school environment as need arises.</w:t>
            </w:r>
          </w:p>
          <w:p w:rsidR="00CD7C56" w:rsidRPr="00877FA9" w:rsidRDefault="00CD7C56" w:rsidP="00B67780">
            <w:pPr>
              <w:numPr>
                <w:ilvl w:val="0"/>
                <w:numId w:val="17"/>
              </w:numPr>
              <w:rPr>
                <w:rFonts w:ascii="Arial" w:hAnsi="Arial" w:cs="Arial"/>
                <w:bCs/>
                <w:sz w:val="22"/>
                <w:szCs w:val="22"/>
              </w:rPr>
            </w:pPr>
            <w:r w:rsidRPr="00877FA9">
              <w:rPr>
                <w:rFonts w:ascii="Arial" w:hAnsi="Arial" w:cs="Arial"/>
                <w:bCs/>
                <w:sz w:val="22"/>
                <w:szCs w:val="22"/>
              </w:rPr>
              <w:t>Develop lunchtime clubs run by pupils for those who struggle to cope with playground experiences.</w:t>
            </w:r>
          </w:p>
          <w:p w:rsidR="00CD7C56" w:rsidRPr="00877FA9" w:rsidRDefault="00CD7C56" w:rsidP="00B67780">
            <w:pPr>
              <w:numPr>
                <w:ilvl w:val="0"/>
                <w:numId w:val="17"/>
              </w:numPr>
              <w:rPr>
                <w:rFonts w:ascii="Arial" w:hAnsi="Arial" w:cs="Arial"/>
                <w:bCs/>
                <w:sz w:val="22"/>
                <w:szCs w:val="22"/>
              </w:rPr>
            </w:pPr>
            <w:r w:rsidRPr="00877FA9">
              <w:rPr>
                <w:rFonts w:ascii="Arial" w:hAnsi="Arial" w:cs="Arial"/>
                <w:bCs/>
                <w:sz w:val="22"/>
                <w:szCs w:val="22"/>
              </w:rPr>
              <w:t>Continue to support those families who struggle to arrive on time or have attendance issues</w:t>
            </w:r>
          </w:p>
          <w:p w:rsidR="00CD7C56" w:rsidRPr="00877FA9" w:rsidRDefault="00CD7C56" w:rsidP="00B67780">
            <w:pPr>
              <w:numPr>
                <w:ilvl w:val="0"/>
                <w:numId w:val="17"/>
              </w:numPr>
              <w:rPr>
                <w:rFonts w:ascii="Arial" w:hAnsi="Arial" w:cs="Arial"/>
                <w:bCs/>
                <w:sz w:val="22"/>
                <w:szCs w:val="22"/>
              </w:rPr>
            </w:pPr>
            <w:r w:rsidRPr="00877FA9">
              <w:rPr>
                <w:rFonts w:ascii="Arial" w:hAnsi="Arial" w:cs="Arial"/>
                <w:bCs/>
                <w:sz w:val="22"/>
                <w:szCs w:val="22"/>
              </w:rPr>
              <w:t xml:space="preserve">Continue to track patterns of attendance to lack of achievement of a level  </w:t>
            </w:r>
          </w:p>
          <w:p w:rsidR="00CD7C56" w:rsidRPr="00877FA9" w:rsidRDefault="00CD7C56" w:rsidP="00B67780">
            <w:pPr>
              <w:numPr>
                <w:ilvl w:val="0"/>
                <w:numId w:val="17"/>
              </w:numPr>
              <w:rPr>
                <w:rFonts w:ascii="Arial" w:hAnsi="Arial" w:cs="Arial"/>
                <w:bCs/>
                <w:sz w:val="22"/>
                <w:szCs w:val="22"/>
              </w:rPr>
            </w:pPr>
            <w:r w:rsidRPr="00877FA9">
              <w:rPr>
                <w:rFonts w:ascii="Arial" w:hAnsi="Arial" w:cs="Arial"/>
                <w:bCs/>
                <w:sz w:val="22"/>
                <w:szCs w:val="22"/>
              </w:rPr>
              <w:t xml:space="preserve">Continue with the role of HSP </w:t>
            </w:r>
          </w:p>
          <w:p w:rsidR="00CD7C56" w:rsidRPr="00877FA9" w:rsidRDefault="00CD7C56" w:rsidP="00B67780">
            <w:pPr>
              <w:numPr>
                <w:ilvl w:val="0"/>
                <w:numId w:val="17"/>
              </w:numPr>
              <w:rPr>
                <w:rFonts w:ascii="Arial" w:hAnsi="Arial" w:cs="Arial"/>
                <w:bCs/>
                <w:sz w:val="22"/>
                <w:szCs w:val="22"/>
              </w:rPr>
            </w:pPr>
            <w:r w:rsidRPr="00877FA9">
              <w:rPr>
                <w:rFonts w:ascii="Arial" w:hAnsi="Arial" w:cs="Arial"/>
                <w:bCs/>
                <w:sz w:val="22"/>
                <w:szCs w:val="22"/>
              </w:rPr>
              <w:t>Continue to offer zero cost for school trips so that all pupils can be engaged</w:t>
            </w:r>
          </w:p>
          <w:p w:rsidR="00CD7C56" w:rsidRPr="00877FA9" w:rsidRDefault="00CD7C56" w:rsidP="00B67780">
            <w:pPr>
              <w:numPr>
                <w:ilvl w:val="0"/>
                <w:numId w:val="17"/>
              </w:numPr>
              <w:rPr>
                <w:rFonts w:ascii="Arial" w:hAnsi="Arial" w:cs="Arial"/>
                <w:szCs w:val="22"/>
              </w:rPr>
            </w:pPr>
            <w:r w:rsidRPr="00877FA9">
              <w:rPr>
                <w:rFonts w:ascii="Arial" w:hAnsi="Arial" w:cs="Arial"/>
                <w:bCs/>
                <w:sz w:val="22"/>
                <w:szCs w:val="22"/>
              </w:rPr>
              <w:t>Formally write Nurture and Wellbeing policy for Stobhill Primary and develop shared guidance across Newbattle Learning Community</w:t>
            </w:r>
          </w:p>
          <w:p w:rsidR="00CD7C56" w:rsidRPr="00877FA9" w:rsidRDefault="00CD7C56" w:rsidP="00B67780">
            <w:pPr>
              <w:numPr>
                <w:ilvl w:val="0"/>
                <w:numId w:val="17"/>
              </w:numPr>
              <w:rPr>
                <w:rFonts w:ascii="Arial" w:hAnsi="Arial" w:cs="Arial"/>
                <w:szCs w:val="22"/>
              </w:rPr>
            </w:pPr>
            <w:r w:rsidRPr="00877FA9">
              <w:rPr>
                <w:rFonts w:ascii="Arial" w:hAnsi="Arial" w:cs="Arial"/>
                <w:bCs/>
                <w:sz w:val="22"/>
                <w:szCs w:val="22"/>
              </w:rPr>
              <w:t>Develop learning through play opportunities with Upper atrium pupil</w:t>
            </w:r>
          </w:p>
          <w:p w:rsidR="00CD7C56" w:rsidRPr="00877FA9" w:rsidRDefault="00CD7C56" w:rsidP="00B67780">
            <w:pPr>
              <w:numPr>
                <w:ilvl w:val="0"/>
                <w:numId w:val="17"/>
              </w:numPr>
              <w:rPr>
                <w:rFonts w:ascii="Comic Sans MS" w:hAnsi="Comic Sans MS" w:cs="Arial"/>
                <w:b/>
                <w:szCs w:val="22"/>
              </w:rPr>
            </w:pPr>
            <w:r w:rsidRPr="00877FA9">
              <w:rPr>
                <w:rFonts w:ascii="Comic Sans MS" w:hAnsi="Comic Sans MS" w:cs="Arial"/>
                <w:bCs/>
                <w:sz w:val="22"/>
                <w:szCs w:val="22"/>
              </w:rPr>
              <w:t xml:space="preserve">DHT involved with Health and Wellbeing Practicum – Children and Young People Improvement Collaborative (CYPIC) - Collaborative Improvement work with </w:t>
            </w:r>
            <w:proofErr w:type="gramStart"/>
            <w:r w:rsidRPr="00877FA9">
              <w:rPr>
                <w:rFonts w:ascii="Comic Sans MS" w:hAnsi="Comic Sans MS" w:cs="Arial"/>
                <w:bCs/>
                <w:sz w:val="22"/>
                <w:szCs w:val="22"/>
              </w:rPr>
              <w:t>3</w:t>
            </w:r>
            <w:proofErr w:type="gramEnd"/>
            <w:r w:rsidRPr="00877FA9">
              <w:rPr>
                <w:rFonts w:ascii="Comic Sans MS" w:hAnsi="Comic Sans MS" w:cs="Arial"/>
                <w:bCs/>
                <w:sz w:val="22"/>
                <w:szCs w:val="22"/>
              </w:rPr>
              <w:t xml:space="preserve"> members of staff from our ASG.  Our aim is to increase retention of learners in class.</w:t>
            </w:r>
          </w:p>
          <w:p w:rsidR="00CD7C56" w:rsidRPr="00877FA9" w:rsidRDefault="00CD7C56" w:rsidP="00B67780">
            <w:pPr>
              <w:numPr>
                <w:ilvl w:val="0"/>
                <w:numId w:val="17"/>
              </w:numPr>
              <w:rPr>
                <w:rFonts w:ascii="Comic Sans MS" w:hAnsi="Comic Sans MS" w:cs="Arial"/>
                <w:sz w:val="22"/>
                <w:szCs w:val="22"/>
              </w:rPr>
            </w:pPr>
            <w:r w:rsidRPr="00877FA9">
              <w:rPr>
                <w:rFonts w:ascii="Comic Sans MS" w:hAnsi="Comic Sans MS" w:cs="Arial"/>
                <w:sz w:val="22"/>
                <w:szCs w:val="22"/>
              </w:rPr>
              <w:t>Improve the environment in our dining room by creating a calm eating space – engage with some of Jenny Mosley</w:t>
            </w:r>
            <w:r>
              <w:rPr>
                <w:rFonts w:ascii="Comic Sans MS" w:hAnsi="Comic Sans MS" w:cs="Arial"/>
                <w:sz w:val="22"/>
                <w:szCs w:val="22"/>
              </w:rPr>
              <w:t>’</w:t>
            </w:r>
            <w:r w:rsidRPr="00877FA9">
              <w:rPr>
                <w:rFonts w:ascii="Comic Sans MS" w:hAnsi="Comic Sans MS" w:cs="Arial"/>
                <w:sz w:val="22"/>
                <w:szCs w:val="22"/>
              </w:rPr>
              <w:t>s strategies – whole staff led by DHT and LA.</w:t>
            </w:r>
          </w:p>
          <w:p w:rsidR="00CD7C56" w:rsidRPr="00877FA9" w:rsidRDefault="00CD7C56" w:rsidP="00B67780">
            <w:pPr>
              <w:numPr>
                <w:ilvl w:val="0"/>
                <w:numId w:val="17"/>
              </w:numPr>
              <w:rPr>
                <w:rFonts w:ascii="Comic Sans MS" w:hAnsi="Comic Sans MS" w:cs="Arial"/>
                <w:sz w:val="22"/>
                <w:szCs w:val="22"/>
              </w:rPr>
            </w:pPr>
            <w:r w:rsidRPr="00877FA9">
              <w:rPr>
                <w:rFonts w:ascii="Comic Sans MS" w:hAnsi="Comic Sans MS" w:cs="Arial"/>
                <w:sz w:val="22"/>
                <w:szCs w:val="22"/>
              </w:rPr>
              <w:t>Organise and display new Visual School resources – continuity for all our learners – Lower Atrium / Upper Atrium</w:t>
            </w:r>
          </w:p>
          <w:p w:rsidR="00CD7C56" w:rsidRPr="00877FA9" w:rsidRDefault="00CD7C56" w:rsidP="00B67780">
            <w:pPr>
              <w:numPr>
                <w:ilvl w:val="0"/>
                <w:numId w:val="17"/>
              </w:numPr>
              <w:rPr>
                <w:rFonts w:ascii="Comic Sans MS" w:hAnsi="Comic Sans MS" w:cs="Arial"/>
                <w:sz w:val="22"/>
                <w:szCs w:val="22"/>
              </w:rPr>
            </w:pPr>
            <w:r w:rsidRPr="00877FA9">
              <w:rPr>
                <w:rFonts w:ascii="Comic Sans MS" w:hAnsi="Comic Sans MS" w:cs="Arial"/>
                <w:sz w:val="22"/>
                <w:szCs w:val="22"/>
              </w:rPr>
              <w:t xml:space="preserve">Re launching </w:t>
            </w:r>
            <w:proofErr w:type="spellStart"/>
            <w:r w:rsidRPr="00877FA9">
              <w:rPr>
                <w:rFonts w:ascii="Comic Sans MS" w:hAnsi="Comic Sans MS" w:cs="Arial"/>
                <w:sz w:val="22"/>
                <w:szCs w:val="22"/>
              </w:rPr>
              <w:t>Fischy</w:t>
            </w:r>
            <w:proofErr w:type="spellEnd"/>
            <w:r w:rsidRPr="00877FA9">
              <w:rPr>
                <w:rFonts w:ascii="Comic Sans MS" w:hAnsi="Comic Sans MS" w:cs="Arial"/>
                <w:sz w:val="22"/>
                <w:szCs w:val="22"/>
              </w:rPr>
              <w:t xml:space="preserve"> Music – connected with both Building Resilience Programme and learning about our emotions.</w:t>
            </w:r>
          </w:p>
          <w:p w:rsidR="00CD7C56" w:rsidRPr="00877FA9" w:rsidRDefault="00CD7C56" w:rsidP="00B67780">
            <w:pPr>
              <w:ind w:left="720"/>
              <w:rPr>
                <w:rFonts w:ascii="Arial" w:hAnsi="Arial" w:cs="Arial"/>
                <w:szCs w:val="22"/>
              </w:rPr>
            </w:pPr>
          </w:p>
        </w:tc>
        <w:tc>
          <w:tcPr>
            <w:tcW w:w="7320" w:type="dxa"/>
            <w:tcBorders>
              <w:top w:val="nil"/>
              <w:bottom w:val="nil"/>
            </w:tcBorders>
          </w:tcPr>
          <w:p w:rsidR="00CD7C56" w:rsidRPr="00877FA9" w:rsidRDefault="00CD7C56" w:rsidP="00B67780">
            <w:pPr>
              <w:rPr>
                <w:rFonts w:ascii="Arial" w:hAnsi="Arial" w:cs="Arial"/>
                <w:sz w:val="28"/>
                <w:szCs w:val="22"/>
              </w:rPr>
            </w:pPr>
          </w:p>
        </w:tc>
      </w:tr>
    </w:tbl>
    <w:p w:rsidR="00CD7C56" w:rsidRPr="00877FA9" w:rsidRDefault="00CD7C56" w:rsidP="00CD7C56">
      <w:pPr>
        <w:rPr>
          <w:rFonts w:ascii="Arial" w:hAnsi="Arial" w:cs="Arial"/>
          <w:sz w:val="28"/>
          <w:szCs w:val="22"/>
        </w:rPr>
      </w:pPr>
    </w:p>
    <w:p w:rsidR="00CD7C56" w:rsidRDefault="00CD7C56" w:rsidP="00CD7C56">
      <w:pPr>
        <w:rPr>
          <w:rFonts w:ascii="Arial" w:hAnsi="Arial" w:cs="Arial"/>
          <w:b/>
          <w:sz w:val="28"/>
          <w:szCs w:val="22"/>
        </w:rPr>
      </w:pPr>
    </w:p>
    <w:p w:rsidR="00CD7C56" w:rsidRDefault="00CD7C56" w:rsidP="00CD7C56">
      <w:pPr>
        <w:rPr>
          <w:rFonts w:ascii="Arial" w:hAnsi="Arial" w:cs="Arial"/>
          <w:b/>
          <w:sz w:val="28"/>
          <w:szCs w:val="22"/>
        </w:rPr>
      </w:pPr>
    </w:p>
    <w:p w:rsidR="00CD7C56" w:rsidRDefault="00CD7C56" w:rsidP="00CD7C56">
      <w:pPr>
        <w:rPr>
          <w:rFonts w:ascii="Arial" w:hAnsi="Arial" w:cs="Arial"/>
          <w:b/>
          <w:sz w:val="28"/>
          <w:szCs w:val="22"/>
        </w:rPr>
      </w:pPr>
    </w:p>
    <w:p w:rsidR="00CD7C56" w:rsidRDefault="00CD7C56" w:rsidP="00CD7C56">
      <w:pPr>
        <w:rPr>
          <w:rFonts w:ascii="Arial" w:hAnsi="Arial" w:cs="Arial"/>
          <w:b/>
          <w:sz w:val="28"/>
          <w:szCs w:val="22"/>
        </w:rPr>
      </w:pPr>
      <w:r>
        <w:rPr>
          <w:rFonts w:ascii="Arial" w:hAnsi="Arial" w:cs="Arial"/>
          <w:b/>
          <w:sz w:val="28"/>
          <w:szCs w:val="22"/>
        </w:rPr>
        <w:t xml:space="preserve">5. Review of Progress and Impact in Session 2018/19 </w:t>
      </w:r>
    </w:p>
    <w:p w:rsidR="00CD7C56" w:rsidRDefault="00CD7C56" w:rsidP="00CD7C56">
      <w:pPr>
        <w:rPr>
          <w:rFonts w:ascii="Arial" w:hAnsi="Arial" w:cs="Arial"/>
          <w:b/>
          <w:sz w:val="28"/>
          <w:szCs w:val="22"/>
        </w:rPr>
      </w:pPr>
    </w:p>
    <w:p w:rsidR="00CD7C56" w:rsidRDefault="00CD7C56" w:rsidP="00CD7C56">
      <w:pPr>
        <w:rPr>
          <w:rFonts w:ascii="Arial" w:hAnsi="Arial" w:cs="Arial"/>
          <w:b/>
          <w:sz w:val="28"/>
          <w:szCs w:val="22"/>
        </w:rPr>
      </w:pPr>
    </w:p>
    <w:tbl>
      <w:tblPr>
        <w:tblW w:w="2191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7365"/>
        <w:gridCol w:w="7320"/>
      </w:tblGrid>
      <w:tr w:rsidR="00CD7C56" w:rsidTr="00B67780">
        <w:tblPrEx>
          <w:tblCellMar>
            <w:top w:w="0" w:type="dxa"/>
            <w:bottom w:w="0" w:type="dxa"/>
          </w:tblCellMar>
        </w:tblPrEx>
        <w:trPr>
          <w:gridAfter w:val="1"/>
          <w:wAfter w:w="7320" w:type="dxa"/>
          <w:trHeight w:val="3113"/>
        </w:trPr>
        <w:tc>
          <w:tcPr>
            <w:tcW w:w="7230" w:type="dxa"/>
            <w:tcBorders>
              <w:top w:val="single" w:sz="4" w:space="0" w:color="auto"/>
            </w:tcBorders>
          </w:tcPr>
          <w:p w:rsidR="00CD7C56" w:rsidRPr="00AC45D1" w:rsidRDefault="00CD7C56" w:rsidP="00B67780">
            <w:pPr>
              <w:ind w:left="-60"/>
              <w:rPr>
                <w:rFonts w:ascii="Arial" w:hAnsi="Arial" w:cs="Arial"/>
                <w:szCs w:val="22"/>
                <w:u w:val="single"/>
              </w:rPr>
            </w:pPr>
            <w:r w:rsidRPr="00AC45D1">
              <w:rPr>
                <w:rFonts w:ascii="Arial" w:hAnsi="Arial" w:cs="Arial"/>
                <w:szCs w:val="22"/>
                <w:u w:val="single"/>
              </w:rPr>
              <w:t xml:space="preserve">NIF </w:t>
            </w:r>
            <w:r>
              <w:rPr>
                <w:rFonts w:ascii="Arial" w:hAnsi="Arial" w:cs="Arial"/>
                <w:szCs w:val="22"/>
                <w:u w:val="single"/>
              </w:rPr>
              <w:t xml:space="preserve">and Midlothian </w:t>
            </w:r>
            <w:r w:rsidRPr="00AC45D1">
              <w:rPr>
                <w:rFonts w:ascii="Arial" w:hAnsi="Arial" w:cs="Arial"/>
                <w:szCs w:val="22"/>
                <w:u w:val="single"/>
              </w:rPr>
              <w:t xml:space="preserve">Priority </w:t>
            </w:r>
            <w:r w:rsidRPr="00AC45D1">
              <w:rPr>
                <w:rFonts w:ascii="Arial" w:hAnsi="Arial" w:cs="Arial"/>
                <w:sz w:val="22"/>
                <w:szCs w:val="22"/>
                <w:u w:val="single"/>
              </w:rPr>
              <w:t>(</w:t>
            </w:r>
            <w:r w:rsidRPr="00EB2818">
              <w:rPr>
                <w:rFonts w:ascii="Arial" w:hAnsi="Arial" w:cs="Arial"/>
                <w:i/>
                <w:sz w:val="22"/>
                <w:szCs w:val="22"/>
                <w:highlight w:val="yellow"/>
                <w:u w:val="single"/>
              </w:rPr>
              <w:t>highlight as applicable</w:t>
            </w:r>
            <w:r w:rsidRPr="00AC45D1">
              <w:rPr>
                <w:rFonts w:ascii="Arial" w:hAnsi="Arial" w:cs="Arial"/>
                <w:sz w:val="22"/>
                <w:szCs w:val="22"/>
                <w:u w:val="single"/>
              </w:rPr>
              <w:t>)</w:t>
            </w:r>
          </w:p>
          <w:p w:rsidR="00CD7C56" w:rsidRPr="00AC45D1" w:rsidRDefault="00CD7C56" w:rsidP="00B67780">
            <w:pPr>
              <w:numPr>
                <w:ilvl w:val="0"/>
                <w:numId w:val="2"/>
              </w:numPr>
              <w:rPr>
                <w:rFonts w:ascii="Arial" w:hAnsi="Arial" w:cs="Arial"/>
                <w:b/>
                <w:sz w:val="16"/>
                <w:szCs w:val="16"/>
              </w:rPr>
            </w:pPr>
            <w:r w:rsidRPr="00AC45D1">
              <w:rPr>
                <w:rFonts w:ascii="Arial" w:eastAsia="Calibri" w:hAnsi="Arial" w:cs="Arial"/>
                <w:b/>
                <w:bCs/>
                <w:sz w:val="16"/>
                <w:szCs w:val="16"/>
              </w:rPr>
              <w:t>Improvement in attainment, particularly literacy and numeracy</w:t>
            </w:r>
          </w:p>
          <w:p w:rsidR="00CD7C56" w:rsidRPr="00AC45D1" w:rsidRDefault="00CD7C56" w:rsidP="00B67780">
            <w:pPr>
              <w:numPr>
                <w:ilvl w:val="0"/>
                <w:numId w:val="2"/>
              </w:numPr>
              <w:rPr>
                <w:rFonts w:ascii="Arial" w:hAnsi="Arial" w:cs="Arial"/>
                <w:b/>
                <w:sz w:val="16"/>
                <w:szCs w:val="16"/>
              </w:rPr>
            </w:pPr>
            <w:r w:rsidRPr="00AC45D1">
              <w:rPr>
                <w:rFonts w:ascii="Arial" w:eastAsia="Calibri" w:hAnsi="Arial" w:cs="Arial"/>
                <w:b/>
                <w:bCs/>
                <w:sz w:val="16"/>
                <w:szCs w:val="16"/>
              </w:rPr>
              <w:t>Closing the attainment gap between most and least disadvantaged children</w:t>
            </w:r>
          </w:p>
          <w:p w:rsidR="00CD7C56" w:rsidRPr="00AC45D1" w:rsidRDefault="00CD7C56" w:rsidP="00B67780">
            <w:pPr>
              <w:numPr>
                <w:ilvl w:val="0"/>
                <w:numId w:val="2"/>
              </w:numPr>
              <w:rPr>
                <w:rFonts w:ascii="Arial" w:eastAsia="Calibri" w:hAnsi="Arial" w:cs="Arial"/>
                <w:b/>
                <w:bCs/>
                <w:sz w:val="16"/>
                <w:szCs w:val="16"/>
              </w:rPr>
            </w:pPr>
            <w:r w:rsidRPr="00AC45D1">
              <w:rPr>
                <w:rFonts w:ascii="Arial" w:eastAsia="Calibri" w:hAnsi="Arial" w:cs="Arial"/>
                <w:b/>
                <w:bCs/>
                <w:sz w:val="16"/>
                <w:szCs w:val="16"/>
              </w:rPr>
              <w:t>Improvement in children and young people’s health and wellbeing</w:t>
            </w:r>
          </w:p>
          <w:p w:rsidR="00CD7C56" w:rsidRPr="00D12EC7" w:rsidRDefault="00CD7C56" w:rsidP="00B67780">
            <w:pPr>
              <w:numPr>
                <w:ilvl w:val="0"/>
                <w:numId w:val="2"/>
              </w:numPr>
              <w:rPr>
                <w:rFonts w:ascii="Arial" w:hAnsi="Arial" w:cs="Arial"/>
                <w:b/>
                <w:sz w:val="16"/>
                <w:szCs w:val="16"/>
                <w:highlight w:val="yellow"/>
              </w:rPr>
            </w:pPr>
            <w:r w:rsidRPr="00D12EC7">
              <w:rPr>
                <w:rFonts w:ascii="Arial" w:eastAsia="Calibri" w:hAnsi="Arial" w:cs="Arial"/>
                <w:b/>
                <w:bCs/>
                <w:sz w:val="16"/>
                <w:szCs w:val="16"/>
                <w:highlight w:val="yellow"/>
              </w:rPr>
              <w:t>Improvement in employability skills and sustained, positive school leaver destinations for all young people</w:t>
            </w:r>
          </w:p>
          <w:p w:rsidR="00CD7C56" w:rsidRPr="00AC45D1" w:rsidRDefault="00CD7C56" w:rsidP="00B67780">
            <w:pPr>
              <w:spacing w:before="240"/>
              <w:ind w:left="-60"/>
              <w:rPr>
                <w:rFonts w:ascii="Arial" w:hAnsi="Arial" w:cs="Arial"/>
                <w:szCs w:val="22"/>
                <w:u w:val="single"/>
              </w:rPr>
            </w:pPr>
            <w:r w:rsidRPr="00AC45D1">
              <w:rPr>
                <w:rFonts w:ascii="Arial" w:hAnsi="Arial" w:cs="Arial"/>
                <w:szCs w:val="22"/>
                <w:u w:val="single"/>
              </w:rPr>
              <w:t xml:space="preserve">NIF Driver(s) </w:t>
            </w:r>
            <w:r w:rsidRPr="00AC45D1">
              <w:rPr>
                <w:rFonts w:ascii="Arial" w:hAnsi="Arial" w:cs="Arial"/>
                <w:sz w:val="22"/>
                <w:szCs w:val="22"/>
                <w:u w:val="single"/>
              </w:rPr>
              <w:t>(</w:t>
            </w:r>
            <w:r w:rsidRPr="00AC45D1">
              <w:rPr>
                <w:rFonts w:ascii="Arial" w:hAnsi="Arial" w:cs="Arial"/>
                <w:i/>
                <w:sz w:val="22"/>
                <w:szCs w:val="22"/>
                <w:u w:val="single"/>
              </w:rPr>
              <w:t>highlight as applicable</w:t>
            </w:r>
            <w:r w:rsidRPr="00AC45D1">
              <w:rPr>
                <w:rFonts w:ascii="Arial" w:hAnsi="Arial" w:cs="Arial"/>
                <w:sz w:val="22"/>
                <w:szCs w:val="22"/>
                <w:u w:val="single"/>
              </w:rPr>
              <w:t>)</w:t>
            </w:r>
          </w:p>
          <w:p w:rsidR="00CD7C56" w:rsidRPr="00AC45D1" w:rsidRDefault="00CD7C56" w:rsidP="00B67780">
            <w:pPr>
              <w:numPr>
                <w:ilvl w:val="0"/>
                <w:numId w:val="1"/>
              </w:numPr>
              <w:ind w:left="402"/>
              <w:rPr>
                <w:rFonts w:ascii="Arial" w:hAnsi="Arial" w:cs="Arial"/>
                <w:b/>
                <w:sz w:val="16"/>
                <w:szCs w:val="16"/>
              </w:rPr>
            </w:pPr>
            <w:r w:rsidRPr="00AC45D1">
              <w:rPr>
                <w:rFonts w:ascii="Arial" w:hAnsi="Arial" w:cs="Arial"/>
                <w:b/>
                <w:sz w:val="16"/>
                <w:szCs w:val="16"/>
              </w:rPr>
              <w:t>School Leadership</w:t>
            </w:r>
          </w:p>
          <w:p w:rsidR="00CD7C56" w:rsidRPr="00AC45D1" w:rsidRDefault="00CD7C56" w:rsidP="00B67780">
            <w:pPr>
              <w:numPr>
                <w:ilvl w:val="0"/>
                <w:numId w:val="1"/>
              </w:numPr>
              <w:ind w:left="402"/>
              <w:rPr>
                <w:rFonts w:ascii="Arial" w:hAnsi="Arial" w:cs="Arial"/>
                <w:b/>
                <w:sz w:val="16"/>
                <w:szCs w:val="16"/>
              </w:rPr>
            </w:pPr>
            <w:r w:rsidRPr="00AC45D1">
              <w:rPr>
                <w:rFonts w:ascii="Arial" w:hAnsi="Arial" w:cs="Arial"/>
                <w:b/>
                <w:sz w:val="16"/>
                <w:szCs w:val="16"/>
              </w:rPr>
              <w:t>Teacher Professionalism</w:t>
            </w:r>
          </w:p>
          <w:p w:rsidR="00CD7C56" w:rsidRPr="00AC45D1" w:rsidRDefault="00CD7C56" w:rsidP="00B67780">
            <w:pPr>
              <w:numPr>
                <w:ilvl w:val="0"/>
                <w:numId w:val="1"/>
              </w:numPr>
              <w:ind w:left="402"/>
              <w:rPr>
                <w:rFonts w:ascii="Arial" w:hAnsi="Arial" w:cs="Arial"/>
                <w:b/>
                <w:sz w:val="16"/>
                <w:szCs w:val="16"/>
              </w:rPr>
            </w:pPr>
            <w:r w:rsidRPr="00AC45D1">
              <w:rPr>
                <w:rFonts w:ascii="Arial" w:hAnsi="Arial" w:cs="Arial"/>
                <w:b/>
                <w:sz w:val="16"/>
                <w:szCs w:val="16"/>
              </w:rPr>
              <w:t>Assessment of Children’s Progress</w:t>
            </w:r>
          </w:p>
          <w:p w:rsidR="00CD7C56" w:rsidRPr="00AC45D1" w:rsidRDefault="00CD7C56" w:rsidP="00B67780">
            <w:pPr>
              <w:numPr>
                <w:ilvl w:val="0"/>
                <w:numId w:val="1"/>
              </w:numPr>
              <w:ind w:left="402"/>
              <w:rPr>
                <w:rFonts w:ascii="Arial" w:hAnsi="Arial" w:cs="Arial"/>
                <w:b/>
                <w:sz w:val="16"/>
                <w:szCs w:val="16"/>
              </w:rPr>
            </w:pPr>
            <w:r w:rsidRPr="00AC45D1">
              <w:rPr>
                <w:rFonts w:ascii="Arial" w:hAnsi="Arial" w:cs="Arial"/>
                <w:b/>
                <w:sz w:val="16"/>
                <w:szCs w:val="16"/>
              </w:rPr>
              <w:t>Performance Information</w:t>
            </w:r>
          </w:p>
          <w:p w:rsidR="00CD7C56" w:rsidRPr="00AC45D1" w:rsidRDefault="00CD7C56" w:rsidP="00B67780">
            <w:pPr>
              <w:numPr>
                <w:ilvl w:val="0"/>
                <w:numId w:val="1"/>
              </w:numPr>
              <w:ind w:left="402"/>
              <w:rPr>
                <w:rFonts w:ascii="Arial" w:hAnsi="Arial" w:cs="Arial"/>
                <w:b/>
                <w:sz w:val="16"/>
                <w:szCs w:val="16"/>
              </w:rPr>
            </w:pPr>
            <w:r w:rsidRPr="00AC45D1">
              <w:rPr>
                <w:rFonts w:ascii="Arial" w:hAnsi="Arial" w:cs="Arial"/>
                <w:b/>
                <w:sz w:val="16"/>
                <w:szCs w:val="16"/>
              </w:rPr>
              <w:t>Parental Engagement</w:t>
            </w:r>
          </w:p>
          <w:p w:rsidR="00CD7C56" w:rsidRPr="00AC45D1" w:rsidRDefault="00CD7C56" w:rsidP="00B67780">
            <w:pPr>
              <w:numPr>
                <w:ilvl w:val="0"/>
                <w:numId w:val="1"/>
              </w:numPr>
              <w:ind w:left="402"/>
              <w:rPr>
                <w:rFonts w:ascii="Arial" w:hAnsi="Arial" w:cs="Arial"/>
                <w:b/>
                <w:sz w:val="16"/>
                <w:szCs w:val="16"/>
              </w:rPr>
            </w:pPr>
            <w:r w:rsidRPr="00AC45D1">
              <w:rPr>
                <w:rFonts w:ascii="Arial" w:hAnsi="Arial" w:cs="Arial"/>
                <w:b/>
                <w:sz w:val="16"/>
                <w:szCs w:val="16"/>
              </w:rPr>
              <w:t>School Improvement</w:t>
            </w:r>
          </w:p>
        </w:tc>
        <w:tc>
          <w:tcPr>
            <w:tcW w:w="7365" w:type="dxa"/>
            <w:tcBorders>
              <w:top w:val="single" w:sz="4" w:space="0" w:color="auto"/>
            </w:tcBorders>
          </w:tcPr>
          <w:p w:rsidR="00CD7C56" w:rsidRPr="00AC45D1" w:rsidRDefault="00CD7C56" w:rsidP="00B67780">
            <w:pPr>
              <w:rPr>
                <w:rFonts w:ascii="Arial" w:hAnsi="Arial" w:cs="Arial"/>
                <w:sz w:val="22"/>
                <w:szCs w:val="22"/>
                <w:u w:val="single"/>
              </w:rPr>
            </w:pPr>
            <w:r w:rsidRPr="00AC45D1">
              <w:rPr>
                <w:rFonts w:ascii="Arial" w:hAnsi="Arial" w:cs="Arial"/>
                <w:szCs w:val="22"/>
                <w:u w:val="single"/>
              </w:rPr>
              <w:t>HGIOS</w:t>
            </w:r>
            <w:r>
              <w:rPr>
                <w:rFonts w:ascii="Arial" w:hAnsi="Arial" w:cs="Arial"/>
                <w:szCs w:val="22"/>
                <w:u w:val="single"/>
              </w:rPr>
              <w:t xml:space="preserve"> 4 Quality Indicator(s) / HGIO</w:t>
            </w:r>
            <w:r w:rsidRPr="00AC45D1">
              <w:rPr>
                <w:rFonts w:ascii="Arial" w:hAnsi="Arial" w:cs="Arial"/>
                <w:szCs w:val="22"/>
                <w:u w:val="single"/>
              </w:rPr>
              <w:t xml:space="preserve">ELC </w:t>
            </w:r>
            <w:r w:rsidRPr="00AC45D1">
              <w:rPr>
                <w:rFonts w:ascii="Arial" w:hAnsi="Arial" w:cs="Arial"/>
                <w:sz w:val="22"/>
                <w:szCs w:val="22"/>
                <w:u w:val="single"/>
              </w:rPr>
              <w:t>(</w:t>
            </w:r>
            <w:r w:rsidRPr="00EB2818">
              <w:rPr>
                <w:rFonts w:ascii="Arial" w:hAnsi="Arial" w:cs="Arial"/>
                <w:i/>
                <w:sz w:val="22"/>
                <w:szCs w:val="22"/>
                <w:highlight w:val="yellow"/>
                <w:u w:val="single"/>
              </w:rPr>
              <w:t>highlight as applicable</w:t>
            </w:r>
            <w:r w:rsidRPr="00AC45D1">
              <w:rPr>
                <w:rFonts w:ascii="Arial" w:hAnsi="Arial" w:cs="Arial"/>
                <w:sz w:val="22"/>
                <w:szCs w:val="22"/>
                <w:u w:val="single"/>
              </w:rPr>
              <w:t>)</w:t>
            </w:r>
          </w:p>
          <w:p w:rsidR="00CD7C56" w:rsidRPr="00AC45D1" w:rsidRDefault="00CD7C56" w:rsidP="00B6778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1.1 </w:t>
            </w:r>
            <w:r w:rsidRPr="00AC45D1">
              <w:rPr>
                <w:rFonts w:ascii="ArialMT" w:hAnsi="ArialMT" w:cs="ArialMT"/>
                <w:sz w:val="20"/>
                <w:szCs w:val="20"/>
                <w:lang w:eastAsia="en-GB"/>
              </w:rPr>
              <w:t>Self-evaluation for self-improvement</w:t>
            </w:r>
          </w:p>
          <w:p w:rsidR="00CD7C56" w:rsidRPr="00AC45D1" w:rsidRDefault="00CD7C56" w:rsidP="00B6778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1.2 </w:t>
            </w:r>
            <w:r w:rsidRPr="00AC45D1">
              <w:rPr>
                <w:rFonts w:ascii="ArialMT" w:hAnsi="ArialMT" w:cs="ArialMT"/>
                <w:sz w:val="20"/>
                <w:szCs w:val="20"/>
                <w:lang w:eastAsia="en-GB"/>
              </w:rPr>
              <w:t xml:space="preserve">Leadership of learning </w:t>
            </w:r>
          </w:p>
          <w:p w:rsidR="00CD7C56" w:rsidRPr="00AC45D1" w:rsidRDefault="00CD7C56" w:rsidP="00B6778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1.3 </w:t>
            </w:r>
            <w:r w:rsidRPr="00AC45D1">
              <w:rPr>
                <w:rFonts w:ascii="ArialMT" w:hAnsi="ArialMT" w:cs="ArialMT"/>
                <w:sz w:val="20"/>
                <w:szCs w:val="20"/>
                <w:lang w:eastAsia="en-GB"/>
              </w:rPr>
              <w:t xml:space="preserve">Leadership of change </w:t>
            </w:r>
            <w:r>
              <w:rPr>
                <w:rFonts w:ascii="ArialMT" w:hAnsi="ArialMT" w:cs="ArialMT"/>
                <w:sz w:val="20"/>
                <w:szCs w:val="20"/>
                <w:lang w:eastAsia="en-GB"/>
              </w:rPr>
              <w:tab/>
            </w:r>
            <w:r w:rsidRPr="00AC45D1">
              <w:rPr>
                <w:rFonts w:ascii="Arial-BoldMT" w:hAnsi="Arial-BoldMT" w:cs="Arial-BoldMT"/>
                <w:b/>
                <w:bCs/>
                <w:sz w:val="20"/>
                <w:szCs w:val="20"/>
                <w:lang w:eastAsia="en-GB"/>
              </w:rPr>
              <w:t xml:space="preserve">1.4 </w:t>
            </w:r>
            <w:r w:rsidRPr="00AC45D1">
              <w:rPr>
                <w:rFonts w:ascii="ArialMT" w:hAnsi="ArialMT" w:cs="ArialMT"/>
                <w:sz w:val="20"/>
                <w:szCs w:val="20"/>
                <w:lang w:eastAsia="en-GB"/>
              </w:rPr>
              <w:t>Leadership and management of staff</w:t>
            </w:r>
          </w:p>
          <w:p w:rsidR="00CD7C56" w:rsidRPr="00AC45D1" w:rsidRDefault="00CD7C56" w:rsidP="00B6778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1.5 </w:t>
            </w:r>
            <w:r w:rsidRPr="00AC45D1">
              <w:rPr>
                <w:rFonts w:ascii="ArialMT" w:hAnsi="ArialMT" w:cs="ArialMT"/>
                <w:sz w:val="20"/>
                <w:szCs w:val="20"/>
                <w:lang w:eastAsia="en-GB"/>
              </w:rPr>
              <w:t>Management of resources to promote equity</w:t>
            </w:r>
          </w:p>
          <w:p w:rsidR="00CD7C56" w:rsidRPr="00AC45D1" w:rsidRDefault="00CD7C56" w:rsidP="00B6778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2.1 </w:t>
            </w:r>
            <w:r w:rsidRPr="00AC45D1">
              <w:rPr>
                <w:rFonts w:ascii="ArialMT" w:hAnsi="ArialMT" w:cs="ArialMT"/>
                <w:sz w:val="20"/>
                <w:szCs w:val="20"/>
                <w:lang w:eastAsia="en-GB"/>
              </w:rPr>
              <w:t>Safeguarding and child protection</w:t>
            </w:r>
            <w:r w:rsidRPr="00AC45D1">
              <w:rPr>
                <w:rFonts w:ascii="ArialMT" w:hAnsi="ArialMT" w:cs="ArialMT"/>
                <w:sz w:val="20"/>
                <w:szCs w:val="20"/>
                <w:lang w:eastAsia="en-GB"/>
              </w:rPr>
              <w:tab/>
            </w:r>
            <w:r w:rsidRPr="00D12EC7">
              <w:rPr>
                <w:rFonts w:ascii="Arial-BoldMT" w:hAnsi="Arial-BoldMT" w:cs="Arial-BoldMT"/>
                <w:b/>
                <w:bCs/>
                <w:sz w:val="20"/>
                <w:szCs w:val="20"/>
                <w:highlight w:val="yellow"/>
                <w:lang w:eastAsia="en-GB"/>
              </w:rPr>
              <w:t xml:space="preserve">2.2 </w:t>
            </w:r>
            <w:r w:rsidRPr="00D12EC7">
              <w:rPr>
                <w:rFonts w:ascii="ArialMT" w:hAnsi="ArialMT" w:cs="ArialMT"/>
                <w:sz w:val="20"/>
                <w:szCs w:val="20"/>
                <w:highlight w:val="yellow"/>
                <w:lang w:eastAsia="en-GB"/>
              </w:rPr>
              <w:t>Curriculum</w:t>
            </w:r>
            <w:r w:rsidRPr="00AC45D1">
              <w:rPr>
                <w:rFonts w:ascii="ArialMT" w:hAnsi="ArialMT" w:cs="ArialMT"/>
                <w:sz w:val="20"/>
                <w:szCs w:val="20"/>
                <w:lang w:eastAsia="en-GB"/>
              </w:rPr>
              <w:t xml:space="preserve"> </w:t>
            </w:r>
          </w:p>
          <w:p w:rsidR="00CD7C56" w:rsidRPr="00AC45D1" w:rsidRDefault="00CD7C56" w:rsidP="00B67780">
            <w:pPr>
              <w:autoSpaceDE w:val="0"/>
              <w:autoSpaceDN w:val="0"/>
              <w:adjustRightInd w:val="0"/>
              <w:rPr>
                <w:rFonts w:ascii="ArialMT" w:hAnsi="ArialMT" w:cs="ArialMT"/>
                <w:sz w:val="20"/>
                <w:szCs w:val="20"/>
                <w:lang w:eastAsia="en-GB"/>
              </w:rPr>
            </w:pPr>
            <w:r w:rsidRPr="00D12EC7">
              <w:rPr>
                <w:rFonts w:ascii="Arial-BoldMT" w:hAnsi="Arial-BoldMT" w:cs="Arial-BoldMT"/>
                <w:b/>
                <w:bCs/>
                <w:sz w:val="20"/>
                <w:szCs w:val="20"/>
                <w:highlight w:val="yellow"/>
                <w:lang w:eastAsia="en-GB"/>
              </w:rPr>
              <w:t xml:space="preserve">2.3 </w:t>
            </w:r>
            <w:r w:rsidRPr="00D12EC7">
              <w:rPr>
                <w:rFonts w:ascii="ArialMT" w:hAnsi="ArialMT" w:cs="ArialMT"/>
                <w:sz w:val="20"/>
                <w:szCs w:val="20"/>
                <w:highlight w:val="yellow"/>
                <w:lang w:eastAsia="en-GB"/>
              </w:rPr>
              <w:t>Learning, teaching and assessment</w:t>
            </w:r>
            <w:r w:rsidRPr="00AC45D1">
              <w:rPr>
                <w:rFonts w:ascii="ArialMT" w:hAnsi="ArialMT" w:cs="ArialMT"/>
                <w:sz w:val="20"/>
                <w:szCs w:val="20"/>
                <w:lang w:eastAsia="en-GB"/>
              </w:rPr>
              <w:tab/>
            </w:r>
            <w:r w:rsidRPr="00AC45D1">
              <w:rPr>
                <w:rFonts w:ascii="Arial-BoldMT" w:hAnsi="Arial-BoldMT" w:cs="Arial-BoldMT"/>
                <w:b/>
                <w:bCs/>
                <w:sz w:val="20"/>
                <w:szCs w:val="20"/>
                <w:lang w:eastAsia="en-GB"/>
              </w:rPr>
              <w:t xml:space="preserve">2.4 </w:t>
            </w:r>
            <w:r w:rsidRPr="00AC45D1">
              <w:rPr>
                <w:rFonts w:ascii="ArialMT" w:hAnsi="ArialMT" w:cs="ArialMT"/>
                <w:sz w:val="20"/>
                <w:szCs w:val="20"/>
                <w:lang w:eastAsia="en-GB"/>
              </w:rPr>
              <w:t>Personalised support</w:t>
            </w:r>
          </w:p>
          <w:p w:rsidR="00CD7C56" w:rsidRPr="00AC45D1" w:rsidRDefault="00CD7C56" w:rsidP="00B67780">
            <w:pPr>
              <w:rPr>
                <w:rFonts w:ascii="Arial" w:hAnsi="Arial" w:cs="Arial"/>
                <w:b/>
                <w:szCs w:val="22"/>
              </w:rPr>
            </w:pPr>
            <w:r w:rsidRPr="00D12EC7">
              <w:rPr>
                <w:rFonts w:ascii="Arial-BoldMT" w:hAnsi="Arial-BoldMT" w:cs="Arial-BoldMT"/>
                <w:b/>
                <w:bCs/>
                <w:sz w:val="20"/>
                <w:szCs w:val="20"/>
                <w:highlight w:val="yellow"/>
                <w:lang w:eastAsia="en-GB"/>
              </w:rPr>
              <w:t xml:space="preserve">2.5 </w:t>
            </w:r>
            <w:r w:rsidRPr="00D12EC7">
              <w:rPr>
                <w:rFonts w:ascii="ArialMT" w:hAnsi="ArialMT" w:cs="ArialMT"/>
                <w:sz w:val="20"/>
                <w:szCs w:val="20"/>
                <w:highlight w:val="yellow"/>
                <w:lang w:eastAsia="en-GB"/>
              </w:rPr>
              <w:t>Family learning</w:t>
            </w:r>
            <w:r w:rsidRPr="00AC45D1">
              <w:rPr>
                <w:rFonts w:ascii="ArialMT" w:hAnsi="ArialMT" w:cs="ArialMT"/>
                <w:sz w:val="20"/>
                <w:szCs w:val="20"/>
                <w:lang w:eastAsia="en-GB"/>
              </w:rPr>
              <w:tab/>
            </w:r>
            <w:r w:rsidRPr="00AC45D1">
              <w:rPr>
                <w:rFonts w:ascii="Arial-BoldMT" w:hAnsi="Arial-BoldMT" w:cs="Arial-BoldMT"/>
                <w:b/>
                <w:bCs/>
                <w:sz w:val="20"/>
                <w:szCs w:val="20"/>
                <w:lang w:eastAsia="en-GB"/>
              </w:rPr>
              <w:t xml:space="preserve">2.6 </w:t>
            </w:r>
            <w:r w:rsidRPr="00AC45D1">
              <w:rPr>
                <w:rFonts w:ascii="ArialMT" w:hAnsi="ArialMT" w:cs="ArialMT"/>
                <w:sz w:val="20"/>
                <w:szCs w:val="20"/>
                <w:lang w:eastAsia="en-GB"/>
              </w:rPr>
              <w:t>Transitions</w:t>
            </w:r>
            <w:r w:rsidRPr="00AC45D1">
              <w:rPr>
                <w:rFonts w:ascii="ArialMT" w:hAnsi="ArialMT" w:cs="ArialMT"/>
                <w:sz w:val="20"/>
                <w:szCs w:val="20"/>
                <w:lang w:eastAsia="en-GB"/>
              </w:rPr>
              <w:tab/>
            </w:r>
            <w:r w:rsidRPr="00AC45D1">
              <w:rPr>
                <w:rFonts w:ascii="Arial-BoldMT" w:hAnsi="Arial-BoldMT" w:cs="Arial-BoldMT"/>
                <w:b/>
                <w:bCs/>
                <w:sz w:val="20"/>
                <w:szCs w:val="20"/>
                <w:lang w:eastAsia="en-GB"/>
              </w:rPr>
              <w:t xml:space="preserve">2.7 </w:t>
            </w:r>
            <w:r w:rsidRPr="00AC45D1">
              <w:rPr>
                <w:rFonts w:ascii="ArialMT" w:hAnsi="ArialMT" w:cs="ArialMT"/>
                <w:sz w:val="20"/>
                <w:szCs w:val="20"/>
                <w:lang w:eastAsia="en-GB"/>
              </w:rPr>
              <w:t>Partnerships</w:t>
            </w:r>
          </w:p>
          <w:p w:rsidR="00CD7C56" w:rsidRPr="00D12EC7" w:rsidRDefault="00CD7C56" w:rsidP="00B67780">
            <w:pPr>
              <w:autoSpaceDE w:val="0"/>
              <w:autoSpaceDN w:val="0"/>
              <w:adjustRightInd w:val="0"/>
              <w:rPr>
                <w:rFonts w:ascii="ArialMT" w:hAnsi="ArialMT" w:cs="ArialMT"/>
                <w:sz w:val="20"/>
                <w:szCs w:val="20"/>
                <w:highlight w:val="yellow"/>
                <w:lang w:eastAsia="en-GB"/>
              </w:rPr>
            </w:pPr>
            <w:r w:rsidRPr="00D12EC7">
              <w:rPr>
                <w:rFonts w:ascii="Arial-BoldMT" w:hAnsi="Arial-BoldMT" w:cs="Arial-BoldMT"/>
                <w:b/>
                <w:bCs/>
                <w:sz w:val="20"/>
                <w:szCs w:val="20"/>
                <w:highlight w:val="yellow"/>
                <w:lang w:eastAsia="en-GB"/>
              </w:rPr>
              <w:t xml:space="preserve">3.1 </w:t>
            </w:r>
            <w:r w:rsidRPr="00D12EC7">
              <w:rPr>
                <w:rFonts w:ascii="ArialMT" w:hAnsi="ArialMT" w:cs="ArialMT"/>
                <w:sz w:val="20"/>
                <w:szCs w:val="20"/>
                <w:highlight w:val="yellow"/>
                <w:lang w:eastAsia="en-GB"/>
              </w:rPr>
              <w:t>Ensuring wellbeing, equality and inclusion</w:t>
            </w:r>
          </w:p>
          <w:p w:rsidR="00CD7C56" w:rsidRPr="00AC45D1" w:rsidRDefault="00CD7C56" w:rsidP="00B67780">
            <w:pPr>
              <w:autoSpaceDE w:val="0"/>
              <w:autoSpaceDN w:val="0"/>
              <w:adjustRightInd w:val="0"/>
              <w:rPr>
                <w:rFonts w:ascii="ArialMT" w:hAnsi="ArialMT" w:cs="ArialMT"/>
                <w:sz w:val="20"/>
                <w:szCs w:val="20"/>
                <w:lang w:eastAsia="en-GB"/>
              </w:rPr>
            </w:pPr>
            <w:r w:rsidRPr="00D12EC7">
              <w:rPr>
                <w:rFonts w:ascii="Arial-BoldMT" w:hAnsi="Arial-BoldMT" w:cs="Arial-BoldMT"/>
                <w:b/>
                <w:bCs/>
                <w:sz w:val="20"/>
                <w:szCs w:val="20"/>
                <w:highlight w:val="yellow"/>
                <w:lang w:eastAsia="en-GB"/>
              </w:rPr>
              <w:t xml:space="preserve">3.2 </w:t>
            </w:r>
            <w:r w:rsidRPr="00D12EC7">
              <w:rPr>
                <w:rFonts w:ascii="ArialMT" w:hAnsi="ArialMT" w:cs="ArialMT"/>
                <w:sz w:val="20"/>
                <w:szCs w:val="20"/>
                <w:highlight w:val="yellow"/>
                <w:lang w:eastAsia="en-GB"/>
              </w:rPr>
              <w:t>Raising attainment and achievement/ Securing children’s progress</w:t>
            </w:r>
          </w:p>
          <w:p w:rsidR="00CD7C56" w:rsidRPr="00AC45D1" w:rsidRDefault="00CD7C56" w:rsidP="00B6778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3.3 </w:t>
            </w:r>
            <w:r w:rsidRPr="00AC45D1">
              <w:rPr>
                <w:rFonts w:ascii="ArialMT" w:hAnsi="ArialMT" w:cs="ArialMT"/>
                <w:sz w:val="20"/>
                <w:szCs w:val="20"/>
                <w:lang w:eastAsia="en-GB"/>
              </w:rPr>
              <w:t>Increasing creativity and employability</w:t>
            </w:r>
          </w:p>
          <w:p w:rsidR="00CD7C56" w:rsidRPr="00AC45D1" w:rsidRDefault="00CD7C56" w:rsidP="00B67780">
            <w:pPr>
              <w:rPr>
                <w:rFonts w:ascii="Arial" w:hAnsi="Arial" w:cs="Arial"/>
                <w:b/>
                <w:szCs w:val="22"/>
              </w:rPr>
            </w:pPr>
          </w:p>
          <w:p w:rsidR="00CD7C56" w:rsidRPr="00AC45D1" w:rsidRDefault="00CD7C56" w:rsidP="00B67780">
            <w:pPr>
              <w:tabs>
                <w:tab w:val="center" w:pos="4153"/>
                <w:tab w:val="right" w:pos="8306"/>
              </w:tabs>
              <w:rPr>
                <w:rFonts w:ascii="Arial" w:hAnsi="Arial" w:cs="Arial"/>
                <w:szCs w:val="22"/>
                <w:u w:val="single"/>
              </w:rPr>
            </w:pPr>
          </w:p>
        </w:tc>
      </w:tr>
      <w:tr w:rsidR="00CD7C56" w:rsidTr="00B67780">
        <w:tblPrEx>
          <w:tblCellMar>
            <w:top w:w="0" w:type="dxa"/>
            <w:bottom w:w="0" w:type="dxa"/>
          </w:tblCellMar>
        </w:tblPrEx>
        <w:trPr>
          <w:trHeight w:val="4802"/>
        </w:trPr>
        <w:tc>
          <w:tcPr>
            <w:tcW w:w="14595" w:type="dxa"/>
            <w:gridSpan w:val="2"/>
          </w:tcPr>
          <w:p w:rsidR="00CD7C56" w:rsidRPr="007E55CF" w:rsidRDefault="00CD7C56" w:rsidP="00B67780">
            <w:pPr>
              <w:ind w:left="-60"/>
              <w:rPr>
                <w:rFonts w:ascii="Arial" w:hAnsi="Arial" w:cs="Arial"/>
                <w:i/>
                <w:color w:val="FF0000"/>
                <w:szCs w:val="22"/>
              </w:rPr>
            </w:pPr>
            <w:r w:rsidRPr="000B2698">
              <w:rPr>
                <w:rFonts w:ascii="Arial" w:hAnsi="Arial" w:cs="Arial"/>
                <w:b/>
                <w:szCs w:val="22"/>
              </w:rPr>
              <w:t>Progress and Impact</w:t>
            </w:r>
            <w:r w:rsidRPr="007E55CF">
              <w:rPr>
                <w:rFonts w:ascii="Arial" w:hAnsi="Arial" w:cs="Arial"/>
                <w:color w:val="FF0000"/>
                <w:szCs w:val="22"/>
              </w:rPr>
              <w:t xml:space="preserve">: </w:t>
            </w:r>
            <w:r w:rsidRPr="007E55CF">
              <w:rPr>
                <w:rFonts w:ascii="Arial" w:hAnsi="Arial" w:cs="Arial"/>
                <w:i/>
                <w:color w:val="FF0000"/>
                <w:sz w:val="22"/>
                <w:szCs w:val="22"/>
                <w:u w:val="single"/>
              </w:rPr>
              <w:t>STOP</w:t>
            </w:r>
            <w:r w:rsidRPr="007E55CF">
              <w:rPr>
                <w:rFonts w:ascii="Arial" w:hAnsi="Arial" w:cs="Arial"/>
                <w:i/>
                <w:color w:val="FF0000"/>
                <w:sz w:val="22"/>
                <w:szCs w:val="22"/>
              </w:rPr>
              <w:t xml:space="preserve"> –Impact must be about the NIF priority outcomes and your own contextual targets, should be evaluative and include qua</w:t>
            </w:r>
            <w:r>
              <w:rPr>
                <w:rFonts w:ascii="Arial" w:hAnsi="Arial" w:cs="Arial"/>
                <w:i/>
                <w:color w:val="FF0000"/>
                <w:sz w:val="22"/>
                <w:szCs w:val="22"/>
              </w:rPr>
              <w:t>litative and quantitative data</w:t>
            </w:r>
          </w:p>
          <w:p w:rsidR="00CD7C56" w:rsidRPr="00042319" w:rsidRDefault="00CD7C56" w:rsidP="00B67780">
            <w:pPr>
              <w:ind w:left="-60"/>
              <w:rPr>
                <w:rFonts w:ascii="Comic Sans MS" w:hAnsi="Comic Sans MS" w:cs="Arial"/>
                <w:i/>
                <w:color w:val="FF0000"/>
                <w:sz w:val="22"/>
                <w:szCs w:val="22"/>
              </w:rPr>
            </w:pPr>
          </w:p>
          <w:p w:rsidR="00CD7C56" w:rsidRPr="00042319" w:rsidRDefault="00CD7C56" w:rsidP="00B67780">
            <w:pPr>
              <w:rPr>
                <w:rFonts w:ascii="Comic Sans MS" w:hAnsi="Comic Sans MS"/>
                <w:b/>
                <w:sz w:val="22"/>
                <w:szCs w:val="22"/>
              </w:rPr>
            </w:pPr>
            <w:r w:rsidRPr="00042319">
              <w:rPr>
                <w:rFonts w:ascii="Comic Sans MS" w:hAnsi="Comic Sans MS"/>
                <w:b/>
                <w:sz w:val="22"/>
                <w:szCs w:val="22"/>
              </w:rPr>
              <w:t>Implement of Learning for Sustainability action plan was achieved:-</w:t>
            </w:r>
          </w:p>
          <w:p w:rsidR="00CD7C56" w:rsidRPr="00042319" w:rsidRDefault="00CD7C56" w:rsidP="00B67780">
            <w:pPr>
              <w:numPr>
                <w:ilvl w:val="0"/>
                <w:numId w:val="18"/>
              </w:numPr>
              <w:rPr>
                <w:rFonts w:ascii="Comic Sans MS" w:hAnsi="Comic Sans MS" w:cs="Arial"/>
                <w:b/>
                <w:bCs/>
                <w:sz w:val="22"/>
                <w:szCs w:val="22"/>
              </w:rPr>
            </w:pPr>
            <w:r w:rsidRPr="00042319">
              <w:rPr>
                <w:rFonts w:ascii="Comic Sans MS" w:hAnsi="Comic Sans MS"/>
                <w:sz w:val="22"/>
                <w:szCs w:val="22"/>
              </w:rPr>
              <w:t xml:space="preserve">Edible garden set up with Gardening Club  </w:t>
            </w:r>
          </w:p>
          <w:p w:rsidR="00CD7C56" w:rsidRPr="00042319" w:rsidRDefault="00CD7C56" w:rsidP="00B67780">
            <w:pPr>
              <w:numPr>
                <w:ilvl w:val="0"/>
                <w:numId w:val="8"/>
              </w:numPr>
              <w:rPr>
                <w:rFonts w:ascii="Comic Sans MS" w:hAnsi="Comic Sans MS" w:cs="Arial"/>
                <w:b/>
                <w:bCs/>
                <w:sz w:val="22"/>
                <w:szCs w:val="22"/>
              </w:rPr>
            </w:pPr>
            <w:r w:rsidRPr="00042319">
              <w:rPr>
                <w:rFonts w:ascii="Comic Sans MS" w:hAnsi="Comic Sans MS"/>
                <w:sz w:val="22"/>
                <w:szCs w:val="22"/>
              </w:rPr>
              <w:t>Eco Green Flag achieved, launched and action plan written to continue to maintain the flag</w:t>
            </w:r>
          </w:p>
          <w:p w:rsidR="00CD7C56" w:rsidRPr="00042319" w:rsidRDefault="00CD7C56" w:rsidP="00B67780">
            <w:pPr>
              <w:numPr>
                <w:ilvl w:val="0"/>
                <w:numId w:val="8"/>
              </w:numPr>
              <w:rPr>
                <w:rFonts w:ascii="Comic Sans MS" w:hAnsi="Comic Sans MS" w:cs="Arial"/>
                <w:b/>
                <w:bCs/>
                <w:sz w:val="22"/>
                <w:szCs w:val="22"/>
              </w:rPr>
            </w:pPr>
            <w:r w:rsidRPr="00042319">
              <w:rPr>
                <w:rFonts w:ascii="Comic Sans MS" w:hAnsi="Comic Sans MS"/>
                <w:sz w:val="22"/>
                <w:szCs w:val="22"/>
              </w:rPr>
              <w:t>Bundling of 2</w:t>
            </w:r>
            <w:r w:rsidRPr="00042319">
              <w:rPr>
                <w:rFonts w:ascii="Comic Sans MS" w:hAnsi="Comic Sans MS"/>
                <w:sz w:val="22"/>
                <w:szCs w:val="22"/>
                <w:vertAlign w:val="superscript"/>
              </w:rPr>
              <w:t>nd</w:t>
            </w:r>
            <w:r w:rsidRPr="00042319">
              <w:rPr>
                <w:rFonts w:ascii="Comic Sans MS" w:hAnsi="Comic Sans MS"/>
                <w:sz w:val="22"/>
                <w:szCs w:val="22"/>
              </w:rPr>
              <w:t xml:space="preserve"> level Experiences and Outcomes through Sustainability themes</w:t>
            </w:r>
          </w:p>
          <w:p w:rsidR="00CD7C56" w:rsidRPr="00042319" w:rsidRDefault="00CD7C56" w:rsidP="00B67780">
            <w:pPr>
              <w:numPr>
                <w:ilvl w:val="0"/>
                <w:numId w:val="8"/>
              </w:numPr>
              <w:rPr>
                <w:rFonts w:ascii="Comic Sans MS" w:hAnsi="Comic Sans MS" w:cs="Arial"/>
                <w:b/>
                <w:bCs/>
                <w:sz w:val="22"/>
                <w:szCs w:val="22"/>
              </w:rPr>
            </w:pPr>
            <w:r w:rsidRPr="00042319">
              <w:rPr>
                <w:rFonts w:ascii="Comic Sans MS" w:hAnsi="Comic Sans MS"/>
                <w:sz w:val="22"/>
                <w:szCs w:val="22"/>
              </w:rPr>
              <w:t xml:space="preserve">Achievement of Silver Sports Award and setting up of sports clubs </w:t>
            </w:r>
          </w:p>
          <w:p w:rsidR="00CD7C56" w:rsidRPr="00042319" w:rsidRDefault="00CD7C56" w:rsidP="00B67780">
            <w:pPr>
              <w:numPr>
                <w:ilvl w:val="0"/>
                <w:numId w:val="8"/>
              </w:numPr>
              <w:rPr>
                <w:rFonts w:ascii="Comic Sans MS" w:hAnsi="Comic Sans MS" w:cs="Arial"/>
                <w:b/>
                <w:bCs/>
                <w:sz w:val="22"/>
                <w:szCs w:val="22"/>
              </w:rPr>
            </w:pPr>
            <w:r w:rsidRPr="00042319">
              <w:rPr>
                <w:rFonts w:ascii="Comic Sans MS" w:hAnsi="Comic Sans MS"/>
                <w:sz w:val="22"/>
                <w:szCs w:val="22"/>
              </w:rPr>
              <w:t xml:space="preserve">Implementation of  1+2 languages action plan </w:t>
            </w:r>
          </w:p>
          <w:p w:rsidR="00CD7C56" w:rsidRPr="00A12290" w:rsidRDefault="00CD7C56" w:rsidP="00B67780">
            <w:pPr>
              <w:numPr>
                <w:ilvl w:val="0"/>
                <w:numId w:val="8"/>
              </w:numPr>
              <w:rPr>
                <w:rFonts w:ascii="Comic Sans MS" w:hAnsi="Comic Sans MS" w:cs="Arial"/>
                <w:b/>
                <w:bCs/>
                <w:sz w:val="22"/>
                <w:szCs w:val="22"/>
              </w:rPr>
            </w:pPr>
            <w:r w:rsidRPr="00042319">
              <w:rPr>
                <w:rFonts w:ascii="Comic Sans MS" w:hAnsi="Comic Sans MS"/>
                <w:sz w:val="22"/>
                <w:szCs w:val="22"/>
              </w:rPr>
              <w:t xml:space="preserve">Parental engagement / family learning including parental volunteers working alongside staff </w:t>
            </w:r>
          </w:p>
          <w:p w:rsidR="00CD7C56" w:rsidRPr="00042319" w:rsidRDefault="00CD7C56" w:rsidP="00B67780">
            <w:pPr>
              <w:numPr>
                <w:ilvl w:val="0"/>
                <w:numId w:val="8"/>
              </w:numPr>
              <w:rPr>
                <w:rFonts w:ascii="Comic Sans MS" w:hAnsi="Comic Sans MS" w:cs="Arial"/>
                <w:b/>
                <w:bCs/>
                <w:sz w:val="22"/>
                <w:szCs w:val="22"/>
              </w:rPr>
            </w:pPr>
            <w:r>
              <w:rPr>
                <w:rFonts w:ascii="Comic Sans MS" w:hAnsi="Comic Sans MS"/>
                <w:sz w:val="22"/>
                <w:szCs w:val="22"/>
              </w:rPr>
              <w:t xml:space="preserve">Setting up a range of </w:t>
            </w:r>
            <w:proofErr w:type="gramStart"/>
            <w:r>
              <w:rPr>
                <w:rFonts w:ascii="Comic Sans MS" w:hAnsi="Comic Sans MS"/>
                <w:sz w:val="22"/>
                <w:szCs w:val="22"/>
              </w:rPr>
              <w:t>Sharing</w:t>
            </w:r>
            <w:proofErr w:type="gramEnd"/>
            <w:r>
              <w:rPr>
                <w:rFonts w:ascii="Comic Sans MS" w:hAnsi="Comic Sans MS"/>
                <w:sz w:val="22"/>
                <w:szCs w:val="22"/>
              </w:rPr>
              <w:t xml:space="preserve"> the learning experiences across the year to help parents to understand progress and learning opportunities of their child.</w:t>
            </w:r>
          </w:p>
          <w:p w:rsidR="00CD7C56" w:rsidRDefault="00CD7C56" w:rsidP="00B67780">
            <w:pPr>
              <w:rPr>
                <w:rFonts w:ascii="Comic Sans MS" w:hAnsi="Comic Sans MS"/>
                <w:sz w:val="22"/>
                <w:szCs w:val="22"/>
              </w:rPr>
            </w:pPr>
          </w:p>
          <w:p w:rsidR="00CD7C56" w:rsidRDefault="00CD7C56" w:rsidP="00B67780">
            <w:pPr>
              <w:rPr>
                <w:rFonts w:ascii="Comic Sans MS" w:hAnsi="Comic Sans MS"/>
                <w:sz w:val="22"/>
                <w:szCs w:val="22"/>
              </w:rPr>
            </w:pPr>
          </w:p>
          <w:p w:rsidR="00CD7C56" w:rsidRDefault="00CD7C56" w:rsidP="00B67780">
            <w:pPr>
              <w:rPr>
                <w:rFonts w:ascii="Comic Sans MS" w:hAnsi="Comic Sans MS"/>
                <w:sz w:val="22"/>
                <w:szCs w:val="22"/>
              </w:rPr>
            </w:pPr>
          </w:p>
          <w:p w:rsidR="00CD7C56" w:rsidRDefault="00CD7C56" w:rsidP="00B67780">
            <w:pPr>
              <w:rPr>
                <w:rFonts w:ascii="Comic Sans MS" w:hAnsi="Comic Sans MS"/>
                <w:sz w:val="22"/>
                <w:szCs w:val="22"/>
              </w:rPr>
            </w:pPr>
          </w:p>
          <w:p w:rsidR="00CD7C56" w:rsidRDefault="00CD7C56" w:rsidP="00B67780">
            <w:pPr>
              <w:rPr>
                <w:rFonts w:ascii="Comic Sans MS" w:hAnsi="Comic Sans MS"/>
                <w:sz w:val="22"/>
                <w:szCs w:val="22"/>
              </w:rPr>
            </w:pPr>
          </w:p>
          <w:p w:rsidR="00CD7C56" w:rsidRPr="00042319" w:rsidRDefault="00CD7C56" w:rsidP="00B67780">
            <w:pPr>
              <w:rPr>
                <w:rFonts w:ascii="Comic Sans MS" w:hAnsi="Comic Sans MS"/>
                <w:sz w:val="22"/>
                <w:szCs w:val="22"/>
              </w:rPr>
            </w:pPr>
          </w:p>
          <w:p w:rsidR="00CD7C56" w:rsidRPr="00042319" w:rsidRDefault="00CD7C56" w:rsidP="00B67780">
            <w:pPr>
              <w:rPr>
                <w:rFonts w:ascii="Comic Sans MS" w:hAnsi="Comic Sans MS" w:cs="Arial"/>
                <w:b/>
                <w:bCs/>
                <w:sz w:val="22"/>
                <w:szCs w:val="22"/>
                <w:u w:val="single"/>
              </w:rPr>
            </w:pPr>
            <w:r w:rsidRPr="00042319">
              <w:rPr>
                <w:rFonts w:ascii="Comic Sans MS" w:hAnsi="Comic Sans MS" w:cs="Arial"/>
                <w:b/>
                <w:bCs/>
                <w:sz w:val="22"/>
                <w:szCs w:val="22"/>
                <w:u w:val="single"/>
              </w:rPr>
              <w:t>Impact</w:t>
            </w:r>
          </w:p>
          <w:p w:rsidR="00CD7C56" w:rsidRPr="00042319" w:rsidRDefault="00CD7C56" w:rsidP="00B67780">
            <w:pPr>
              <w:numPr>
                <w:ilvl w:val="0"/>
                <w:numId w:val="8"/>
              </w:numPr>
              <w:rPr>
                <w:rFonts w:ascii="Comic Sans MS" w:hAnsi="Comic Sans MS" w:cs="Arial"/>
                <w:bCs/>
                <w:sz w:val="22"/>
                <w:szCs w:val="22"/>
              </w:rPr>
            </w:pPr>
            <w:r w:rsidRPr="00042319">
              <w:rPr>
                <w:rFonts w:ascii="Comic Sans MS" w:hAnsi="Comic Sans MS"/>
                <w:sz w:val="22"/>
                <w:szCs w:val="22"/>
              </w:rPr>
              <w:t xml:space="preserve">The Gardening Club and ECO have worked hard all year to maintain the green flag and implement the action plan to retain it and to keep ECO matters live e.g. battery hunt, earth hour, plastic pollution, litter pollution. A  Visit from Marie </w:t>
            </w:r>
            <w:proofErr w:type="spellStart"/>
            <w:r w:rsidRPr="00042319">
              <w:rPr>
                <w:rFonts w:ascii="Comic Sans MS" w:hAnsi="Comic Sans MS"/>
                <w:sz w:val="22"/>
                <w:szCs w:val="22"/>
              </w:rPr>
              <w:t>Goujon</w:t>
            </w:r>
            <w:proofErr w:type="spellEnd"/>
            <w:r w:rsidRPr="00042319">
              <w:rPr>
                <w:rFonts w:ascii="Comic Sans MS" w:hAnsi="Comic Sans MS"/>
                <w:sz w:val="22"/>
                <w:szCs w:val="22"/>
              </w:rPr>
              <w:t xml:space="preserve"> MSP to witness gardening Club work and to hear the pupils talk about their work took place in June 2019. This included harvesting potatoes and “launching” the use of a polytunnel</w:t>
            </w:r>
          </w:p>
          <w:p w:rsidR="00CD7C56" w:rsidRPr="00042319" w:rsidRDefault="00CD7C56" w:rsidP="00B67780">
            <w:pPr>
              <w:numPr>
                <w:ilvl w:val="0"/>
                <w:numId w:val="19"/>
              </w:numPr>
              <w:rPr>
                <w:rFonts w:ascii="Comic Sans MS" w:hAnsi="Comic Sans MS" w:cs="Arial"/>
                <w:bCs/>
                <w:sz w:val="22"/>
                <w:szCs w:val="22"/>
              </w:rPr>
            </w:pPr>
            <w:r w:rsidRPr="00042319">
              <w:rPr>
                <w:rFonts w:ascii="Comic Sans MS" w:hAnsi="Comic Sans MS" w:cs="Arial"/>
                <w:bCs/>
                <w:sz w:val="22"/>
                <w:szCs w:val="22"/>
              </w:rPr>
              <w:t xml:space="preserve">Working party developments to bundle E’s and O’s has given staff a clearer understanding of sustainability and how to adapt the curriculum for our pupils now in school. .Technology curriculum will be developed alongside bundling and through holistic assessments </w:t>
            </w:r>
          </w:p>
          <w:p w:rsidR="00CD7C56" w:rsidRPr="00042319" w:rsidRDefault="00CD7C56" w:rsidP="00B67780">
            <w:pPr>
              <w:numPr>
                <w:ilvl w:val="0"/>
                <w:numId w:val="8"/>
              </w:numPr>
              <w:rPr>
                <w:rFonts w:ascii="Comic Sans MS" w:hAnsi="Comic Sans MS" w:cs="Arial"/>
                <w:bCs/>
                <w:sz w:val="22"/>
                <w:szCs w:val="22"/>
              </w:rPr>
            </w:pPr>
            <w:r w:rsidRPr="00042319">
              <w:rPr>
                <w:rFonts w:ascii="Comic Sans MS" w:hAnsi="Comic Sans MS"/>
                <w:sz w:val="22"/>
                <w:szCs w:val="22"/>
              </w:rPr>
              <w:t xml:space="preserve">Sharing the learning journey of </w:t>
            </w:r>
            <w:r>
              <w:rPr>
                <w:rFonts w:ascii="Comic Sans MS" w:hAnsi="Comic Sans MS"/>
                <w:sz w:val="22"/>
                <w:szCs w:val="22"/>
              </w:rPr>
              <w:t>pupils</w:t>
            </w:r>
            <w:r w:rsidRPr="00042319">
              <w:rPr>
                <w:rFonts w:ascii="Comic Sans MS" w:hAnsi="Comic Sans MS"/>
                <w:sz w:val="22"/>
                <w:szCs w:val="22"/>
              </w:rPr>
              <w:t xml:space="preserve"> through sharing proud work, opening school doors, assemblies, family picnic </w:t>
            </w:r>
            <w:proofErr w:type="spellStart"/>
            <w:r w:rsidRPr="00042319">
              <w:rPr>
                <w:rFonts w:ascii="Comic Sans MS" w:hAnsi="Comic Sans MS"/>
                <w:sz w:val="22"/>
                <w:szCs w:val="22"/>
              </w:rPr>
              <w:t>etc</w:t>
            </w:r>
            <w:proofErr w:type="spellEnd"/>
            <w:r w:rsidRPr="00042319">
              <w:rPr>
                <w:rFonts w:ascii="Comic Sans MS" w:hAnsi="Comic Sans MS"/>
                <w:sz w:val="22"/>
                <w:szCs w:val="22"/>
              </w:rPr>
              <w:t xml:space="preserve"> has enabled all parents and carers to access the learning and have an opportunity to give their views. Parent Carer questionnaire in February highlighted areas to continue working on which included </w:t>
            </w:r>
            <w:proofErr w:type="gramStart"/>
            <w:r w:rsidRPr="00042319">
              <w:rPr>
                <w:rFonts w:ascii="Comic Sans MS" w:hAnsi="Comic Sans MS"/>
                <w:sz w:val="22"/>
                <w:szCs w:val="22"/>
              </w:rPr>
              <w:t>Sharing</w:t>
            </w:r>
            <w:proofErr w:type="gramEnd"/>
            <w:r w:rsidRPr="00042319">
              <w:rPr>
                <w:rFonts w:ascii="Comic Sans MS" w:hAnsi="Comic Sans MS"/>
                <w:sz w:val="22"/>
                <w:szCs w:val="22"/>
              </w:rPr>
              <w:t xml:space="preserve"> the Learning which was developed further during term 3 and term 4. New reporting format allowed time for staff to meet informally with parents and pupils to have a learning conversation about the report with teacher voice, pupil voice and parent’s voice clearly understood and heard. </w:t>
            </w:r>
          </w:p>
          <w:p w:rsidR="00CD7C56" w:rsidRPr="00042319" w:rsidRDefault="00CD7C56" w:rsidP="00B67780">
            <w:pPr>
              <w:numPr>
                <w:ilvl w:val="0"/>
                <w:numId w:val="8"/>
              </w:numPr>
              <w:rPr>
                <w:rFonts w:ascii="Comic Sans MS" w:hAnsi="Comic Sans MS" w:cs="Arial"/>
                <w:bCs/>
                <w:sz w:val="22"/>
                <w:szCs w:val="22"/>
              </w:rPr>
            </w:pPr>
            <w:r w:rsidRPr="00042319">
              <w:rPr>
                <w:rFonts w:ascii="Comic Sans MS" w:hAnsi="Comic Sans MS"/>
                <w:sz w:val="22"/>
                <w:szCs w:val="22"/>
              </w:rPr>
              <w:t>Enhanced partnerships through Gorebridge Development Trust enabled pupils and parents together  to make Christmas jumpers, Christmas decorations, Christmas baking  and also allowed pupils in Primary 6 to understand about Cu=circular Economy and then present their work a</w:t>
            </w:r>
            <w:r>
              <w:rPr>
                <w:rFonts w:ascii="Comic Sans MS" w:hAnsi="Comic Sans MS"/>
                <w:sz w:val="22"/>
                <w:szCs w:val="22"/>
              </w:rPr>
              <w:t>t The Na</w:t>
            </w:r>
            <w:r w:rsidRPr="00042319">
              <w:rPr>
                <w:rFonts w:ascii="Comic Sans MS" w:hAnsi="Comic Sans MS"/>
                <w:sz w:val="22"/>
                <w:szCs w:val="22"/>
              </w:rPr>
              <w:t>tional Museum of Scotland.</w:t>
            </w:r>
          </w:p>
          <w:p w:rsidR="00CD7C56" w:rsidRPr="00042319" w:rsidRDefault="00CD7C56" w:rsidP="00B67780">
            <w:pPr>
              <w:numPr>
                <w:ilvl w:val="0"/>
                <w:numId w:val="8"/>
              </w:numPr>
              <w:rPr>
                <w:rFonts w:ascii="Comic Sans MS" w:hAnsi="Comic Sans MS" w:cs="Arial"/>
                <w:bCs/>
                <w:sz w:val="22"/>
                <w:szCs w:val="22"/>
              </w:rPr>
            </w:pPr>
            <w:r w:rsidRPr="00042319">
              <w:rPr>
                <w:rFonts w:ascii="Comic Sans MS" w:hAnsi="Comic Sans MS"/>
                <w:sz w:val="22"/>
                <w:szCs w:val="22"/>
              </w:rPr>
              <w:t xml:space="preserve">Primary </w:t>
            </w:r>
            <w:proofErr w:type="gramStart"/>
            <w:r w:rsidRPr="00042319">
              <w:rPr>
                <w:rFonts w:ascii="Comic Sans MS" w:hAnsi="Comic Sans MS"/>
                <w:sz w:val="22"/>
                <w:szCs w:val="22"/>
              </w:rPr>
              <w:t>7</w:t>
            </w:r>
            <w:proofErr w:type="gramEnd"/>
            <w:r w:rsidRPr="00042319">
              <w:rPr>
                <w:rFonts w:ascii="Comic Sans MS" w:hAnsi="Comic Sans MS"/>
                <w:sz w:val="22"/>
                <w:szCs w:val="22"/>
              </w:rPr>
              <w:t xml:space="preserve"> pupils all had to apply and be interviewed and then sign contracts of employment for their areas of responsibility.</w:t>
            </w:r>
          </w:p>
          <w:p w:rsidR="00CD7C56" w:rsidRPr="00042319" w:rsidRDefault="00CD7C56" w:rsidP="00B67780">
            <w:pPr>
              <w:numPr>
                <w:ilvl w:val="0"/>
                <w:numId w:val="8"/>
              </w:numPr>
              <w:rPr>
                <w:rFonts w:ascii="Comic Sans MS" w:hAnsi="Comic Sans MS" w:cs="Arial"/>
                <w:bCs/>
                <w:sz w:val="22"/>
                <w:szCs w:val="22"/>
              </w:rPr>
            </w:pPr>
            <w:proofErr w:type="gramStart"/>
            <w:r w:rsidRPr="00042319">
              <w:rPr>
                <w:rFonts w:ascii="Comic Sans MS" w:hAnsi="Comic Sans MS"/>
                <w:sz w:val="22"/>
                <w:szCs w:val="22"/>
              </w:rPr>
              <w:t>Buddy</w:t>
            </w:r>
            <w:proofErr w:type="gramEnd"/>
            <w:r w:rsidRPr="00042319">
              <w:rPr>
                <w:rFonts w:ascii="Comic Sans MS" w:hAnsi="Comic Sans MS"/>
                <w:sz w:val="22"/>
                <w:szCs w:val="22"/>
              </w:rPr>
              <w:t xml:space="preserve"> classes helped al</w:t>
            </w:r>
            <w:r>
              <w:rPr>
                <w:rFonts w:ascii="Comic Sans MS" w:hAnsi="Comic Sans MS"/>
                <w:sz w:val="22"/>
                <w:szCs w:val="22"/>
              </w:rPr>
              <w:t>l</w:t>
            </w:r>
            <w:r w:rsidRPr="00042319">
              <w:rPr>
                <w:rFonts w:ascii="Comic Sans MS" w:hAnsi="Comic Sans MS"/>
                <w:sz w:val="22"/>
                <w:szCs w:val="22"/>
              </w:rPr>
              <w:t xml:space="preserve"> pupils to develop team work and social skills.</w:t>
            </w:r>
          </w:p>
          <w:p w:rsidR="00CD7C56" w:rsidRPr="00042319" w:rsidRDefault="00CD7C56" w:rsidP="00B67780">
            <w:pPr>
              <w:numPr>
                <w:ilvl w:val="0"/>
                <w:numId w:val="8"/>
              </w:numPr>
              <w:rPr>
                <w:rFonts w:ascii="Comic Sans MS" w:hAnsi="Comic Sans MS" w:cs="Arial"/>
                <w:bCs/>
                <w:sz w:val="22"/>
                <w:szCs w:val="22"/>
              </w:rPr>
            </w:pPr>
            <w:r w:rsidRPr="00042319">
              <w:rPr>
                <w:rFonts w:ascii="Comic Sans MS" w:hAnsi="Comic Sans MS"/>
                <w:sz w:val="22"/>
                <w:szCs w:val="22"/>
              </w:rPr>
              <w:t>( see HWB)</w:t>
            </w:r>
          </w:p>
          <w:p w:rsidR="00CD7C56" w:rsidRPr="00042319" w:rsidRDefault="00CD7C56" w:rsidP="00B67780">
            <w:pPr>
              <w:numPr>
                <w:ilvl w:val="0"/>
                <w:numId w:val="8"/>
              </w:numPr>
              <w:rPr>
                <w:rFonts w:ascii="Comic Sans MS" w:hAnsi="Comic Sans MS" w:cs="Arial"/>
                <w:bCs/>
                <w:sz w:val="22"/>
                <w:szCs w:val="22"/>
              </w:rPr>
            </w:pPr>
            <w:r w:rsidRPr="00042319">
              <w:rPr>
                <w:rFonts w:ascii="Comic Sans MS" w:hAnsi="Comic Sans MS"/>
                <w:sz w:val="22"/>
                <w:szCs w:val="22"/>
              </w:rPr>
              <w:t>The Pupil Council worked tirelessly to enhance the environment of the school and to develop the vision of the school.</w:t>
            </w:r>
          </w:p>
          <w:p w:rsidR="00CD7C56" w:rsidRPr="00042319" w:rsidRDefault="00CD7C56" w:rsidP="00B67780">
            <w:pPr>
              <w:numPr>
                <w:ilvl w:val="0"/>
                <w:numId w:val="8"/>
              </w:numPr>
              <w:rPr>
                <w:rFonts w:ascii="Comic Sans MS" w:hAnsi="Comic Sans MS" w:cs="Arial"/>
                <w:bCs/>
                <w:sz w:val="22"/>
                <w:szCs w:val="22"/>
              </w:rPr>
            </w:pPr>
            <w:r w:rsidRPr="00042319">
              <w:rPr>
                <w:rFonts w:ascii="Comic Sans MS" w:hAnsi="Comic Sans MS"/>
                <w:sz w:val="22"/>
                <w:szCs w:val="22"/>
              </w:rPr>
              <w:t xml:space="preserve">Linking to Numeracy working party the development of Holistic context based assessments to apply skills </w:t>
            </w:r>
            <w:proofErr w:type="gramStart"/>
            <w:r w:rsidRPr="00042319">
              <w:rPr>
                <w:rFonts w:ascii="Comic Sans MS" w:hAnsi="Comic Sans MS"/>
                <w:sz w:val="22"/>
                <w:szCs w:val="22"/>
              </w:rPr>
              <w:t>has been started</w:t>
            </w:r>
            <w:proofErr w:type="gramEnd"/>
            <w:r w:rsidRPr="00042319">
              <w:rPr>
                <w:rFonts w:ascii="Comic Sans MS" w:hAnsi="Comic Sans MS"/>
                <w:sz w:val="22"/>
                <w:szCs w:val="22"/>
              </w:rPr>
              <w:t xml:space="preserve"> and pupils in maths Club were able to trial and evaluate a number of these assessments to be used next session.</w:t>
            </w:r>
          </w:p>
          <w:p w:rsidR="00CD7C56" w:rsidRPr="00042319" w:rsidRDefault="00CD7C56" w:rsidP="00B67780">
            <w:pPr>
              <w:numPr>
                <w:ilvl w:val="0"/>
                <w:numId w:val="8"/>
              </w:numPr>
              <w:rPr>
                <w:rFonts w:ascii="Comic Sans MS" w:hAnsi="Comic Sans MS" w:cs="Arial"/>
                <w:bCs/>
                <w:sz w:val="22"/>
                <w:szCs w:val="22"/>
              </w:rPr>
            </w:pPr>
            <w:r w:rsidRPr="00042319">
              <w:rPr>
                <w:rFonts w:ascii="Comic Sans MS" w:hAnsi="Comic Sans MS" w:cs="Arial"/>
                <w:bCs/>
                <w:sz w:val="22"/>
                <w:szCs w:val="22"/>
              </w:rPr>
              <w:t>Interrupting the cycle of poverty so that all learners can achieve potential and have positive outcomes has been worked towards with the involvement of the HSP and uniform exchanges, budget information, parenting classes, mental health initiatives, food bank referrals.</w:t>
            </w:r>
          </w:p>
          <w:p w:rsidR="00CD7C56" w:rsidRPr="00042319" w:rsidRDefault="00CD7C56" w:rsidP="00B67780">
            <w:pPr>
              <w:numPr>
                <w:ilvl w:val="0"/>
                <w:numId w:val="8"/>
              </w:numPr>
              <w:rPr>
                <w:rFonts w:ascii="Comic Sans MS" w:hAnsi="Comic Sans MS" w:cs="Arial"/>
                <w:bCs/>
                <w:sz w:val="22"/>
                <w:szCs w:val="22"/>
              </w:rPr>
            </w:pPr>
            <w:r w:rsidRPr="00042319">
              <w:rPr>
                <w:rFonts w:ascii="Comic Sans MS" w:hAnsi="Comic Sans MS" w:cs="Arial"/>
                <w:bCs/>
                <w:sz w:val="22"/>
                <w:szCs w:val="22"/>
              </w:rPr>
              <w:t xml:space="preserve">Member of staff trained as SSERC mentor in June 2019 to deliver a programme throughout the new session to upskill staff </w:t>
            </w:r>
          </w:p>
          <w:p w:rsidR="00CD7C56" w:rsidRPr="00042319" w:rsidRDefault="00CD7C56" w:rsidP="00B67780">
            <w:pPr>
              <w:numPr>
                <w:ilvl w:val="0"/>
                <w:numId w:val="8"/>
              </w:numPr>
              <w:rPr>
                <w:rFonts w:ascii="Comic Sans MS" w:hAnsi="Comic Sans MS" w:cs="Arial"/>
                <w:bCs/>
                <w:sz w:val="22"/>
                <w:szCs w:val="22"/>
              </w:rPr>
            </w:pPr>
            <w:r w:rsidRPr="00042319">
              <w:rPr>
                <w:rFonts w:ascii="Comic Sans MS" w:hAnsi="Comic Sans MS" w:cs="Arial"/>
                <w:bCs/>
                <w:sz w:val="22"/>
                <w:szCs w:val="22"/>
              </w:rPr>
              <w:t>Implementation of SEESAW with one class as pilot project to gauge how parents perceive this way of sharing the learning.</w:t>
            </w:r>
          </w:p>
          <w:p w:rsidR="00CD7C56" w:rsidRDefault="00CD7C56" w:rsidP="00B67780">
            <w:pPr>
              <w:ind w:left="-60"/>
              <w:rPr>
                <w:rFonts w:ascii="Arial" w:hAnsi="Arial" w:cs="Arial"/>
                <w:b/>
                <w:szCs w:val="22"/>
              </w:rPr>
            </w:pPr>
          </w:p>
          <w:p w:rsidR="00CD7C56" w:rsidRDefault="00CD7C56" w:rsidP="00B67780">
            <w:pPr>
              <w:ind w:left="-60"/>
              <w:rPr>
                <w:rFonts w:ascii="Arial" w:hAnsi="Arial" w:cs="Arial"/>
                <w:b/>
                <w:szCs w:val="22"/>
              </w:rPr>
            </w:pPr>
          </w:p>
          <w:p w:rsidR="00CD7C56" w:rsidRDefault="00CD7C56" w:rsidP="00B67780">
            <w:pPr>
              <w:ind w:left="-60"/>
              <w:rPr>
                <w:rFonts w:ascii="Arial" w:hAnsi="Arial" w:cs="Arial"/>
                <w:b/>
                <w:szCs w:val="22"/>
              </w:rPr>
            </w:pPr>
          </w:p>
          <w:p w:rsidR="00CD7C56" w:rsidRDefault="00CD7C56" w:rsidP="00B67780">
            <w:pPr>
              <w:rPr>
                <w:rFonts w:ascii="Arial" w:hAnsi="Arial" w:cs="Arial"/>
                <w:b/>
                <w:szCs w:val="22"/>
                <w:u w:val="single"/>
              </w:rPr>
            </w:pPr>
            <w:r w:rsidRPr="00042319">
              <w:rPr>
                <w:rFonts w:ascii="Arial" w:hAnsi="Arial" w:cs="Arial"/>
                <w:b/>
                <w:szCs w:val="22"/>
                <w:u w:val="single"/>
              </w:rPr>
              <w:t>Next Steps:</w:t>
            </w:r>
          </w:p>
          <w:p w:rsidR="00CD7C56" w:rsidRPr="00042319" w:rsidRDefault="00CD7C56" w:rsidP="00B67780">
            <w:pPr>
              <w:rPr>
                <w:rFonts w:ascii="Arial" w:hAnsi="Arial" w:cs="Arial"/>
                <w:b/>
                <w:sz w:val="28"/>
                <w:szCs w:val="22"/>
                <w:u w:val="single"/>
              </w:rPr>
            </w:pPr>
          </w:p>
          <w:p w:rsidR="00CD7C56" w:rsidRPr="00042319" w:rsidRDefault="00CD7C56" w:rsidP="00B67780">
            <w:pPr>
              <w:numPr>
                <w:ilvl w:val="0"/>
                <w:numId w:val="20"/>
              </w:numPr>
              <w:rPr>
                <w:rFonts w:ascii="Comic Sans MS" w:hAnsi="Comic Sans MS" w:cs="Arial"/>
                <w:sz w:val="22"/>
                <w:szCs w:val="22"/>
              </w:rPr>
            </w:pPr>
            <w:r w:rsidRPr="00042319">
              <w:rPr>
                <w:rFonts w:ascii="Comic Sans MS" w:hAnsi="Comic Sans MS" w:cs="Arial"/>
                <w:sz w:val="22"/>
                <w:szCs w:val="22"/>
              </w:rPr>
              <w:t xml:space="preserve">Implementation and evaluation of Bundling for new planning system </w:t>
            </w:r>
          </w:p>
          <w:p w:rsidR="00CD7C56" w:rsidRPr="00042319" w:rsidRDefault="00CD7C56" w:rsidP="00B67780">
            <w:pPr>
              <w:numPr>
                <w:ilvl w:val="0"/>
                <w:numId w:val="20"/>
              </w:numPr>
              <w:rPr>
                <w:rFonts w:ascii="Comic Sans MS" w:hAnsi="Comic Sans MS" w:cs="Arial"/>
                <w:sz w:val="22"/>
                <w:szCs w:val="22"/>
              </w:rPr>
            </w:pPr>
            <w:r w:rsidRPr="00042319">
              <w:rPr>
                <w:rFonts w:ascii="Comic Sans MS" w:hAnsi="Comic Sans MS" w:cs="Arial"/>
                <w:sz w:val="22"/>
                <w:szCs w:val="22"/>
              </w:rPr>
              <w:t>Develop use of SeeSaw</w:t>
            </w:r>
            <w:r>
              <w:rPr>
                <w:rFonts w:ascii="Comic Sans MS" w:hAnsi="Comic Sans MS" w:cs="Arial"/>
                <w:sz w:val="22"/>
                <w:szCs w:val="22"/>
              </w:rPr>
              <w:t xml:space="preserve"> app across the school</w:t>
            </w:r>
          </w:p>
          <w:p w:rsidR="00CD7C56" w:rsidRPr="00042319" w:rsidRDefault="00CD7C56" w:rsidP="00B67780">
            <w:pPr>
              <w:numPr>
                <w:ilvl w:val="0"/>
                <w:numId w:val="20"/>
              </w:numPr>
              <w:rPr>
                <w:rFonts w:ascii="Comic Sans MS" w:hAnsi="Comic Sans MS" w:cs="Arial"/>
                <w:sz w:val="22"/>
                <w:szCs w:val="22"/>
              </w:rPr>
            </w:pPr>
            <w:r w:rsidRPr="00042319">
              <w:rPr>
                <w:rFonts w:ascii="Comic Sans MS" w:hAnsi="Comic Sans MS" w:cs="Arial"/>
                <w:sz w:val="22"/>
                <w:szCs w:val="22"/>
              </w:rPr>
              <w:t xml:space="preserve">Build on Sharing the Learning journey </w:t>
            </w:r>
            <w:r>
              <w:rPr>
                <w:rFonts w:ascii="Comic Sans MS" w:hAnsi="Comic Sans MS" w:cs="Arial"/>
                <w:sz w:val="22"/>
                <w:szCs w:val="22"/>
              </w:rPr>
              <w:t>experiences for parents to take part in</w:t>
            </w:r>
          </w:p>
          <w:p w:rsidR="00CD7C56" w:rsidRPr="00042319" w:rsidRDefault="00CD7C56" w:rsidP="00B67780">
            <w:pPr>
              <w:numPr>
                <w:ilvl w:val="0"/>
                <w:numId w:val="20"/>
              </w:numPr>
              <w:rPr>
                <w:rFonts w:ascii="Comic Sans MS" w:hAnsi="Comic Sans MS" w:cs="Arial"/>
                <w:sz w:val="22"/>
                <w:szCs w:val="22"/>
              </w:rPr>
            </w:pPr>
            <w:r w:rsidRPr="00042319">
              <w:rPr>
                <w:rFonts w:ascii="Comic Sans MS" w:hAnsi="Comic Sans MS" w:cs="Arial"/>
                <w:sz w:val="22"/>
                <w:szCs w:val="22"/>
              </w:rPr>
              <w:t>Develop report template and parental learning conversations throughput the year</w:t>
            </w:r>
          </w:p>
          <w:p w:rsidR="00CD7C56" w:rsidRPr="00042319" w:rsidRDefault="00CD7C56" w:rsidP="00B67780">
            <w:pPr>
              <w:numPr>
                <w:ilvl w:val="0"/>
                <w:numId w:val="20"/>
              </w:numPr>
              <w:rPr>
                <w:rFonts w:ascii="Comic Sans MS" w:hAnsi="Comic Sans MS" w:cs="Arial"/>
                <w:sz w:val="22"/>
                <w:szCs w:val="22"/>
              </w:rPr>
            </w:pPr>
            <w:r w:rsidRPr="00042319">
              <w:rPr>
                <w:rFonts w:ascii="Comic Sans MS" w:hAnsi="Comic Sans MS" w:cs="Arial"/>
                <w:sz w:val="22"/>
                <w:szCs w:val="22"/>
              </w:rPr>
              <w:t xml:space="preserve">Achieve Gold Sports award </w:t>
            </w:r>
          </w:p>
          <w:p w:rsidR="00CD7C56" w:rsidRPr="00042319" w:rsidRDefault="00CD7C56" w:rsidP="00B67780">
            <w:pPr>
              <w:numPr>
                <w:ilvl w:val="0"/>
                <w:numId w:val="20"/>
              </w:numPr>
              <w:rPr>
                <w:rFonts w:ascii="Comic Sans MS" w:hAnsi="Comic Sans MS" w:cs="Arial"/>
                <w:sz w:val="22"/>
                <w:szCs w:val="22"/>
              </w:rPr>
            </w:pPr>
            <w:r w:rsidRPr="00042319">
              <w:rPr>
                <w:rFonts w:ascii="Comic Sans MS" w:hAnsi="Comic Sans MS" w:cs="Arial"/>
                <w:sz w:val="22"/>
                <w:szCs w:val="22"/>
              </w:rPr>
              <w:t>Continue to implement SDG’s</w:t>
            </w:r>
            <w:r>
              <w:rPr>
                <w:rFonts w:ascii="Comic Sans MS" w:hAnsi="Comic Sans MS" w:cs="Arial"/>
                <w:sz w:val="22"/>
                <w:szCs w:val="22"/>
              </w:rPr>
              <w:t xml:space="preserve"> </w:t>
            </w:r>
          </w:p>
          <w:p w:rsidR="00CD7C56" w:rsidRPr="00042319" w:rsidRDefault="00CD7C56" w:rsidP="00B67780">
            <w:pPr>
              <w:numPr>
                <w:ilvl w:val="0"/>
                <w:numId w:val="20"/>
              </w:numPr>
              <w:rPr>
                <w:rFonts w:ascii="Comic Sans MS" w:hAnsi="Comic Sans MS" w:cs="Arial"/>
                <w:sz w:val="22"/>
                <w:szCs w:val="22"/>
              </w:rPr>
            </w:pPr>
            <w:r w:rsidRPr="00042319">
              <w:rPr>
                <w:rFonts w:ascii="Comic Sans MS" w:hAnsi="Comic Sans MS" w:cs="Arial"/>
                <w:sz w:val="22"/>
                <w:szCs w:val="22"/>
              </w:rPr>
              <w:t>Embed School Vision statement, strap line and develop into a Rights Respecting school</w:t>
            </w:r>
          </w:p>
          <w:p w:rsidR="00CD7C56" w:rsidRPr="00042319" w:rsidRDefault="00CD7C56" w:rsidP="00B67780">
            <w:pPr>
              <w:numPr>
                <w:ilvl w:val="0"/>
                <w:numId w:val="20"/>
              </w:numPr>
              <w:rPr>
                <w:rFonts w:ascii="Comic Sans MS" w:hAnsi="Comic Sans MS" w:cs="Arial"/>
                <w:sz w:val="22"/>
                <w:szCs w:val="22"/>
              </w:rPr>
            </w:pPr>
            <w:r w:rsidRPr="00042319">
              <w:rPr>
                <w:rFonts w:ascii="Comic Sans MS" w:hAnsi="Comic Sans MS" w:cs="Arial"/>
                <w:sz w:val="22"/>
                <w:szCs w:val="22"/>
              </w:rPr>
              <w:t>Begin master classes with partnership working</w:t>
            </w:r>
          </w:p>
          <w:p w:rsidR="00CD7C56" w:rsidRDefault="00CD7C56" w:rsidP="00B67780">
            <w:pPr>
              <w:numPr>
                <w:ilvl w:val="0"/>
                <w:numId w:val="20"/>
              </w:numPr>
              <w:rPr>
                <w:rFonts w:ascii="Comic Sans MS" w:hAnsi="Comic Sans MS" w:cs="Arial"/>
                <w:sz w:val="22"/>
                <w:szCs w:val="22"/>
              </w:rPr>
            </w:pPr>
            <w:r w:rsidRPr="00042319">
              <w:rPr>
                <w:rFonts w:ascii="Comic Sans MS" w:hAnsi="Comic Sans MS" w:cs="Arial"/>
                <w:sz w:val="22"/>
                <w:szCs w:val="22"/>
              </w:rPr>
              <w:t>Continue to involve parents as inspirational speakers to show pupils skills required for jobs</w:t>
            </w:r>
          </w:p>
          <w:p w:rsidR="00CD7C56" w:rsidRPr="00877FA9" w:rsidRDefault="00CD7C56" w:rsidP="00B67780">
            <w:pPr>
              <w:numPr>
                <w:ilvl w:val="0"/>
                <w:numId w:val="20"/>
              </w:numPr>
              <w:rPr>
                <w:rFonts w:ascii="Comic Sans MS" w:hAnsi="Comic Sans MS" w:cs="Arial"/>
                <w:sz w:val="22"/>
                <w:szCs w:val="22"/>
              </w:rPr>
            </w:pPr>
            <w:r w:rsidRPr="00877FA9">
              <w:rPr>
                <w:rFonts w:ascii="Comic Sans MS" w:hAnsi="Comic Sans MS" w:cs="Arial"/>
                <w:sz w:val="22"/>
                <w:szCs w:val="22"/>
              </w:rPr>
              <w:t>Implementation of STEM inspired lessons in school to inspire and motivate pupils to engage with STEM subjects.</w:t>
            </w:r>
          </w:p>
          <w:p w:rsidR="00CD7C56" w:rsidRPr="00042319" w:rsidRDefault="00CD7C56" w:rsidP="00B67780">
            <w:pPr>
              <w:ind w:left="720"/>
              <w:rPr>
                <w:rFonts w:ascii="Comic Sans MS" w:hAnsi="Comic Sans MS" w:cs="Arial"/>
                <w:sz w:val="22"/>
                <w:szCs w:val="22"/>
              </w:rPr>
            </w:pPr>
          </w:p>
          <w:p w:rsidR="00CD7C56" w:rsidRPr="00042319" w:rsidRDefault="00CD7C56" w:rsidP="00B67780">
            <w:pPr>
              <w:ind w:left="-60"/>
              <w:rPr>
                <w:rFonts w:ascii="Comic Sans MS" w:hAnsi="Comic Sans MS" w:cs="Arial"/>
                <w:sz w:val="22"/>
                <w:szCs w:val="22"/>
              </w:rPr>
            </w:pPr>
          </w:p>
          <w:p w:rsidR="00CD7C56" w:rsidRPr="00042319" w:rsidRDefault="00CD7C56" w:rsidP="00B67780">
            <w:pPr>
              <w:ind w:left="-60"/>
              <w:rPr>
                <w:rFonts w:ascii="Comic Sans MS" w:hAnsi="Comic Sans MS" w:cs="Arial"/>
                <w:sz w:val="22"/>
                <w:szCs w:val="22"/>
              </w:rPr>
            </w:pPr>
          </w:p>
          <w:p w:rsidR="00CD7C56" w:rsidRDefault="00CD7C56" w:rsidP="00B67780">
            <w:pPr>
              <w:ind w:left="-60"/>
              <w:rPr>
                <w:rFonts w:ascii="Arial" w:hAnsi="Arial" w:cs="Arial"/>
                <w:b/>
                <w:szCs w:val="22"/>
              </w:rPr>
            </w:pPr>
          </w:p>
          <w:p w:rsidR="00CD7C56" w:rsidRDefault="00CD7C56" w:rsidP="00B67780">
            <w:pPr>
              <w:ind w:left="-60"/>
              <w:rPr>
                <w:rFonts w:ascii="Arial" w:hAnsi="Arial" w:cs="Arial"/>
                <w:b/>
                <w:szCs w:val="22"/>
              </w:rPr>
            </w:pPr>
          </w:p>
          <w:p w:rsidR="00CD7C56" w:rsidRDefault="00CD7C56" w:rsidP="00B67780">
            <w:pPr>
              <w:ind w:left="-60"/>
              <w:rPr>
                <w:rFonts w:ascii="Arial" w:hAnsi="Arial" w:cs="Arial"/>
                <w:b/>
                <w:szCs w:val="22"/>
              </w:rPr>
            </w:pPr>
          </w:p>
          <w:p w:rsidR="00CD7C56" w:rsidRDefault="00CD7C56" w:rsidP="00B67780">
            <w:pPr>
              <w:ind w:left="-60"/>
              <w:rPr>
                <w:rFonts w:ascii="Arial" w:hAnsi="Arial" w:cs="Arial"/>
                <w:b/>
                <w:szCs w:val="22"/>
              </w:rPr>
            </w:pPr>
          </w:p>
          <w:p w:rsidR="00CD7C56" w:rsidRDefault="00CD7C56" w:rsidP="00B67780">
            <w:pPr>
              <w:ind w:left="-60"/>
              <w:rPr>
                <w:rFonts w:ascii="Arial" w:hAnsi="Arial" w:cs="Arial"/>
                <w:b/>
                <w:szCs w:val="22"/>
              </w:rPr>
            </w:pPr>
          </w:p>
          <w:p w:rsidR="00CD7C56" w:rsidRPr="00E13C4D" w:rsidRDefault="00CD7C56" w:rsidP="00B67780">
            <w:pPr>
              <w:ind w:left="-60"/>
              <w:rPr>
                <w:rFonts w:ascii="Arial" w:hAnsi="Arial" w:cs="Arial"/>
                <w:b/>
                <w:szCs w:val="22"/>
              </w:rPr>
            </w:pPr>
          </w:p>
        </w:tc>
        <w:tc>
          <w:tcPr>
            <w:tcW w:w="7320" w:type="dxa"/>
            <w:tcBorders>
              <w:top w:val="nil"/>
              <w:bottom w:val="nil"/>
            </w:tcBorders>
          </w:tcPr>
          <w:p w:rsidR="00CD7C56" w:rsidRDefault="00CD7C56" w:rsidP="00B67780">
            <w:pPr>
              <w:rPr>
                <w:rFonts w:ascii="Arial" w:hAnsi="Arial" w:cs="Arial"/>
                <w:b/>
                <w:sz w:val="28"/>
                <w:szCs w:val="22"/>
              </w:rPr>
            </w:pPr>
          </w:p>
        </w:tc>
      </w:tr>
    </w:tbl>
    <w:p w:rsidR="00CD7C56" w:rsidRDefault="00CD7C56" w:rsidP="00CD7C56">
      <w:pPr>
        <w:rPr>
          <w:rFonts w:ascii="Arial" w:hAnsi="Arial" w:cs="Arial"/>
          <w:b/>
          <w:sz w:val="28"/>
          <w:lang w:val="en-US" w:eastAsia="en-GB"/>
        </w:rPr>
      </w:pPr>
    </w:p>
    <w:p w:rsidR="00CD7C56" w:rsidRDefault="00CD7C56" w:rsidP="00CD7C56">
      <w:pPr>
        <w:rPr>
          <w:rFonts w:ascii="Arial" w:hAnsi="Arial" w:cs="Arial"/>
          <w:b/>
          <w:sz w:val="28"/>
          <w:szCs w:val="22"/>
        </w:rPr>
      </w:pPr>
    </w:p>
    <w:p w:rsidR="00CD7C56" w:rsidRDefault="00CD7C56" w:rsidP="00CD7C56">
      <w:pPr>
        <w:tabs>
          <w:tab w:val="left" w:pos="990"/>
        </w:tabs>
        <w:rPr>
          <w:rFonts w:ascii="Arial" w:hAnsi="Arial" w:cs="Arial"/>
          <w:b/>
          <w:sz w:val="28"/>
          <w:lang w:val="en-US" w:eastAsia="en-GB"/>
        </w:rPr>
      </w:pPr>
    </w:p>
    <w:p w:rsidR="00CD7C56" w:rsidRDefault="00CD7C56" w:rsidP="00CD7C56">
      <w:pPr>
        <w:rPr>
          <w:rFonts w:ascii="Arial" w:hAnsi="Arial" w:cs="Arial"/>
          <w:b/>
          <w:sz w:val="28"/>
          <w:lang w:val="en-US" w:eastAsia="en-GB"/>
        </w:rPr>
      </w:pPr>
    </w:p>
    <w:p w:rsidR="00CD7C56" w:rsidRDefault="00CD7C56" w:rsidP="00CD7C56">
      <w:pPr>
        <w:rPr>
          <w:rFonts w:ascii="Arial" w:hAnsi="Arial" w:cs="Arial"/>
          <w:b/>
          <w:sz w:val="28"/>
          <w:lang w:val="en-US" w:eastAsia="en-GB"/>
        </w:rPr>
      </w:pPr>
    </w:p>
    <w:p w:rsidR="00CD7C56" w:rsidRDefault="00CD7C56" w:rsidP="00CD7C56">
      <w:pPr>
        <w:rPr>
          <w:rFonts w:ascii="Arial" w:hAnsi="Arial" w:cs="Arial"/>
          <w:b/>
          <w:sz w:val="28"/>
          <w:lang w:val="en-US" w:eastAsia="en-GB"/>
        </w:rPr>
      </w:pPr>
    </w:p>
    <w:p w:rsidR="002F7080" w:rsidRPr="00CD7C56" w:rsidRDefault="002F7080" w:rsidP="00CD7C56">
      <w:bookmarkStart w:id="0" w:name="_GoBack"/>
      <w:bookmarkEnd w:id="0"/>
    </w:p>
    <w:sectPr w:rsidR="002F7080" w:rsidRPr="00CD7C56" w:rsidSect="00CD7C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B95"/>
    <w:multiLevelType w:val="hybridMultilevel"/>
    <w:tmpl w:val="8EAA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F4276"/>
    <w:multiLevelType w:val="hybridMultilevel"/>
    <w:tmpl w:val="E276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0D0E"/>
    <w:multiLevelType w:val="hybridMultilevel"/>
    <w:tmpl w:val="EE58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F1B55"/>
    <w:multiLevelType w:val="hybridMultilevel"/>
    <w:tmpl w:val="8AF674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43C40"/>
    <w:multiLevelType w:val="hybridMultilevel"/>
    <w:tmpl w:val="8B606AA4"/>
    <w:lvl w:ilvl="0" w:tplc="3286CB1C">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E77B0"/>
    <w:multiLevelType w:val="hybridMultilevel"/>
    <w:tmpl w:val="CD88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9688A"/>
    <w:multiLevelType w:val="hybridMultilevel"/>
    <w:tmpl w:val="6C1036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AAB5A5B"/>
    <w:multiLevelType w:val="hybridMultilevel"/>
    <w:tmpl w:val="51E0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B5356"/>
    <w:multiLevelType w:val="hybridMultilevel"/>
    <w:tmpl w:val="A86C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00BF5"/>
    <w:multiLevelType w:val="hybridMultilevel"/>
    <w:tmpl w:val="F578A6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552F1"/>
    <w:multiLevelType w:val="hybridMultilevel"/>
    <w:tmpl w:val="5D2E2B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40059"/>
    <w:multiLevelType w:val="hybridMultilevel"/>
    <w:tmpl w:val="F710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56447"/>
    <w:multiLevelType w:val="hybridMultilevel"/>
    <w:tmpl w:val="6A3A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1C5719"/>
    <w:multiLevelType w:val="hybridMultilevel"/>
    <w:tmpl w:val="2A44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297540"/>
    <w:multiLevelType w:val="hybridMultilevel"/>
    <w:tmpl w:val="3DAC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13102"/>
    <w:multiLevelType w:val="hybridMultilevel"/>
    <w:tmpl w:val="D1B6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42033"/>
    <w:multiLevelType w:val="hybridMultilevel"/>
    <w:tmpl w:val="F852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3219E"/>
    <w:multiLevelType w:val="hybridMultilevel"/>
    <w:tmpl w:val="D17C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A7BDA"/>
    <w:multiLevelType w:val="hybridMultilevel"/>
    <w:tmpl w:val="66C6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75FAC"/>
    <w:multiLevelType w:val="hybridMultilevel"/>
    <w:tmpl w:val="4F80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716F4"/>
    <w:multiLevelType w:val="hybridMultilevel"/>
    <w:tmpl w:val="65DA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16656E"/>
    <w:multiLevelType w:val="hybridMultilevel"/>
    <w:tmpl w:val="A526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E44BF9"/>
    <w:multiLevelType w:val="hybridMultilevel"/>
    <w:tmpl w:val="83B6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00E50"/>
    <w:multiLevelType w:val="hybridMultilevel"/>
    <w:tmpl w:val="5A68BB72"/>
    <w:lvl w:ilvl="0" w:tplc="AE800BF6">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A95E13"/>
    <w:multiLevelType w:val="hybridMultilevel"/>
    <w:tmpl w:val="90FC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537BD9"/>
    <w:multiLevelType w:val="hybridMultilevel"/>
    <w:tmpl w:val="F44E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555029"/>
    <w:multiLevelType w:val="hybridMultilevel"/>
    <w:tmpl w:val="FB92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726BD1"/>
    <w:multiLevelType w:val="hybridMultilevel"/>
    <w:tmpl w:val="4D88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6D1003"/>
    <w:multiLevelType w:val="hybridMultilevel"/>
    <w:tmpl w:val="EB8C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116607"/>
    <w:multiLevelType w:val="hybridMultilevel"/>
    <w:tmpl w:val="EB525E16"/>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6AF16FB2"/>
    <w:multiLevelType w:val="hybridMultilevel"/>
    <w:tmpl w:val="B29A3322"/>
    <w:lvl w:ilvl="0" w:tplc="C95EAB9A">
      <w:start w:val="1"/>
      <w:numFmt w:val="decimal"/>
      <w:lvlText w:val="%1."/>
      <w:lvlJc w:val="left"/>
      <w:pPr>
        <w:ind w:left="300" w:hanging="360"/>
      </w:pPr>
      <w:rPr>
        <w:rFonts w:eastAsia="Calibri" w:hint="default"/>
        <w:sz w:val="20"/>
      </w:rPr>
    </w:lvl>
    <w:lvl w:ilvl="1" w:tplc="08090019" w:tentative="1">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31" w15:restartNumberingAfterBreak="0">
    <w:nsid w:val="6CB117DE"/>
    <w:multiLevelType w:val="hybridMultilevel"/>
    <w:tmpl w:val="865C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B1777B"/>
    <w:multiLevelType w:val="hybridMultilevel"/>
    <w:tmpl w:val="D920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3"/>
  </w:num>
  <w:num w:numId="4">
    <w:abstractNumId w:val="1"/>
  </w:num>
  <w:num w:numId="5">
    <w:abstractNumId w:val="15"/>
  </w:num>
  <w:num w:numId="6">
    <w:abstractNumId w:val="32"/>
  </w:num>
  <w:num w:numId="7">
    <w:abstractNumId w:val="22"/>
  </w:num>
  <w:num w:numId="8">
    <w:abstractNumId w:val="26"/>
  </w:num>
  <w:num w:numId="9">
    <w:abstractNumId w:val="6"/>
  </w:num>
  <w:num w:numId="10">
    <w:abstractNumId w:val="21"/>
  </w:num>
  <w:num w:numId="11">
    <w:abstractNumId w:val="19"/>
  </w:num>
  <w:num w:numId="12">
    <w:abstractNumId w:val="7"/>
  </w:num>
  <w:num w:numId="13">
    <w:abstractNumId w:val="11"/>
  </w:num>
  <w:num w:numId="14">
    <w:abstractNumId w:val="0"/>
  </w:num>
  <w:num w:numId="15">
    <w:abstractNumId w:val="2"/>
  </w:num>
  <w:num w:numId="16">
    <w:abstractNumId w:val="31"/>
  </w:num>
  <w:num w:numId="17">
    <w:abstractNumId w:val="13"/>
  </w:num>
  <w:num w:numId="18">
    <w:abstractNumId w:val="29"/>
  </w:num>
  <w:num w:numId="19">
    <w:abstractNumId w:val="9"/>
  </w:num>
  <w:num w:numId="20">
    <w:abstractNumId w:val="10"/>
  </w:num>
  <w:num w:numId="21">
    <w:abstractNumId w:val="12"/>
  </w:num>
  <w:num w:numId="22">
    <w:abstractNumId w:val="14"/>
  </w:num>
  <w:num w:numId="23">
    <w:abstractNumId w:val="8"/>
  </w:num>
  <w:num w:numId="24">
    <w:abstractNumId w:val="18"/>
  </w:num>
  <w:num w:numId="25">
    <w:abstractNumId w:val="24"/>
  </w:num>
  <w:num w:numId="26">
    <w:abstractNumId w:val="17"/>
  </w:num>
  <w:num w:numId="27">
    <w:abstractNumId w:val="28"/>
  </w:num>
  <w:num w:numId="28">
    <w:abstractNumId w:val="16"/>
  </w:num>
  <w:num w:numId="29">
    <w:abstractNumId w:val="25"/>
  </w:num>
  <w:num w:numId="30">
    <w:abstractNumId w:val="5"/>
  </w:num>
  <w:num w:numId="31">
    <w:abstractNumId w:val="4"/>
  </w:num>
  <w:num w:numId="32">
    <w:abstractNumId w:val="2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56"/>
    <w:rsid w:val="002F7080"/>
    <w:rsid w:val="00CD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3B1D3-5D33-4903-8E14-49D7CF3F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C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7C56"/>
    <w:pPr>
      <w:keepNext/>
      <w:spacing w:before="240" w:after="60"/>
      <w:outlineLvl w:val="0"/>
    </w:pPr>
    <w:rPr>
      <w:rFonts w:ascii="Arial" w:hAnsi="Arial"/>
      <w:b/>
      <w:kern w:val="28"/>
      <w:sz w:val="28"/>
      <w:szCs w:val="20"/>
      <w:lang w:val="en-US" w:eastAsia="en-GB"/>
    </w:rPr>
  </w:style>
  <w:style w:type="paragraph" w:styleId="Heading2">
    <w:name w:val="heading 2"/>
    <w:basedOn w:val="Normal"/>
    <w:next w:val="Normal"/>
    <w:link w:val="Heading2Char"/>
    <w:qFormat/>
    <w:rsid w:val="00CD7C56"/>
    <w:pPr>
      <w:keepNext/>
      <w:outlineLvl w:val="1"/>
    </w:pPr>
    <w:rPr>
      <w:b/>
      <w:bCs/>
    </w:rPr>
  </w:style>
  <w:style w:type="paragraph" w:styleId="Heading3">
    <w:name w:val="heading 3"/>
    <w:basedOn w:val="Normal"/>
    <w:next w:val="Normal"/>
    <w:link w:val="Heading3Char"/>
    <w:qFormat/>
    <w:rsid w:val="00CD7C56"/>
    <w:pPr>
      <w:keepNext/>
      <w:outlineLvl w:val="2"/>
    </w:pPr>
    <w:rPr>
      <w:b/>
      <w:color w:val="FFFFFF"/>
    </w:rPr>
  </w:style>
  <w:style w:type="paragraph" w:styleId="Heading4">
    <w:name w:val="heading 4"/>
    <w:basedOn w:val="Normal"/>
    <w:next w:val="Normal"/>
    <w:link w:val="Heading4Char"/>
    <w:qFormat/>
    <w:rsid w:val="00CD7C56"/>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D7C56"/>
    <w:rPr>
      <w:rFonts w:ascii="Arial" w:eastAsia="Times New Roman" w:hAnsi="Arial" w:cs="Times New Roman"/>
      <w:b/>
      <w:kern w:val="28"/>
      <w:sz w:val="28"/>
      <w:szCs w:val="20"/>
      <w:lang w:val="en-US" w:eastAsia="en-GB"/>
    </w:rPr>
  </w:style>
  <w:style w:type="character" w:customStyle="1" w:styleId="Heading2Char">
    <w:name w:val="Heading 2 Char"/>
    <w:basedOn w:val="DefaultParagraphFont"/>
    <w:link w:val="Heading2"/>
    <w:rsid w:val="00CD7C5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7C56"/>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CD7C56"/>
    <w:rPr>
      <w:rFonts w:ascii="Arial" w:eastAsia="Times New Roman" w:hAnsi="Arial" w:cs="Arial"/>
      <w:b/>
      <w:bCs/>
      <w:sz w:val="20"/>
      <w:szCs w:val="20"/>
    </w:rPr>
  </w:style>
  <w:style w:type="paragraph" w:styleId="Header">
    <w:name w:val="header"/>
    <w:basedOn w:val="Normal"/>
    <w:link w:val="HeaderChar"/>
    <w:uiPriority w:val="99"/>
    <w:rsid w:val="00CD7C56"/>
    <w:pPr>
      <w:tabs>
        <w:tab w:val="center" w:pos="4153"/>
        <w:tab w:val="right" w:pos="8306"/>
      </w:tabs>
    </w:pPr>
    <w:rPr>
      <w:lang w:val="x-none"/>
    </w:rPr>
  </w:style>
  <w:style w:type="character" w:customStyle="1" w:styleId="HeaderChar">
    <w:name w:val="Header Char"/>
    <w:basedOn w:val="DefaultParagraphFont"/>
    <w:link w:val="Header"/>
    <w:uiPriority w:val="99"/>
    <w:rsid w:val="00CD7C56"/>
    <w:rPr>
      <w:rFonts w:ascii="Times New Roman" w:eastAsia="Times New Roman" w:hAnsi="Times New Roman" w:cs="Times New Roman"/>
      <w:sz w:val="24"/>
      <w:szCs w:val="24"/>
      <w:lang w:val="x-none"/>
    </w:rPr>
  </w:style>
  <w:style w:type="paragraph" w:styleId="Footer">
    <w:name w:val="footer"/>
    <w:basedOn w:val="Normal"/>
    <w:link w:val="FooterChar"/>
    <w:uiPriority w:val="99"/>
    <w:rsid w:val="00CD7C56"/>
    <w:pPr>
      <w:tabs>
        <w:tab w:val="center" w:pos="4153"/>
        <w:tab w:val="right" w:pos="8306"/>
      </w:tabs>
    </w:pPr>
    <w:rPr>
      <w:lang w:val="x-none"/>
    </w:rPr>
  </w:style>
  <w:style w:type="character" w:customStyle="1" w:styleId="FooterChar">
    <w:name w:val="Footer Char"/>
    <w:basedOn w:val="DefaultParagraphFont"/>
    <w:link w:val="Footer"/>
    <w:uiPriority w:val="99"/>
    <w:rsid w:val="00CD7C56"/>
    <w:rPr>
      <w:rFonts w:ascii="Times New Roman" w:eastAsia="Times New Roman" w:hAnsi="Times New Roman" w:cs="Times New Roman"/>
      <w:sz w:val="24"/>
      <w:szCs w:val="24"/>
      <w:lang w:val="x-none"/>
    </w:rPr>
  </w:style>
  <w:style w:type="table" w:styleId="TableGrid">
    <w:name w:val="Table Grid"/>
    <w:basedOn w:val="TableNormal"/>
    <w:uiPriority w:val="59"/>
    <w:rsid w:val="00CD7C5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CD7C56"/>
    <w:pPr>
      <w:jc w:val="center"/>
    </w:pPr>
    <w:rPr>
      <w:rFonts w:ascii="Antique Olive" w:hAnsi="Antique Olive"/>
      <w:b/>
      <w:sz w:val="20"/>
      <w:lang w:val="x-none" w:eastAsia="x-none"/>
    </w:rPr>
  </w:style>
  <w:style w:type="character" w:customStyle="1" w:styleId="TitleChar">
    <w:name w:val="Title Char"/>
    <w:basedOn w:val="DefaultParagraphFont"/>
    <w:link w:val="Title"/>
    <w:uiPriority w:val="10"/>
    <w:rsid w:val="00CD7C56"/>
    <w:rPr>
      <w:rFonts w:ascii="Antique Olive" w:eastAsia="Times New Roman" w:hAnsi="Antique Olive" w:cs="Times New Roman"/>
      <w:b/>
      <w:sz w:val="20"/>
      <w:szCs w:val="24"/>
      <w:lang w:val="x-none" w:eastAsia="x-none"/>
    </w:rPr>
  </w:style>
  <w:style w:type="paragraph" w:styleId="Subtitle">
    <w:name w:val="Subtitle"/>
    <w:basedOn w:val="Normal"/>
    <w:link w:val="SubtitleChar"/>
    <w:qFormat/>
    <w:rsid w:val="00CD7C56"/>
    <w:pPr>
      <w:jc w:val="center"/>
    </w:pPr>
    <w:rPr>
      <w:rFonts w:ascii="Antique Olive" w:hAnsi="Antique Olive"/>
      <w:b/>
      <w:lang w:eastAsia="en-GB"/>
    </w:rPr>
  </w:style>
  <w:style w:type="character" w:customStyle="1" w:styleId="SubtitleChar">
    <w:name w:val="Subtitle Char"/>
    <w:basedOn w:val="DefaultParagraphFont"/>
    <w:link w:val="Subtitle"/>
    <w:rsid w:val="00CD7C56"/>
    <w:rPr>
      <w:rFonts w:ascii="Antique Olive" w:eastAsia="Times New Roman" w:hAnsi="Antique Olive" w:cs="Times New Roman"/>
      <w:b/>
      <w:sz w:val="24"/>
      <w:szCs w:val="24"/>
      <w:lang w:eastAsia="en-GB"/>
    </w:rPr>
  </w:style>
  <w:style w:type="paragraph" w:styleId="FootnoteText">
    <w:name w:val="footnote text"/>
    <w:basedOn w:val="Normal"/>
    <w:link w:val="FootnoteTextChar"/>
    <w:semiHidden/>
    <w:rsid w:val="00CD7C56"/>
    <w:rPr>
      <w:sz w:val="20"/>
      <w:szCs w:val="20"/>
    </w:rPr>
  </w:style>
  <w:style w:type="character" w:customStyle="1" w:styleId="FootnoteTextChar">
    <w:name w:val="Footnote Text Char"/>
    <w:basedOn w:val="DefaultParagraphFont"/>
    <w:link w:val="FootnoteText"/>
    <w:semiHidden/>
    <w:rsid w:val="00CD7C56"/>
    <w:rPr>
      <w:rFonts w:ascii="Times New Roman" w:eastAsia="Times New Roman" w:hAnsi="Times New Roman" w:cs="Times New Roman"/>
      <w:sz w:val="20"/>
      <w:szCs w:val="20"/>
    </w:rPr>
  </w:style>
  <w:style w:type="paragraph" w:styleId="BalloonText">
    <w:name w:val="Balloon Text"/>
    <w:basedOn w:val="Normal"/>
    <w:link w:val="BalloonTextChar"/>
    <w:rsid w:val="00CD7C56"/>
    <w:rPr>
      <w:rFonts w:ascii="Tahoma" w:hAnsi="Tahoma"/>
      <w:sz w:val="16"/>
      <w:szCs w:val="16"/>
      <w:lang w:val="x-none"/>
    </w:rPr>
  </w:style>
  <w:style w:type="character" w:customStyle="1" w:styleId="BalloonTextChar">
    <w:name w:val="Balloon Text Char"/>
    <w:basedOn w:val="DefaultParagraphFont"/>
    <w:link w:val="BalloonText"/>
    <w:rsid w:val="00CD7C56"/>
    <w:rPr>
      <w:rFonts w:ascii="Tahoma" w:eastAsia="Times New Roman" w:hAnsi="Tahoma" w:cs="Times New Roman"/>
      <w:sz w:val="16"/>
      <w:szCs w:val="16"/>
      <w:lang w:val="x-non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CD7C56"/>
    <w:pPr>
      <w:spacing w:after="200" w:line="276" w:lineRule="auto"/>
      <w:ind w:left="720"/>
      <w:contextualSpacing/>
    </w:pPr>
    <w:rPr>
      <w:rFonts w:ascii="Calibri" w:eastAsia="Calibri" w:hAnsi="Calibri"/>
      <w:sz w:val="22"/>
      <w:szCs w:val="22"/>
      <w:lang w:val="x-none"/>
    </w:rPr>
  </w:style>
  <w:style w:type="table" w:customStyle="1" w:styleId="TableGrid1">
    <w:name w:val="Table Grid1"/>
    <w:basedOn w:val="TableNormal"/>
    <w:next w:val="TableGrid"/>
    <w:uiPriority w:val="39"/>
    <w:rsid w:val="00CD7C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7C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D7C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CD7C56"/>
    <w:pPr>
      <w:spacing w:after="0"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CD7C56"/>
    <w:rPr>
      <w:rFonts w:ascii="Calibri" w:eastAsia="Calibri" w:hAnsi="Calibri" w:cs="Times New Roman"/>
      <w:lang w:val="x-none"/>
    </w:rPr>
  </w:style>
  <w:style w:type="table" w:styleId="MediumGrid1-Accent3">
    <w:name w:val="Medium Grid 1 Accent 3"/>
    <w:basedOn w:val="TableNormal"/>
    <w:uiPriority w:val="67"/>
    <w:rsid w:val="00CD7C56"/>
    <w:pPr>
      <w:spacing w:after="0" w:line="240" w:lineRule="auto"/>
    </w:pPr>
    <w:rPr>
      <w:rFonts w:ascii="Calibri" w:eastAsia="Calibri"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6892</Words>
  <Characters>39291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46091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sikes</dc:creator>
  <cp:keywords/>
  <dc:description/>
  <cp:lastModifiedBy>sikes</cp:lastModifiedBy>
  <cp:revision>1</cp:revision>
  <dcterms:created xsi:type="dcterms:W3CDTF">2019-07-09T12:05:00Z</dcterms:created>
  <dcterms:modified xsi:type="dcterms:W3CDTF">2019-07-09T12:06:00Z</dcterms:modified>
</cp:coreProperties>
</file>