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A7" w:rsidRDefault="002120A7" w:rsidP="007E70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84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5809615</wp:posOffset>
            </wp:positionH>
            <wp:positionV relativeFrom="paragraph">
              <wp:posOffset>0</wp:posOffset>
            </wp:positionV>
            <wp:extent cx="819150" cy="6667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84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7672" cy="820412"/>
            <wp:effectExtent l="0" t="0" r="8255" b="0"/>
            <wp:wrapTight wrapText="bothSides">
              <wp:wrapPolygon edited="0">
                <wp:start x="0" y="0"/>
                <wp:lineTo x="0" y="21081"/>
                <wp:lineTo x="21256" y="21081"/>
                <wp:lineTo x="21256" y="0"/>
                <wp:lineTo x="0" y="0"/>
              </wp:wrapPolygon>
            </wp:wrapTight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72" cy="82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053" w:rsidRPr="00D56050">
        <w:rPr>
          <w:rFonts w:asciiTheme="minorHAnsi" w:hAnsiTheme="minorHAnsi" w:cstheme="minorHAnsi"/>
          <w:b/>
          <w:sz w:val="22"/>
          <w:szCs w:val="22"/>
        </w:rPr>
        <w:t>Ne</w:t>
      </w:r>
      <w:r>
        <w:rPr>
          <w:rFonts w:asciiTheme="minorHAnsi" w:hAnsiTheme="minorHAnsi" w:cstheme="minorHAnsi"/>
          <w:b/>
          <w:sz w:val="22"/>
          <w:szCs w:val="22"/>
        </w:rPr>
        <w:t xml:space="preserve">wbattle Community High School </w:t>
      </w:r>
    </w:p>
    <w:p w:rsidR="007E7053" w:rsidRPr="00D56050" w:rsidRDefault="007E7053" w:rsidP="007E70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6050">
        <w:rPr>
          <w:rFonts w:asciiTheme="minorHAnsi" w:hAnsiTheme="minorHAnsi" w:cstheme="minorHAnsi"/>
          <w:b/>
          <w:sz w:val="22"/>
          <w:szCs w:val="22"/>
        </w:rPr>
        <w:t xml:space="preserve">Parent Council </w:t>
      </w:r>
      <w:r w:rsidR="00907750" w:rsidRPr="00D56050">
        <w:rPr>
          <w:rFonts w:asciiTheme="minorHAnsi" w:hAnsiTheme="minorHAnsi" w:cstheme="minorHAnsi"/>
          <w:b/>
          <w:sz w:val="22"/>
          <w:szCs w:val="22"/>
        </w:rPr>
        <w:t xml:space="preserve">Zoom </w:t>
      </w:r>
      <w:r w:rsidRPr="00D56050">
        <w:rPr>
          <w:rFonts w:asciiTheme="minorHAnsi" w:hAnsiTheme="minorHAnsi" w:cstheme="minorHAnsi"/>
          <w:b/>
          <w:sz w:val="22"/>
          <w:szCs w:val="22"/>
        </w:rPr>
        <w:t>Meeting</w:t>
      </w:r>
    </w:p>
    <w:p w:rsidR="007E7053" w:rsidRPr="00D56050" w:rsidRDefault="00C228BA" w:rsidP="007E70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C228B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November 2020</w:t>
      </w:r>
      <w:r w:rsidR="002120A7">
        <w:rPr>
          <w:rFonts w:asciiTheme="minorHAnsi" w:hAnsiTheme="minorHAnsi" w:cstheme="minorHAnsi"/>
          <w:b/>
          <w:sz w:val="22"/>
          <w:szCs w:val="22"/>
        </w:rPr>
        <w:t>, 7pm</w:t>
      </w:r>
    </w:p>
    <w:p w:rsidR="00FD4E6E" w:rsidRPr="00D56050" w:rsidRDefault="00FD4E6E" w:rsidP="007E70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7053" w:rsidRPr="00D56050" w:rsidRDefault="007E7053" w:rsidP="007E705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20A7" w:rsidRDefault="002120A7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:rsidR="000F550D" w:rsidRPr="00D56050" w:rsidRDefault="000F550D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6050">
        <w:rPr>
          <w:rFonts w:asciiTheme="minorHAnsi" w:hAnsiTheme="minorHAnsi" w:cstheme="minorHAnsi"/>
          <w:sz w:val="22"/>
          <w:szCs w:val="22"/>
        </w:rPr>
        <w:t>Present</w:t>
      </w:r>
      <w:r w:rsidRPr="00D56050">
        <w:rPr>
          <w:rFonts w:asciiTheme="minorHAnsi" w:hAnsiTheme="minorHAnsi" w:cstheme="minorHAnsi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sz w:val="22"/>
          <w:szCs w:val="22"/>
        </w:rPr>
        <w:t>Apologies</w:t>
      </w:r>
    </w:p>
    <w:p w:rsidR="00C66E5F" w:rsidRPr="00D56050" w:rsidRDefault="00C66E5F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bookmarkStart w:id="0" w:name="_GoBack"/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G McMillan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Head Teacher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4611A9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M Leslie</w:t>
      </w:r>
      <w:r w:rsidR="004611A9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C228BA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Teacher</w:t>
      </w:r>
    </w:p>
    <w:bookmarkEnd w:id="0"/>
    <w:p w:rsidR="000F550D" w:rsidRPr="00D56050" w:rsidRDefault="00C228BA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A Donaldson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C Park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Parent/Chair</w:t>
      </w:r>
    </w:p>
    <w:p w:rsidR="00C228BA" w:rsidRDefault="00C228BA" w:rsidP="00C228BA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A Westaby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Parent/Vice Chair</w:t>
      </w:r>
      <w:r w:rsidR="00C66E5F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C Beattie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Counsellor</w:t>
      </w:r>
      <w:r w:rsidR="00860206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907750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907750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907750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   </w:t>
      </w:r>
    </w:p>
    <w:p w:rsidR="00C228BA" w:rsidRPr="00D56050" w:rsidRDefault="00C228BA" w:rsidP="00C228BA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K Maynard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  <w:r w:rsidR="005209FE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5209FE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5209FE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 Macintosh</w:t>
      </w:r>
      <w:r w:rsidR="005209FE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5209FE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5209FE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Parent</w:t>
      </w:r>
    </w:p>
    <w:p w:rsidR="000F550D" w:rsidRPr="00D56050" w:rsidRDefault="00C228BA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N Iley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  <w:r w:rsidR="000F550D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0F550D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0F550D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</w:p>
    <w:p w:rsidR="004611A9" w:rsidRPr="00D56050" w:rsidRDefault="004611A9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M Winning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</w:p>
    <w:p w:rsidR="004611A9" w:rsidRPr="00D56050" w:rsidRDefault="004611A9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S Duncan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</w:p>
    <w:p w:rsidR="004611A9" w:rsidRDefault="00D56050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S Fairley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4611A9"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Parent</w:t>
      </w:r>
    </w:p>
    <w:p w:rsidR="00C228BA" w:rsidRDefault="00C228BA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L Roxburgh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  <w:t>Parent</w:t>
      </w:r>
    </w:p>
    <w:p w:rsidR="000F550D" w:rsidRPr="00D56050" w:rsidRDefault="00C228BA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>L MacLeod</w:t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D56050">
        <w:rPr>
          <w:rFonts w:asciiTheme="minorHAnsi" w:hAnsiTheme="minorHAnsi" w:cstheme="minorHAnsi"/>
          <w:b w:val="0"/>
          <w:sz w:val="22"/>
          <w:szCs w:val="22"/>
          <w:u w:val="none"/>
        </w:rPr>
        <w:tab/>
        <w:t>Clerk</w:t>
      </w:r>
    </w:p>
    <w:p w:rsidR="00F12402" w:rsidRPr="00D56050" w:rsidRDefault="00F12402" w:rsidP="00F12402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7B7213" w:rsidRPr="00D56050" w:rsidRDefault="007B7213" w:rsidP="007E7053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2"/>
          <w:szCs w:val="22"/>
        </w:rPr>
      </w:pPr>
    </w:p>
    <w:p w:rsidR="00735CAF" w:rsidRDefault="008212C2" w:rsidP="004E0F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Prelims</w:t>
      </w:r>
    </w:p>
    <w:p w:rsidR="00490A76" w:rsidRDefault="008212C2" w:rsidP="004E0F49">
      <w:pPr>
        <w:rPr>
          <w:rFonts w:asciiTheme="minorHAnsi" w:hAnsiTheme="minorHAnsi" w:cstheme="minorHAnsi"/>
          <w:sz w:val="22"/>
          <w:szCs w:val="22"/>
        </w:rPr>
      </w:pPr>
      <w:r w:rsidRPr="008212C2">
        <w:rPr>
          <w:rFonts w:asciiTheme="minorHAnsi" w:hAnsiTheme="minorHAnsi" w:cstheme="minorHAnsi"/>
          <w:sz w:val="22"/>
          <w:szCs w:val="22"/>
        </w:rPr>
        <w:t xml:space="preserve">A Westaby had raised </w:t>
      </w:r>
      <w:r>
        <w:rPr>
          <w:rFonts w:asciiTheme="minorHAnsi" w:hAnsiTheme="minorHAnsi" w:cstheme="minorHAnsi"/>
          <w:sz w:val="22"/>
          <w:szCs w:val="22"/>
        </w:rPr>
        <w:t xml:space="preserve">prelims.  Last </w:t>
      </w:r>
      <w:r w:rsidR="009F1B81">
        <w:rPr>
          <w:rFonts w:asciiTheme="minorHAnsi" w:hAnsiTheme="minorHAnsi" w:cstheme="minorHAnsi"/>
          <w:sz w:val="22"/>
          <w:szCs w:val="22"/>
        </w:rPr>
        <w:t>year’s</w:t>
      </w:r>
      <w:r>
        <w:rPr>
          <w:rFonts w:asciiTheme="minorHAnsi" w:hAnsiTheme="minorHAnsi" w:cstheme="minorHAnsi"/>
          <w:sz w:val="22"/>
          <w:szCs w:val="22"/>
        </w:rPr>
        <w:t xml:space="preserve"> prelims were more spread out and not a true </w:t>
      </w:r>
      <w:r w:rsidR="00AB1428">
        <w:rPr>
          <w:rFonts w:asciiTheme="minorHAnsi" w:hAnsiTheme="minorHAnsi" w:cstheme="minorHAnsi"/>
          <w:sz w:val="22"/>
          <w:szCs w:val="22"/>
        </w:rPr>
        <w:t>reflection</w:t>
      </w:r>
      <w:r>
        <w:rPr>
          <w:rFonts w:asciiTheme="minorHAnsi" w:hAnsiTheme="minorHAnsi" w:cstheme="minorHAnsi"/>
          <w:sz w:val="22"/>
          <w:szCs w:val="22"/>
        </w:rPr>
        <w:t xml:space="preserve"> of how </w:t>
      </w:r>
      <w:r w:rsidR="00AB1428">
        <w:rPr>
          <w:rFonts w:asciiTheme="minorHAnsi" w:hAnsiTheme="minorHAnsi" w:cstheme="minorHAnsi"/>
          <w:sz w:val="22"/>
          <w:szCs w:val="22"/>
        </w:rPr>
        <w:t xml:space="preserve">exam conditions </w:t>
      </w:r>
      <w:r w:rsidR="009965EF">
        <w:rPr>
          <w:rFonts w:asciiTheme="minorHAnsi" w:hAnsiTheme="minorHAnsi" w:cstheme="minorHAnsi"/>
          <w:sz w:val="22"/>
          <w:szCs w:val="22"/>
        </w:rPr>
        <w:t xml:space="preserve">usually </w:t>
      </w:r>
      <w:r w:rsidR="00AB1428">
        <w:rPr>
          <w:rFonts w:asciiTheme="minorHAnsi" w:hAnsiTheme="minorHAnsi" w:cstheme="minorHAnsi"/>
          <w:sz w:val="22"/>
          <w:szCs w:val="22"/>
        </w:rPr>
        <w:t>are</w:t>
      </w:r>
      <w:r>
        <w:rPr>
          <w:rFonts w:asciiTheme="minorHAnsi" w:hAnsiTheme="minorHAnsi" w:cstheme="minorHAnsi"/>
          <w:sz w:val="22"/>
          <w:szCs w:val="22"/>
        </w:rPr>
        <w:t>.</w:t>
      </w:r>
      <w:r w:rsidR="00AB142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F1B81">
        <w:rPr>
          <w:rFonts w:asciiTheme="minorHAnsi" w:hAnsiTheme="minorHAnsi" w:cstheme="minorHAnsi"/>
          <w:sz w:val="22"/>
          <w:szCs w:val="22"/>
        </w:rPr>
        <w:t xml:space="preserve">The current S5 pupils have no experience of exam conditions as their main ones were cancelled.  </w:t>
      </w:r>
      <w:r w:rsidR="00AB1428">
        <w:rPr>
          <w:rFonts w:asciiTheme="minorHAnsi" w:hAnsiTheme="minorHAnsi" w:cstheme="minorHAnsi"/>
          <w:sz w:val="22"/>
          <w:szCs w:val="22"/>
        </w:rPr>
        <w:t>He wanted to know what the planned format was for this</w:t>
      </w:r>
      <w:r w:rsidR="009F1B81">
        <w:rPr>
          <w:rFonts w:asciiTheme="minorHAnsi" w:hAnsiTheme="minorHAnsi" w:cstheme="minorHAnsi"/>
          <w:sz w:val="22"/>
          <w:szCs w:val="22"/>
        </w:rPr>
        <w:t xml:space="preserve"> year’s prelims.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12C2" w:rsidRDefault="008212C2" w:rsidP="004E0F49">
      <w:pPr>
        <w:rPr>
          <w:rFonts w:asciiTheme="minorHAnsi" w:hAnsiTheme="minorHAnsi" w:cstheme="minorHAnsi"/>
          <w:sz w:val="22"/>
          <w:szCs w:val="22"/>
        </w:rPr>
      </w:pPr>
      <w:r w:rsidRPr="008212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0A76" w:rsidRPr="009965EF" w:rsidRDefault="009965EF" w:rsidP="009965E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90A76">
        <w:rPr>
          <w:rFonts w:asciiTheme="minorHAnsi" w:hAnsiTheme="minorHAnsi" w:cstheme="minorHAnsi"/>
          <w:sz w:val="22"/>
          <w:szCs w:val="22"/>
        </w:rPr>
        <w:t>Miss Philp (Depute of Curriculum)</w:t>
      </w:r>
      <w:r w:rsidR="005209FE">
        <w:rPr>
          <w:rFonts w:asciiTheme="minorHAnsi" w:hAnsiTheme="minorHAnsi" w:cstheme="minorHAnsi"/>
          <w:sz w:val="22"/>
          <w:szCs w:val="22"/>
        </w:rPr>
        <w:t xml:space="preserve"> called A</w:t>
      </w:r>
      <w:r w:rsidR="008F2C39">
        <w:rPr>
          <w:rFonts w:asciiTheme="minorHAnsi" w:hAnsiTheme="minorHAnsi" w:cstheme="minorHAnsi"/>
          <w:sz w:val="22"/>
          <w:szCs w:val="22"/>
        </w:rPr>
        <w:t xml:space="preserve"> Westaby and spoke to him </w:t>
      </w:r>
      <w:r w:rsidR="005209FE">
        <w:rPr>
          <w:rFonts w:asciiTheme="minorHAnsi" w:hAnsiTheme="minorHAnsi" w:cstheme="minorHAnsi"/>
          <w:sz w:val="22"/>
          <w:szCs w:val="22"/>
        </w:rPr>
        <w:t>directly</w:t>
      </w:r>
      <w:r w:rsidR="008F2C39">
        <w:rPr>
          <w:rFonts w:asciiTheme="minorHAnsi" w:hAnsiTheme="minorHAnsi" w:cstheme="minorHAnsi"/>
          <w:sz w:val="22"/>
          <w:szCs w:val="22"/>
        </w:rPr>
        <w:t xml:space="preserve"> </w:t>
      </w:r>
      <w:r w:rsidR="005209FE">
        <w:rPr>
          <w:rFonts w:asciiTheme="minorHAnsi" w:hAnsiTheme="minorHAnsi" w:cstheme="minorHAnsi"/>
          <w:sz w:val="22"/>
          <w:szCs w:val="22"/>
        </w:rPr>
        <w:t>about the plans.  She</w:t>
      </w:r>
      <w:r w:rsidRPr="00490A76">
        <w:rPr>
          <w:rFonts w:asciiTheme="minorHAnsi" w:hAnsiTheme="minorHAnsi" w:cstheme="minorHAnsi"/>
          <w:sz w:val="22"/>
          <w:szCs w:val="22"/>
        </w:rPr>
        <w:t xml:space="preserve"> is meeting with Principal Teachers to confirm plans </w:t>
      </w:r>
      <w:r>
        <w:rPr>
          <w:rFonts w:asciiTheme="minorHAnsi" w:hAnsiTheme="minorHAnsi" w:cstheme="minorHAnsi"/>
          <w:sz w:val="22"/>
          <w:szCs w:val="22"/>
        </w:rPr>
        <w:t>and m</w:t>
      </w:r>
      <w:r w:rsidR="009F1B81" w:rsidRPr="00490A76">
        <w:rPr>
          <w:rFonts w:asciiTheme="minorHAnsi" w:hAnsiTheme="minorHAnsi" w:cstheme="minorHAnsi"/>
          <w:sz w:val="22"/>
          <w:szCs w:val="22"/>
        </w:rPr>
        <w:t>ore informa</w:t>
      </w:r>
      <w:r>
        <w:rPr>
          <w:rFonts w:asciiTheme="minorHAnsi" w:hAnsiTheme="minorHAnsi" w:cstheme="minorHAnsi"/>
          <w:sz w:val="22"/>
          <w:szCs w:val="22"/>
        </w:rPr>
        <w:t xml:space="preserve">tion will be sent out </w:t>
      </w:r>
      <w:r w:rsidR="00250C6B">
        <w:rPr>
          <w:rFonts w:asciiTheme="minorHAnsi" w:hAnsiTheme="minorHAnsi" w:cstheme="minorHAnsi"/>
          <w:sz w:val="22"/>
          <w:szCs w:val="22"/>
        </w:rPr>
        <w:t>later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F1B81" w:rsidRPr="00490A76" w:rsidRDefault="009F1B81" w:rsidP="00490A7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90A76">
        <w:rPr>
          <w:rFonts w:asciiTheme="minorHAnsi" w:hAnsiTheme="minorHAnsi" w:cstheme="minorHAnsi"/>
          <w:sz w:val="22"/>
          <w:szCs w:val="22"/>
        </w:rPr>
        <w:t xml:space="preserve">Most of the prelims will be </w:t>
      </w:r>
      <w:r w:rsidR="00490A76" w:rsidRPr="00490A76">
        <w:rPr>
          <w:rFonts w:asciiTheme="minorHAnsi" w:hAnsiTheme="minorHAnsi" w:cstheme="minorHAnsi"/>
          <w:sz w:val="22"/>
          <w:szCs w:val="22"/>
        </w:rPr>
        <w:t>January</w:t>
      </w:r>
      <w:r w:rsidRPr="00490A76">
        <w:rPr>
          <w:rFonts w:asciiTheme="minorHAnsi" w:hAnsiTheme="minorHAnsi" w:cstheme="minorHAnsi"/>
          <w:sz w:val="22"/>
          <w:szCs w:val="22"/>
        </w:rPr>
        <w:t xml:space="preserve">/February time. </w:t>
      </w:r>
    </w:p>
    <w:p w:rsidR="00490A76" w:rsidRDefault="009F1B81" w:rsidP="00490A7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90A76">
        <w:rPr>
          <w:rFonts w:asciiTheme="minorHAnsi" w:hAnsiTheme="minorHAnsi" w:cstheme="minorHAnsi"/>
          <w:sz w:val="22"/>
          <w:szCs w:val="22"/>
        </w:rPr>
        <w:t>We are gathering as much evidence</w:t>
      </w:r>
      <w:r w:rsidR="00250C6B">
        <w:rPr>
          <w:rFonts w:asciiTheme="minorHAnsi" w:hAnsiTheme="minorHAnsi" w:cstheme="minorHAnsi"/>
          <w:sz w:val="22"/>
          <w:szCs w:val="22"/>
        </w:rPr>
        <w:t xml:space="preserve"> as possible in exam conditions and PTs have been asked to use the hall for any units/assessments etc.</w:t>
      </w:r>
    </w:p>
    <w:p w:rsidR="00490A76" w:rsidRDefault="00490A76" w:rsidP="00490A76">
      <w:pPr>
        <w:rPr>
          <w:rFonts w:asciiTheme="minorHAnsi" w:hAnsiTheme="minorHAnsi" w:cstheme="minorHAnsi"/>
          <w:sz w:val="22"/>
          <w:szCs w:val="22"/>
        </w:rPr>
      </w:pPr>
    </w:p>
    <w:p w:rsidR="009F1B81" w:rsidRDefault="00490A76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 Fairley raised concern around pupils who are</w:t>
      </w:r>
      <w:r w:rsidR="009965EF">
        <w:rPr>
          <w:rFonts w:asciiTheme="minorHAnsi" w:hAnsiTheme="minorHAnsi" w:cstheme="minorHAnsi"/>
          <w:sz w:val="22"/>
          <w:szCs w:val="22"/>
        </w:rPr>
        <w:t xml:space="preserve"> currently</w:t>
      </w:r>
      <w:r>
        <w:rPr>
          <w:rFonts w:asciiTheme="minorHAnsi" w:hAnsiTheme="minorHAnsi" w:cstheme="minorHAnsi"/>
          <w:sz w:val="22"/>
          <w:szCs w:val="22"/>
        </w:rPr>
        <w:t xml:space="preserve"> ‘off track’</w:t>
      </w:r>
      <w:r w:rsidR="009965EF">
        <w:rPr>
          <w:rFonts w:asciiTheme="minorHAnsi" w:hAnsiTheme="minorHAnsi" w:cstheme="minorHAnsi"/>
          <w:sz w:val="22"/>
          <w:szCs w:val="22"/>
        </w:rPr>
        <w:t xml:space="preserve"> on their recent tracking &amp; monitoring report. </w:t>
      </w:r>
      <w:r w:rsidR="00AD5B12">
        <w:rPr>
          <w:rFonts w:asciiTheme="minorHAnsi" w:hAnsiTheme="minorHAnsi" w:cstheme="minorHAnsi"/>
          <w:sz w:val="22"/>
          <w:szCs w:val="22"/>
        </w:rPr>
        <w:t xml:space="preserve"> </w:t>
      </w:r>
      <w:r w:rsidR="009965EF">
        <w:rPr>
          <w:rFonts w:asciiTheme="minorHAnsi" w:hAnsiTheme="minorHAnsi" w:cstheme="minorHAnsi"/>
          <w:sz w:val="22"/>
          <w:szCs w:val="22"/>
        </w:rPr>
        <w:t>A</w:t>
      </w:r>
      <w:r w:rsidR="00AD5B12">
        <w:rPr>
          <w:rFonts w:asciiTheme="minorHAnsi" w:hAnsiTheme="minorHAnsi" w:cstheme="minorHAnsi"/>
          <w:sz w:val="22"/>
          <w:szCs w:val="22"/>
        </w:rPr>
        <w:t>re teachers having conversations with pupils to ensure they understand wh</w:t>
      </w:r>
      <w:r w:rsidR="009965EF">
        <w:rPr>
          <w:rFonts w:asciiTheme="minorHAnsi" w:hAnsiTheme="minorHAnsi" w:cstheme="minorHAnsi"/>
          <w:sz w:val="22"/>
          <w:szCs w:val="22"/>
        </w:rPr>
        <w:t>y they are noted as ‘off track’?</w:t>
      </w:r>
    </w:p>
    <w:p w:rsidR="00AD5B12" w:rsidRDefault="00AD5B12" w:rsidP="00490A76">
      <w:pPr>
        <w:rPr>
          <w:rFonts w:asciiTheme="minorHAnsi" w:hAnsiTheme="minorHAnsi" w:cstheme="minorHAnsi"/>
          <w:sz w:val="22"/>
          <w:szCs w:val="22"/>
        </w:rPr>
      </w:pPr>
      <w:r w:rsidRPr="00AD5B12">
        <w:rPr>
          <w:rFonts w:asciiTheme="minorHAnsi" w:hAnsiTheme="minorHAnsi" w:cstheme="minorHAnsi"/>
          <w:b/>
          <w:sz w:val="22"/>
          <w:szCs w:val="22"/>
        </w:rPr>
        <w:t xml:space="preserve">Action </w:t>
      </w:r>
      <w:r w:rsidR="009965EF">
        <w:rPr>
          <w:rFonts w:asciiTheme="minorHAnsi" w:hAnsiTheme="minorHAnsi" w:cstheme="minorHAnsi"/>
          <w:sz w:val="22"/>
          <w:szCs w:val="22"/>
        </w:rPr>
        <w:t>– G McMillan</w:t>
      </w:r>
      <w:r>
        <w:rPr>
          <w:rFonts w:asciiTheme="minorHAnsi" w:hAnsiTheme="minorHAnsi" w:cstheme="minorHAnsi"/>
          <w:sz w:val="22"/>
          <w:szCs w:val="22"/>
        </w:rPr>
        <w:t xml:space="preserve"> advised that there should always be a conversation if a pupil is ‘off track’, either with the pupil, the house team or the parent.  Gib </w:t>
      </w:r>
      <w:r w:rsidR="00250C6B">
        <w:rPr>
          <w:rFonts w:asciiTheme="minorHAnsi" w:hAnsiTheme="minorHAnsi" w:cstheme="minorHAnsi"/>
          <w:sz w:val="22"/>
          <w:szCs w:val="22"/>
        </w:rPr>
        <w:t xml:space="preserve">has sent communication </w:t>
      </w:r>
      <w:r>
        <w:rPr>
          <w:rFonts w:asciiTheme="minorHAnsi" w:hAnsiTheme="minorHAnsi" w:cstheme="minorHAnsi"/>
          <w:sz w:val="22"/>
          <w:szCs w:val="22"/>
        </w:rPr>
        <w:t xml:space="preserve">out to staff to ensure </w:t>
      </w:r>
      <w:r w:rsidR="009965EF">
        <w:rPr>
          <w:rFonts w:asciiTheme="minorHAnsi" w:hAnsiTheme="minorHAnsi" w:cstheme="minorHAnsi"/>
          <w:sz w:val="22"/>
          <w:szCs w:val="22"/>
        </w:rPr>
        <w:t>teachers</w:t>
      </w:r>
      <w:r>
        <w:rPr>
          <w:rFonts w:asciiTheme="minorHAnsi" w:hAnsiTheme="minorHAnsi" w:cstheme="minorHAnsi"/>
          <w:sz w:val="22"/>
          <w:szCs w:val="22"/>
        </w:rPr>
        <w:t xml:space="preserve"> understand this going forward.</w:t>
      </w:r>
    </w:p>
    <w:p w:rsidR="00AD5B12" w:rsidRDefault="00AD5B12" w:rsidP="00490A76">
      <w:pPr>
        <w:rPr>
          <w:rFonts w:asciiTheme="minorHAnsi" w:hAnsiTheme="minorHAnsi" w:cstheme="minorHAnsi"/>
          <w:sz w:val="22"/>
          <w:szCs w:val="22"/>
        </w:rPr>
      </w:pPr>
    </w:p>
    <w:p w:rsidR="00AD5B12" w:rsidRDefault="00AD5B12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Donadlson asked </w:t>
      </w:r>
      <w:r w:rsidR="009965EF">
        <w:rPr>
          <w:rFonts w:asciiTheme="minorHAnsi" w:hAnsiTheme="minorHAnsi" w:cstheme="minorHAnsi"/>
          <w:sz w:val="22"/>
          <w:szCs w:val="22"/>
        </w:rPr>
        <w:t>if</w:t>
      </w:r>
      <w:r>
        <w:rPr>
          <w:rFonts w:asciiTheme="minorHAnsi" w:hAnsiTheme="minorHAnsi" w:cstheme="minorHAnsi"/>
          <w:sz w:val="22"/>
          <w:szCs w:val="22"/>
        </w:rPr>
        <w:t xml:space="preserve"> pupils</w:t>
      </w:r>
      <w:r w:rsidR="009965EF">
        <w:rPr>
          <w:rFonts w:asciiTheme="minorHAnsi" w:hAnsiTheme="minorHAnsi" w:cstheme="minorHAnsi"/>
          <w:sz w:val="22"/>
          <w:szCs w:val="22"/>
        </w:rPr>
        <w:t xml:space="preserve"> will</w:t>
      </w:r>
      <w:r>
        <w:rPr>
          <w:rFonts w:asciiTheme="minorHAnsi" w:hAnsiTheme="minorHAnsi" w:cstheme="minorHAnsi"/>
          <w:sz w:val="22"/>
          <w:szCs w:val="22"/>
        </w:rPr>
        <w:t xml:space="preserve"> be required to wear a mask</w:t>
      </w:r>
      <w:r w:rsidR="009965EF">
        <w:rPr>
          <w:rFonts w:asciiTheme="minorHAnsi" w:hAnsiTheme="minorHAnsi" w:cstheme="minorHAnsi"/>
          <w:sz w:val="22"/>
          <w:szCs w:val="22"/>
        </w:rPr>
        <w:t xml:space="preserve"> while sitting their prelim exam.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D5B12" w:rsidRDefault="00AD5B12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 McMillan advised </w:t>
      </w:r>
      <w:r w:rsidR="009965EF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e are unsure if pupils will be required to wear a mask</w:t>
      </w:r>
      <w:r w:rsidR="00250C6B">
        <w:rPr>
          <w:rFonts w:asciiTheme="minorHAnsi" w:hAnsiTheme="minorHAnsi" w:cstheme="minorHAnsi"/>
          <w:sz w:val="22"/>
          <w:szCs w:val="22"/>
        </w:rPr>
        <w:t>, but in line with current regulations - yes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9965EF">
        <w:rPr>
          <w:rFonts w:asciiTheme="minorHAnsi" w:hAnsiTheme="minorHAnsi" w:cstheme="minorHAnsi"/>
          <w:sz w:val="22"/>
          <w:szCs w:val="22"/>
        </w:rPr>
        <w:t>He</w:t>
      </w:r>
      <w:r>
        <w:rPr>
          <w:rFonts w:asciiTheme="minorHAnsi" w:hAnsiTheme="minorHAnsi" w:cstheme="minorHAnsi"/>
          <w:sz w:val="22"/>
          <w:szCs w:val="22"/>
        </w:rPr>
        <w:t xml:space="preserve"> will ask this questions at </w:t>
      </w:r>
      <w:r w:rsidR="009965EF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Midlothian meeting.</w:t>
      </w:r>
    </w:p>
    <w:p w:rsidR="00AD5B12" w:rsidRDefault="00AD5B12" w:rsidP="00490A76">
      <w:pPr>
        <w:rPr>
          <w:rFonts w:asciiTheme="minorHAnsi" w:hAnsiTheme="minorHAnsi" w:cstheme="minorHAnsi"/>
          <w:sz w:val="22"/>
          <w:szCs w:val="22"/>
        </w:rPr>
      </w:pPr>
    </w:p>
    <w:p w:rsidR="00AD5B12" w:rsidRDefault="00AD5B12" w:rsidP="00490A76">
      <w:pPr>
        <w:rPr>
          <w:rFonts w:asciiTheme="minorHAnsi" w:hAnsiTheme="minorHAnsi" w:cstheme="minorHAnsi"/>
          <w:sz w:val="22"/>
          <w:szCs w:val="22"/>
        </w:rPr>
      </w:pPr>
    </w:p>
    <w:p w:rsidR="00AD5B12" w:rsidRPr="00E53840" w:rsidRDefault="00AD5B12" w:rsidP="00490A76">
      <w:pPr>
        <w:rPr>
          <w:rFonts w:asciiTheme="minorHAnsi" w:hAnsiTheme="minorHAnsi" w:cstheme="minorHAnsi"/>
          <w:b/>
          <w:sz w:val="22"/>
          <w:szCs w:val="22"/>
        </w:rPr>
      </w:pPr>
      <w:r w:rsidRPr="00E53840">
        <w:rPr>
          <w:rFonts w:asciiTheme="minorHAnsi" w:hAnsiTheme="minorHAnsi" w:cstheme="minorHAnsi"/>
          <w:b/>
          <w:sz w:val="22"/>
          <w:szCs w:val="22"/>
        </w:rPr>
        <w:t>Friends of Newbattle</w:t>
      </w:r>
    </w:p>
    <w:p w:rsidR="00AD5B12" w:rsidRDefault="00AD5B12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 MacLeod advised the group that the Friends of Newbattle balance was £863.30.  £80 was deducted last month after the group kindly purchased goodies for all staff to enjoy.  </w:t>
      </w:r>
    </w:p>
    <w:p w:rsidR="00AD5B12" w:rsidRDefault="00AD5B12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Thanks was shared with the group not only for the goodies, but </w:t>
      </w:r>
      <w:r w:rsidR="009965EF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>the show of support from the Parent Council.</w:t>
      </w:r>
    </w:p>
    <w:p w:rsidR="00AD5B12" w:rsidRDefault="00AD5B12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 Fairley </w:t>
      </w:r>
      <w:r w:rsidR="004C20A1">
        <w:rPr>
          <w:rFonts w:asciiTheme="minorHAnsi" w:hAnsiTheme="minorHAnsi" w:cstheme="minorHAnsi"/>
          <w:sz w:val="22"/>
          <w:szCs w:val="22"/>
        </w:rPr>
        <w:t>said to let the group know if there is anything the school needs and they would be happy to consider any requests.</w:t>
      </w:r>
    </w:p>
    <w:p w:rsidR="00AD5B12" w:rsidRDefault="00AD5B12" w:rsidP="00490A76">
      <w:pPr>
        <w:rPr>
          <w:rFonts w:asciiTheme="minorHAnsi" w:hAnsiTheme="minorHAnsi" w:cstheme="minorHAnsi"/>
          <w:sz w:val="22"/>
          <w:szCs w:val="22"/>
        </w:rPr>
      </w:pPr>
    </w:p>
    <w:p w:rsidR="002120A7" w:rsidRDefault="002120A7" w:rsidP="00490A76">
      <w:pPr>
        <w:rPr>
          <w:rFonts w:asciiTheme="minorHAnsi" w:hAnsiTheme="minorHAnsi" w:cstheme="minorHAnsi"/>
          <w:b/>
          <w:sz w:val="22"/>
          <w:szCs w:val="22"/>
        </w:rPr>
      </w:pPr>
    </w:p>
    <w:p w:rsidR="00AD5B12" w:rsidRPr="00E53840" w:rsidRDefault="00AD5B12" w:rsidP="00490A76">
      <w:pPr>
        <w:rPr>
          <w:rFonts w:asciiTheme="minorHAnsi" w:hAnsiTheme="minorHAnsi" w:cstheme="minorHAnsi"/>
          <w:b/>
          <w:sz w:val="22"/>
          <w:szCs w:val="22"/>
        </w:rPr>
      </w:pPr>
      <w:r w:rsidRPr="00E53840">
        <w:rPr>
          <w:rFonts w:asciiTheme="minorHAnsi" w:hAnsiTheme="minorHAnsi" w:cstheme="minorHAnsi"/>
          <w:b/>
          <w:sz w:val="22"/>
          <w:szCs w:val="22"/>
        </w:rPr>
        <w:t>Digital Centre</w:t>
      </w:r>
    </w:p>
    <w:p w:rsidR="00AD5B12" w:rsidRDefault="009965EF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 McMillan</w:t>
      </w:r>
      <w:r w:rsidR="004C20A1">
        <w:rPr>
          <w:rFonts w:asciiTheme="minorHAnsi" w:hAnsiTheme="minorHAnsi" w:cstheme="minorHAnsi"/>
          <w:sz w:val="22"/>
          <w:szCs w:val="22"/>
        </w:rPr>
        <w:t xml:space="preserve"> shared 2 videos that have been put together to showcase the Digital Centre (videos in full will be sent out </w:t>
      </w:r>
      <w:r>
        <w:rPr>
          <w:rFonts w:asciiTheme="minorHAnsi" w:hAnsiTheme="minorHAnsi" w:cstheme="minorHAnsi"/>
          <w:sz w:val="22"/>
          <w:szCs w:val="22"/>
        </w:rPr>
        <w:t xml:space="preserve">along </w:t>
      </w:r>
      <w:r w:rsidR="004C20A1">
        <w:rPr>
          <w:rFonts w:asciiTheme="minorHAnsi" w:hAnsiTheme="minorHAnsi" w:cstheme="minorHAnsi"/>
          <w:sz w:val="22"/>
          <w:szCs w:val="22"/>
        </w:rPr>
        <w:t>wit</w:t>
      </w:r>
      <w:r>
        <w:rPr>
          <w:rFonts w:asciiTheme="minorHAnsi" w:hAnsiTheme="minorHAnsi" w:cstheme="minorHAnsi"/>
          <w:sz w:val="22"/>
          <w:szCs w:val="22"/>
        </w:rPr>
        <w:t>h the minutes).  The school</w:t>
      </w:r>
      <w:r w:rsidR="004C20A1">
        <w:rPr>
          <w:rFonts w:asciiTheme="minorHAnsi" w:hAnsiTheme="minorHAnsi" w:cstheme="minorHAnsi"/>
          <w:sz w:val="22"/>
          <w:szCs w:val="22"/>
        </w:rPr>
        <w:t xml:space="preserve"> are trying </w:t>
      </w:r>
      <w:r>
        <w:rPr>
          <w:rFonts w:asciiTheme="minorHAnsi" w:hAnsiTheme="minorHAnsi" w:cstheme="minorHAnsi"/>
          <w:sz w:val="22"/>
          <w:szCs w:val="22"/>
        </w:rPr>
        <w:t>to push for</w:t>
      </w:r>
      <w:r w:rsidR="004C20A1">
        <w:rPr>
          <w:rFonts w:asciiTheme="minorHAnsi" w:hAnsiTheme="minorHAnsi" w:cstheme="minorHAnsi"/>
          <w:sz w:val="22"/>
          <w:szCs w:val="22"/>
        </w:rPr>
        <w:t xml:space="preserve"> more funding to allow the excellent work that has been going on in school to grow.  </w:t>
      </w:r>
    </w:p>
    <w:p w:rsidR="004C20A1" w:rsidRDefault="004C20A1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Newbattle has been recognised as one of the top 15 digital schools in Europe.</w:t>
      </w:r>
    </w:p>
    <w:p w:rsidR="004C20A1" w:rsidRDefault="004C20A1" w:rsidP="00490A76">
      <w:pPr>
        <w:rPr>
          <w:rFonts w:asciiTheme="minorHAnsi" w:hAnsiTheme="minorHAnsi" w:cstheme="minorHAnsi"/>
          <w:sz w:val="22"/>
          <w:szCs w:val="22"/>
        </w:rPr>
      </w:pPr>
    </w:p>
    <w:p w:rsidR="002120A7" w:rsidRDefault="002120A7" w:rsidP="00490A76">
      <w:pPr>
        <w:rPr>
          <w:rFonts w:asciiTheme="minorHAnsi" w:hAnsiTheme="minorHAnsi" w:cstheme="minorHAnsi"/>
          <w:b/>
          <w:sz w:val="22"/>
          <w:szCs w:val="22"/>
        </w:rPr>
      </w:pPr>
    </w:p>
    <w:p w:rsidR="002120A7" w:rsidRDefault="002120A7" w:rsidP="00490A76">
      <w:pPr>
        <w:rPr>
          <w:rFonts w:asciiTheme="minorHAnsi" w:hAnsiTheme="minorHAnsi" w:cstheme="minorHAnsi"/>
          <w:b/>
          <w:sz w:val="22"/>
          <w:szCs w:val="22"/>
        </w:rPr>
      </w:pPr>
    </w:p>
    <w:p w:rsidR="002120A7" w:rsidRDefault="002120A7" w:rsidP="00490A76">
      <w:pPr>
        <w:rPr>
          <w:rFonts w:asciiTheme="minorHAnsi" w:hAnsiTheme="minorHAnsi" w:cstheme="minorHAnsi"/>
          <w:b/>
          <w:sz w:val="22"/>
          <w:szCs w:val="22"/>
        </w:rPr>
      </w:pPr>
    </w:p>
    <w:p w:rsidR="002120A7" w:rsidRDefault="002120A7" w:rsidP="00490A76">
      <w:pPr>
        <w:rPr>
          <w:rFonts w:asciiTheme="minorHAnsi" w:hAnsiTheme="minorHAnsi" w:cstheme="minorHAnsi"/>
          <w:b/>
          <w:sz w:val="22"/>
          <w:szCs w:val="22"/>
        </w:rPr>
      </w:pPr>
    </w:p>
    <w:p w:rsidR="004C20A1" w:rsidRPr="00E53840" w:rsidRDefault="004C20A1" w:rsidP="00490A76">
      <w:pPr>
        <w:rPr>
          <w:rFonts w:asciiTheme="minorHAnsi" w:hAnsiTheme="minorHAnsi" w:cstheme="minorHAnsi"/>
          <w:b/>
          <w:sz w:val="22"/>
          <w:szCs w:val="22"/>
        </w:rPr>
      </w:pPr>
      <w:r w:rsidRPr="00E53840">
        <w:rPr>
          <w:rFonts w:asciiTheme="minorHAnsi" w:hAnsiTheme="minorHAnsi" w:cstheme="minorHAnsi"/>
          <w:b/>
          <w:sz w:val="22"/>
          <w:szCs w:val="22"/>
        </w:rPr>
        <w:t>HT Update</w:t>
      </w:r>
    </w:p>
    <w:p w:rsidR="00F34078" w:rsidRPr="00E53840" w:rsidRDefault="00F34078" w:rsidP="00490A76">
      <w:pPr>
        <w:rPr>
          <w:rFonts w:asciiTheme="minorHAnsi" w:hAnsiTheme="minorHAnsi" w:cstheme="minorHAnsi"/>
          <w:sz w:val="22"/>
          <w:szCs w:val="22"/>
          <w:u w:val="single"/>
        </w:rPr>
      </w:pPr>
      <w:r w:rsidRPr="00E53840">
        <w:rPr>
          <w:rFonts w:asciiTheme="minorHAnsi" w:hAnsiTheme="minorHAnsi" w:cstheme="minorHAnsi"/>
          <w:sz w:val="22"/>
          <w:szCs w:val="22"/>
          <w:u w:val="single"/>
        </w:rPr>
        <w:t>Covid Cases</w:t>
      </w:r>
    </w:p>
    <w:p w:rsidR="004C20A1" w:rsidRDefault="004C20A1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Confirmed covid case at the end of last week.  The contact and trace was very quick as we are aware how the system works and how fast we hav</w:t>
      </w:r>
      <w:r w:rsidR="009965EF">
        <w:rPr>
          <w:rFonts w:asciiTheme="minorHAnsi" w:hAnsiTheme="minorHAnsi" w:cstheme="minorHAnsi"/>
          <w:sz w:val="22"/>
          <w:szCs w:val="22"/>
        </w:rPr>
        <w:t>e to move ourselves with this.  A very small number of pupils are isolating.</w:t>
      </w:r>
    </w:p>
    <w:p w:rsidR="00E53840" w:rsidRDefault="00E53840" w:rsidP="00490A76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34078" w:rsidRPr="00E53840" w:rsidRDefault="00F34078" w:rsidP="00490A76">
      <w:pPr>
        <w:rPr>
          <w:rFonts w:asciiTheme="minorHAnsi" w:hAnsiTheme="minorHAnsi" w:cstheme="minorHAnsi"/>
          <w:sz w:val="22"/>
          <w:szCs w:val="22"/>
          <w:u w:val="single"/>
        </w:rPr>
      </w:pPr>
      <w:r w:rsidRPr="00E53840">
        <w:rPr>
          <w:rFonts w:asciiTheme="minorHAnsi" w:hAnsiTheme="minorHAnsi" w:cstheme="minorHAnsi"/>
          <w:sz w:val="22"/>
          <w:szCs w:val="22"/>
          <w:u w:val="single"/>
        </w:rPr>
        <w:t>Live Lessons</w:t>
      </w:r>
    </w:p>
    <w:p w:rsidR="00F34078" w:rsidRDefault="009965EF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 McMillan</w:t>
      </w:r>
      <w:r w:rsidR="00F34078">
        <w:rPr>
          <w:rFonts w:asciiTheme="minorHAnsi" w:hAnsiTheme="minorHAnsi" w:cstheme="minorHAnsi"/>
          <w:sz w:val="22"/>
          <w:szCs w:val="22"/>
        </w:rPr>
        <w:t xml:space="preserve"> is the schools rep for MNCT and has been </w:t>
      </w:r>
      <w:r w:rsidR="00DF29E6">
        <w:rPr>
          <w:rFonts w:asciiTheme="minorHAnsi" w:hAnsiTheme="minorHAnsi" w:cstheme="minorHAnsi"/>
          <w:sz w:val="22"/>
          <w:szCs w:val="22"/>
        </w:rPr>
        <w:t>enquiring about</w:t>
      </w:r>
      <w:r w:rsidR="00E6572B">
        <w:rPr>
          <w:rFonts w:asciiTheme="minorHAnsi" w:hAnsiTheme="minorHAnsi" w:cstheme="minorHAnsi"/>
          <w:sz w:val="22"/>
          <w:szCs w:val="22"/>
        </w:rPr>
        <w:t xml:space="preserve"> permission for staff to do</w:t>
      </w:r>
      <w:r>
        <w:rPr>
          <w:rFonts w:asciiTheme="minorHAnsi" w:hAnsiTheme="minorHAnsi" w:cstheme="minorHAnsi"/>
          <w:sz w:val="22"/>
          <w:szCs w:val="22"/>
        </w:rPr>
        <w:t xml:space="preserve"> video teaching sessions, </w:t>
      </w:r>
      <w:r w:rsidR="00DF29E6">
        <w:rPr>
          <w:rFonts w:asciiTheme="minorHAnsi" w:hAnsiTheme="minorHAnsi" w:cstheme="minorHAnsi"/>
          <w:sz w:val="22"/>
          <w:szCs w:val="22"/>
        </w:rPr>
        <w:t>parent’s</w:t>
      </w:r>
      <w:r w:rsidR="00E6572B">
        <w:rPr>
          <w:rFonts w:asciiTheme="minorHAnsi" w:hAnsiTheme="minorHAnsi" w:cstheme="minorHAnsi"/>
          <w:sz w:val="22"/>
          <w:szCs w:val="22"/>
        </w:rPr>
        <w:t xml:space="preserve"> evenings, transit</w:t>
      </w:r>
      <w:r w:rsidR="000273EE">
        <w:rPr>
          <w:rFonts w:asciiTheme="minorHAnsi" w:hAnsiTheme="minorHAnsi" w:cstheme="minorHAnsi"/>
          <w:sz w:val="22"/>
          <w:szCs w:val="22"/>
        </w:rPr>
        <w:t xml:space="preserve">ion events etc.  At the moment in </w:t>
      </w:r>
      <w:r w:rsidR="00DF29E6">
        <w:rPr>
          <w:rFonts w:asciiTheme="minorHAnsi" w:hAnsiTheme="minorHAnsi" w:cstheme="minorHAnsi"/>
          <w:sz w:val="22"/>
          <w:szCs w:val="22"/>
        </w:rPr>
        <w:t xml:space="preserve">Midlothian </w:t>
      </w:r>
      <w:r w:rsidR="000273EE">
        <w:rPr>
          <w:rFonts w:asciiTheme="minorHAnsi" w:hAnsiTheme="minorHAnsi" w:cstheme="minorHAnsi"/>
          <w:sz w:val="22"/>
          <w:szCs w:val="22"/>
        </w:rPr>
        <w:t xml:space="preserve">it </w:t>
      </w:r>
      <w:r w:rsidR="00DF29E6">
        <w:rPr>
          <w:rFonts w:asciiTheme="minorHAnsi" w:hAnsiTheme="minorHAnsi" w:cstheme="minorHAnsi"/>
          <w:sz w:val="22"/>
          <w:szCs w:val="22"/>
        </w:rPr>
        <w:t>is a no</w:t>
      </w:r>
      <w:r w:rsidR="00E6572B">
        <w:rPr>
          <w:rFonts w:asciiTheme="minorHAnsi" w:hAnsiTheme="minorHAnsi" w:cstheme="minorHAnsi"/>
          <w:sz w:val="22"/>
          <w:szCs w:val="22"/>
        </w:rPr>
        <w:t>, however it is something that we hope will happen eventually.</w:t>
      </w:r>
    </w:p>
    <w:p w:rsidR="00E6572B" w:rsidRDefault="00E6572B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 Maynard commented that her son usually attends a</w:t>
      </w:r>
      <w:r w:rsidR="000273EE">
        <w:rPr>
          <w:rFonts w:asciiTheme="minorHAnsi" w:hAnsiTheme="minorHAnsi" w:cstheme="minorHAnsi"/>
          <w:sz w:val="22"/>
          <w:szCs w:val="22"/>
        </w:rPr>
        <w:t xml:space="preserve">n Advanced Higher class at Lasswade High School as part of the shared Schools Partnerships </w:t>
      </w:r>
      <w:r>
        <w:rPr>
          <w:rFonts w:asciiTheme="minorHAnsi" w:hAnsiTheme="minorHAnsi" w:cstheme="minorHAnsi"/>
          <w:sz w:val="22"/>
          <w:szCs w:val="22"/>
        </w:rPr>
        <w:t xml:space="preserve">and she thought this would’ve been a better way of teaching the subject, however now understands what that isn’t happening. </w:t>
      </w:r>
    </w:p>
    <w:p w:rsidR="00E6572B" w:rsidRDefault="00E6572B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group were keen to back the case for virtual lessons and suggested that a poll </w:t>
      </w:r>
      <w:r w:rsidR="000273EE">
        <w:rPr>
          <w:rFonts w:asciiTheme="minorHAnsi" w:hAnsiTheme="minorHAnsi" w:cstheme="minorHAnsi"/>
          <w:sz w:val="22"/>
          <w:szCs w:val="22"/>
        </w:rPr>
        <w:t>could be</w:t>
      </w:r>
      <w:r>
        <w:rPr>
          <w:rFonts w:asciiTheme="minorHAnsi" w:hAnsiTheme="minorHAnsi" w:cstheme="minorHAnsi"/>
          <w:sz w:val="22"/>
          <w:szCs w:val="22"/>
        </w:rPr>
        <w:t xml:space="preserve"> sent out to parents to gather views on this.  Gib will consider this and discuss at his Midlothian meeting.</w:t>
      </w:r>
    </w:p>
    <w:p w:rsidR="00E6572B" w:rsidRDefault="00E6572B" w:rsidP="00490A76">
      <w:pPr>
        <w:rPr>
          <w:rFonts w:asciiTheme="minorHAnsi" w:hAnsiTheme="minorHAnsi" w:cstheme="minorHAnsi"/>
          <w:sz w:val="22"/>
          <w:szCs w:val="22"/>
        </w:rPr>
      </w:pPr>
    </w:p>
    <w:p w:rsidR="00E6572B" w:rsidRPr="00E53840" w:rsidRDefault="000273EE" w:rsidP="00490A76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Midlothian Advisor </w:t>
      </w:r>
      <w:r w:rsidR="00E6572B" w:rsidRPr="00E53840">
        <w:rPr>
          <w:rFonts w:asciiTheme="minorHAnsi" w:hAnsiTheme="minorHAnsi" w:cstheme="minorHAnsi"/>
          <w:sz w:val="22"/>
          <w:szCs w:val="22"/>
          <w:u w:val="single"/>
        </w:rPr>
        <w:t>Column Removed</w:t>
      </w:r>
    </w:p>
    <w:p w:rsidR="00E6572B" w:rsidRDefault="00E6572B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 McMillan advised that the Midlothian Head Teachers have decided to remove their column in the Midlothian Advertiser.  </w:t>
      </w:r>
      <w:r w:rsidR="000273EE">
        <w:rPr>
          <w:rFonts w:asciiTheme="minorHAnsi" w:hAnsiTheme="minorHAnsi" w:cstheme="minorHAnsi"/>
          <w:sz w:val="22"/>
          <w:szCs w:val="22"/>
        </w:rPr>
        <w:t xml:space="preserve">This </w:t>
      </w:r>
      <w:r w:rsidR="00FC1546">
        <w:rPr>
          <w:rFonts w:asciiTheme="minorHAnsi" w:hAnsiTheme="minorHAnsi" w:cstheme="minorHAnsi"/>
          <w:sz w:val="22"/>
          <w:szCs w:val="22"/>
        </w:rPr>
        <w:t xml:space="preserve">in </w:t>
      </w:r>
      <w:r w:rsidR="000273EE">
        <w:rPr>
          <w:rFonts w:asciiTheme="minorHAnsi" w:hAnsiTheme="minorHAnsi" w:cstheme="minorHAnsi"/>
          <w:sz w:val="22"/>
          <w:szCs w:val="22"/>
        </w:rPr>
        <w:t xml:space="preserve">support </w:t>
      </w:r>
      <w:r w:rsidR="00FC1546">
        <w:rPr>
          <w:rFonts w:asciiTheme="minorHAnsi" w:hAnsiTheme="minorHAnsi" w:cstheme="minorHAnsi"/>
          <w:sz w:val="22"/>
          <w:szCs w:val="22"/>
        </w:rPr>
        <w:t xml:space="preserve">of </w:t>
      </w:r>
      <w:r w:rsidR="000273EE">
        <w:rPr>
          <w:rFonts w:asciiTheme="minorHAnsi" w:hAnsiTheme="minorHAnsi" w:cstheme="minorHAnsi"/>
          <w:sz w:val="22"/>
          <w:szCs w:val="22"/>
        </w:rPr>
        <w:t xml:space="preserve">another school where </w:t>
      </w:r>
      <w:r w:rsidR="00FC1546">
        <w:rPr>
          <w:rFonts w:asciiTheme="minorHAnsi" w:hAnsiTheme="minorHAnsi" w:cstheme="minorHAnsi"/>
          <w:sz w:val="22"/>
          <w:szCs w:val="22"/>
        </w:rPr>
        <w:t xml:space="preserve">HT’s </w:t>
      </w:r>
      <w:r w:rsidR="000273EE">
        <w:rPr>
          <w:rFonts w:asciiTheme="minorHAnsi" w:hAnsiTheme="minorHAnsi" w:cstheme="minorHAnsi"/>
          <w:sz w:val="22"/>
          <w:szCs w:val="22"/>
        </w:rPr>
        <w:t xml:space="preserve">was felt </w:t>
      </w:r>
      <w:r w:rsidR="00FC1546">
        <w:rPr>
          <w:rFonts w:asciiTheme="minorHAnsi" w:hAnsiTheme="minorHAnsi" w:cstheme="minorHAnsi"/>
          <w:sz w:val="22"/>
          <w:szCs w:val="22"/>
        </w:rPr>
        <w:t>the school</w:t>
      </w:r>
      <w:r w:rsidR="000273EE">
        <w:rPr>
          <w:rFonts w:asciiTheme="minorHAnsi" w:hAnsiTheme="minorHAnsi" w:cstheme="minorHAnsi"/>
          <w:sz w:val="22"/>
          <w:szCs w:val="22"/>
        </w:rPr>
        <w:t xml:space="preserve"> </w:t>
      </w:r>
      <w:r w:rsidR="00FC1546">
        <w:rPr>
          <w:rFonts w:asciiTheme="minorHAnsi" w:hAnsiTheme="minorHAnsi" w:cstheme="minorHAnsi"/>
          <w:sz w:val="22"/>
          <w:szCs w:val="22"/>
        </w:rPr>
        <w:t>was</w:t>
      </w:r>
      <w:r w:rsidR="000273EE">
        <w:rPr>
          <w:rFonts w:asciiTheme="minorHAnsi" w:hAnsiTheme="minorHAnsi" w:cstheme="minorHAnsi"/>
          <w:sz w:val="22"/>
          <w:szCs w:val="22"/>
        </w:rPr>
        <w:t xml:space="preserve"> unduly targeted with one perspective heavily weighted</w:t>
      </w:r>
      <w:r w:rsidR="00E53840">
        <w:rPr>
          <w:rFonts w:asciiTheme="minorHAnsi" w:hAnsiTheme="minorHAnsi" w:cstheme="minorHAnsi"/>
          <w:sz w:val="22"/>
          <w:szCs w:val="22"/>
        </w:rPr>
        <w:t xml:space="preserve"> </w:t>
      </w:r>
      <w:r w:rsidR="00FC1546">
        <w:rPr>
          <w:rFonts w:asciiTheme="minorHAnsi" w:hAnsiTheme="minorHAnsi" w:cstheme="minorHAnsi"/>
          <w:sz w:val="22"/>
          <w:szCs w:val="22"/>
        </w:rPr>
        <w:t>against them.</w:t>
      </w:r>
    </w:p>
    <w:p w:rsidR="00E53840" w:rsidRDefault="00E53840" w:rsidP="00490A76">
      <w:pPr>
        <w:rPr>
          <w:rFonts w:asciiTheme="minorHAnsi" w:hAnsiTheme="minorHAnsi" w:cstheme="minorHAnsi"/>
          <w:sz w:val="22"/>
          <w:szCs w:val="22"/>
        </w:rPr>
      </w:pPr>
    </w:p>
    <w:p w:rsidR="002120A7" w:rsidRDefault="002120A7" w:rsidP="00490A76">
      <w:pPr>
        <w:rPr>
          <w:rFonts w:asciiTheme="minorHAnsi" w:hAnsiTheme="minorHAnsi" w:cstheme="minorHAnsi"/>
          <w:b/>
          <w:sz w:val="22"/>
          <w:szCs w:val="22"/>
        </w:rPr>
      </w:pPr>
    </w:p>
    <w:p w:rsidR="002120A7" w:rsidRPr="002120A7" w:rsidRDefault="002120A7" w:rsidP="00490A76">
      <w:pPr>
        <w:rPr>
          <w:rFonts w:asciiTheme="minorHAnsi" w:hAnsiTheme="minorHAnsi" w:cstheme="minorHAnsi"/>
          <w:b/>
          <w:sz w:val="22"/>
          <w:szCs w:val="22"/>
        </w:rPr>
      </w:pPr>
      <w:r w:rsidRPr="002120A7">
        <w:rPr>
          <w:rFonts w:asciiTheme="minorHAnsi" w:hAnsiTheme="minorHAnsi" w:cstheme="minorHAnsi"/>
          <w:b/>
          <w:sz w:val="22"/>
          <w:szCs w:val="22"/>
        </w:rPr>
        <w:t>AOCB</w:t>
      </w:r>
    </w:p>
    <w:p w:rsidR="00E53840" w:rsidRPr="00E53840" w:rsidRDefault="00E53840" w:rsidP="00490A76">
      <w:pPr>
        <w:rPr>
          <w:rFonts w:asciiTheme="minorHAnsi" w:hAnsiTheme="minorHAnsi" w:cstheme="minorHAnsi"/>
          <w:sz w:val="22"/>
          <w:szCs w:val="22"/>
          <w:u w:val="single"/>
        </w:rPr>
      </w:pPr>
      <w:r w:rsidRPr="00E53840">
        <w:rPr>
          <w:rFonts w:asciiTheme="minorHAnsi" w:hAnsiTheme="minorHAnsi" w:cstheme="minorHAnsi"/>
          <w:sz w:val="22"/>
          <w:szCs w:val="22"/>
          <w:u w:val="single"/>
        </w:rPr>
        <w:t>Crawlees Road</w:t>
      </w:r>
    </w:p>
    <w:p w:rsidR="00E53840" w:rsidRDefault="00E53840" w:rsidP="00490A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 Winning asked for the schools view on the proposal to close Crawless Road.  G McMillan advised that the school have already put a letter into the council </w:t>
      </w:r>
      <w:r w:rsidR="00FC1546">
        <w:rPr>
          <w:rFonts w:asciiTheme="minorHAnsi" w:hAnsiTheme="minorHAnsi" w:cstheme="minorHAnsi"/>
          <w:sz w:val="22"/>
          <w:szCs w:val="22"/>
        </w:rPr>
        <w:t>highlighting concerns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34078" w:rsidRDefault="00F34078" w:rsidP="00490A76">
      <w:pPr>
        <w:rPr>
          <w:rFonts w:asciiTheme="minorHAnsi" w:hAnsiTheme="minorHAnsi" w:cstheme="minorHAnsi"/>
          <w:sz w:val="22"/>
          <w:szCs w:val="22"/>
        </w:rPr>
      </w:pPr>
    </w:p>
    <w:p w:rsidR="00F34078" w:rsidRDefault="00F34078" w:rsidP="00490A76">
      <w:pPr>
        <w:rPr>
          <w:rFonts w:asciiTheme="minorHAnsi" w:hAnsiTheme="minorHAnsi" w:cstheme="minorHAnsi"/>
          <w:sz w:val="22"/>
          <w:szCs w:val="22"/>
        </w:rPr>
      </w:pPr>
    </w:p>
    <w:p w:rsidR="004C20A1" w:rsidRPr="00490A76" w:rsidRDefault="004C20A1" w:rsidP="00490A76">
      <w:pPr>
        <w:rPr>
          <w:rFonts w:asciiTheme="minorHAnsi" w:hAnsiTheme="minorHAnsi" w:cstheme="minorHAnsi"/>
          <w:sz w:val="22"/>
          <w:szCs w:val="22"/>
        </w:rPr>
      </w:pPr>
    </w:p>
    <w:p w:rsidR="005924E9" w:rsidRPr="008212C2" w:rsidRDefault="005924E9" w:rsidP="005924E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212C2">
        <w:rPr>
          <w:rFonts w:asciiTheme="minorHAnsi" w:hAnsiTheme="minorHAnsi" w:cstheme="minorHAnsi"/>
          <w:sz w:val="22"/>
          <w:szCs w:val="22"/>
        </w:rPr>
        <w:t> </w:t>
      </w:r>
    </w:p>
    <w:p w:rsidR="005924E9" w:rsidRPr="008212C2" w:rsidRDefault="005924E9" w:rsidP="005924E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4E0F49" w:rsidRPr="00D56050" w:rsidRDefault="004E0F49" w:rsidP="004E0F49">
      <w:pPr>
        <w:rPr>
          <w:rFonts w:asciiTheme="minorHAnsi" w:hAnsiTheme="minorHAnsi" w:cstheme="minorHAnsi"/>
          <w:sz w:val="22"/>
          <w:szCs w:val="22"/>
        </w:rPr>
      </w:pPr>
    </w:p>
    <w:p w:rsidR="00E7186D" w:rsidRPr="00D56050" w:rsidRDefault="00E7186D" w:rsidP="00E7186D">
      <w:pPr>
        <w:rPr>
          <w:rFonts w:asciiTheme="minorHAnsi" w:hAnsiTheme="minorHAnsi" w:cstheme="minorHAnsi"/>
          <w:sz w:val="22"/>
          <w:szCs w:val="22"/>
        </w:rPr>
      </w:pPr>
    </w:p>
    <w:p w:rsidR="001F1706" w:rsidRPr="00D56050" w:rsidRDefault="001F1706" w:rsidP="00D30C5E">
      <w:pPr>
        <w:pStyle w:val="Heading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sectPr w:rsidR="001F1706" w:rsidRPr="00D56050" w:rsidSect="007E7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A58"/>
    <w:multiLevelType w:val="hybridMultilevel"/>
    <w:tmpl w:val="12627AC4"/>
    <w:lvl w:ilvl="0" w:tplc="CC1E3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184"/>
    <w:multiLevelType w:val="hybridMultilevel"/>
    <w:tmpl w:val="E052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469"/>
    <w:multiLevelType w:val="hybridMultilevel"/>
    <w:tmpl w:val="B30AF33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E1662"/>
    <w:multiLevelType w:val="hybridMultilevel"/>
    <w:tmpl w:val="FE6AF65C"/>
    <w:lvl w:ilvl="0" w:tplc="C9485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26C9"/>
    <w:multiLevelType w:val="hybridMultilevel"/>
    <w:tmpl w:val="7BFA8AD2"/>
    <w:lvl w:ilvl="0" w:tplc="85D0E006">
      <w:start w:val="1"/>
      <w:numFmt w:val="decimal"/>
      <w:pStyle w:val="Heading"/>
      <w:lvlText w:val="%1."/>
      <w:lvlJc w:val="left"/>
      <w:pPr>
        <w:ind w:left="3214" w:hanging="94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423AB"/>
    <w:multiLevelType w:val="hybridMultilevel"/>
    <w:tmpl w:val="27881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9D5668"/>
    <w:multiLevelType w:val="hybridMultilevel"/>
    <w:tmpl w:val="F1D2CF8A"/>
    <w:lvl w:ilvl="0" w:tplc="99B6747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5E"/>
    <w:rsid w:val="000273EE"/>
    <w:rsid w:val="000431A6"/>
    <w:rsid w:val="000545E3"/>
    <w:rsid w:val="00066D54"/>
    <w:rsid w:val="0008094E"/>
    <w:rsid w:val="00092B7A"/>
    <w:rsid w:val="000F550D"/>
    <w:rsid w:val="00144FDA"/>
    <w:rsid w:val="001669DA"/>
    <w:rsid w:val="001A428C"/>
    <w:rsid w:val="001B3633"/>
    <w:rsid w:val="001F1706"/>
    <w:rsid w:val="00200BBB"/>
    <w:rsid w:val="002120A7"/>
    <w:rsid w:val="002216C1"/>
    <w:rsid w:val="00250C6B"/>
    <w:rsid w:val="002B212B"/>
    <w:rsid w:val="002C7CE3"/>
    <w:rsid w:val="002F7186"/>
    <w:rsid w:val="00306409"/>
    <w:rsid w:val="0032728F"/>
    <w:rsid w:val="003357C6"/>
    <w:rsid w:val="00354038"/>
    <w:rsid w:val="00364E70"/>
    <w:rsid w:val="00371DD2"/>
    <w:rsid w:val="003D7F24"/>
    <w:rsid w:val="003E0429"/>
    <w:rsid w:val="003F6FD3"/>
    <w:rsid w:val="0041066B"/>
    <w:rsid w:val="00421BEF"/>
    <w:rsid w:val="00437CFB"/>
    <w:rsid w:val="004611A9"/>
    <w:rsid w:val="004678AC"/>
    <w:rsid w:val="00490A76"/>
    <w:rsid w:val="004B591D"/>
    <w:rsid w:val="004C054D"/>
    <w:rsid w:val="004C20A1"/>
    <w:rsid w:val="004E0F49"/>
    <w:rsid w:val="005025B7"/>
    <w:rsid w:val="005209FE"/>
    <w:rsid w:val="005511CD"/>
    <w:rsid w:val="005755F7"/>
    <w:rsid w:val="005924E9"/>
    <w:rsid w:val="0059484F"/>
    <w:rsid w:val="005A2CD5"/>
    <w:rsid w:val="005A2E67"/>
    <w:rsid w:val="005A658C"/>
    <w:rsid w:val="005C47B3"/>
    <w:rsid w:val="005D7F3A"/>
    <w:rsid w:val="005E2C32"/>
    <w:rsid w:val="00612F76"/>
    <w:rsid w:val="006864B0"/>
    <w:rsid w:val="0069509E"/>
    <w:rsid w:val="0069767F"/>
    <w:rsid w:val="006A621E"/>
    <w:rsid w:val="006C4186"/>
    <w:rsid w:val="006C5184"/>
    <w:rsid w:val="006E4A85"/>
    <w:rsid w:val="006F5ECE"/>
    <w:rsid w:val="0071238D"/>
    <w:rsid w:val="007231A5"/>
    <w:rsid w:val="007311A6"/>
    <w:rsid w:val="00735CAF"/>
    <w:rsid w:val="00737D7A"/>
    <w:rsid w:val="007409DB"/>
    <w:rsid w:val="0074457D"/>
    <w:rsid w:val="007774FC"/>
    <w:rsid w:val="00780D91"/>
    <w:rsid w:val="007A3785"/>
    <w:rsid w:val="007A4CEE"/>
    <w:rsid w:val="007B7213"/>
    <w:rsid w:val="007E7053"/>
    <w:rsid w:val="007F2A3C"/>
    <w:rsid w:val="00800A3E"/>
    <w:rsid w:val="008039F9"/>
    <w:rsid w:val="008212C2"/>
    <w:rsid w:val="00860206"/>
    <w:rsid w:val="008860FF"/>
    <w:rsid w:val="008F2C39"/>
    <w:rsid w:val="008F6130"/>
    <w:rsid w:val="00901303"/>
    <w:rsid w:val="00902BF5"/>
    <w:rsid w:val="00907750"/>
    <w:rsid w:val="00977FCC"/>
    <w:rsid w:val="009965EF"/>
    <w:rsid w:val="009A0F72"/>
    <w:rsid w:val="009C544E"/>
    <w:rsid w:val="009D285D"/>
    <w:rsid w:val="009F1B81"/>
    <w:rsid w:val="009F7E8A"/>
    <w:rsid w:val="00A01E5D"/>
    <w:rsid w:val="00A21705"/>
    <w:rsid w:val="00A412B4"/>
    <w:rsid w:val="00A56593"/>
    <w:rsid w:val="00A762D0"/>
    <w:rsid w:val="00AB1428"/>
    <w:rsid w:val="00AC0935"/>
    <w:rsid w:val="00AD5B12"/>
    <w:rsid w:val="00AE1A0E"/>
    <w:rsid w:val="00B04AA4"/>
    <w:rsid w:val="00B11A4D"/>
    <w:rsid w:val="00B350B7"/>
    <w:rsid w:val="00B43B22"/>
    <w:rsid w:val="00B8695E"/>
    <w:rsid w:val="00B92D8A"/>
    <w:rsid w:val="00B93C12"/>
    <w:rsid w:val="00BA2AC4"/>
    <w:rsid w:val="00BB0DB9"/>
    <w:rsid w:val="00BD080B"/>
    <w:rsid w:val="00BD4D13"/>
    <w:rsid w:val="00BE4550"/>
    <w:rsid w:val="00BE5FFE"/>
    <w:rsid w:val="00C2177E"/>
    <w:rsid w:val="00C228BA"/>
    <w:rsid w:val="00C24541"/>
    <w:rsid w:val="00C25D08"/>
    <w:rsid w:val="00C47E41"/>
    <w:rsid w:val="00C539EE"/>
    <w:rsid w:val="00C66E5F"/>
    <w:rsid w:val="00C86764"/>
    <w:rsid w:val="00C96302"/>
    <w:rsid w:val="00CA69ED"/>
    <w:rsid w:val="00CB70CD"/>
    <w:rsid w:val="00CC2118"/>
    <w:rsid w:val="00CE4D1C"/>
    <w:rsid w:val="00CF15F7"/>
    <w:rsid w:val="00D20AD2"/>
    <w:rsid w:val="00D21115"/>
    <w:rsid w:val="00D30C5E"/>
    <w:rsid w:val="00D42E01"/>
    <w:rsid w:val="00D53EB1"/>
    <w:rsid w:val="00D56050"/>
    <w:rsid w:val="00DA1FE8"/>
    <w:rsid w:val="00DA2F12"/>
    <w:rsid w:val="00DC46BD"/>
    <w:rsid w:val="00DE763D"/>
    <w:rsid w:val="00DF29E6"/>
    <w:rsid w:val="00E13DFC"/>
    <w:rsid w:val="00E434CD"/>
    <w:rsid w:val="00E53840"/>
    <w:rsid w:val="00E6572B"/>
    <w:rsid w:val="00E7186D"/>
    <w:rsid w:val="00E93973"/>
    <w:rsid w:val="00EA669A"/>
    <w:rsid w:val="00F12402"/>
    <w:rsid w:val="00F14F57"/>
    <w:rsid w:val="00F34078"/>
    <w:rsid w:val="00F56B1A"/>
    <w:rsid w:val="00F841E4"/>
    <w:rsid w:val="00F91243"/>
    <w:rsid w:val="00FA3F3C"/>
    <w:rsid w:val="00FC1546"/>
    <w:rsid w:val="00FD1739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675C"/>
  <w15:docId w15:val="{AC43292A-C8D2-443F-A2FB-76AF78A5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ListParagraph"/>
    <w:link w:val="HeadingChar"/>
    <w:qFormat/>
    <w:rsid w:val="00D30C5E"/>
    <w:pPr>
      <w:numPr>
        <w:numId w:val="1"/>
      </w:numPr>
      <w:spacing w:after="240"/>
      <w:ind w:left="567" w:hanging="567"/>
    </w:pPr>
    <w:rPr>
      <w:b/>
      <w:u w:val="single"/>
    </w:rPr>
  </w:style>
  <w:style w:type="character" w:customStyle="1" w:styleId="HeadingChar">
    <w:name w:val="Heading Char"/>
    <w:basedOn w:val="DefaultParagraphFont"/>
    <w:link w:val="Heading"/>
    <w:rsid w:val="00D30C5E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D30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7F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24E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61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8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44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86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3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47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17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95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71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8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928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160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023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Louise Macleod</cp:lastModifiedBy>
  <cp:revision>2</cp:revision>
  <cp:lastPrinted>2020-01-22T14:38:00Z</cp:lastPrinted>
  <dcterms:created xsi:type="dcterms:W3CDTF">2020-11-16T10:28:00Z</dcterms:created>
  <dcterms:modified xsi:type="dcterms:W3CDTF">2020-11-16T10:28:00Z</dcterms:modified>
</cp:coreProperties>
</file>