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531"/>
        <w:spacing w:line="240" w:lineRule="auto"/>
      </w:pPr>
      <w:r>
        <w:rPr>
          <w:color w:val="000000"/>
          <w:rFonts w:ascii="Calibri"/>
          <w:sz w:val="48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531"/>
        <w:spacing w:line="240" w:lineRule="auto"/>
      </w:pPr>
      <w:r>
        <w:rPr>
          <w:color w:val="000000"/>
          <w:rFonts w:ascii="Calibri"/>
          <w:sz w:val="48"/>
        </w:rPr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531"/>
        <w:spacing w:line="240" w:lineRule="auto"/>
        <w:rPr>
          <w:color w:val="000000"/>
          <w:rFonts w:ascii="Calibri" w:cs="Calibri" w:eastAsia="Calibri" w:hAnsi="Calibri"/>
          <w:sz w:val="48"/>
          <w:szCs w:val="48"/>
        </w:rPr>
      </w:pPr>
      <w:bookmarkStart w:id="0" w:name="_GoBack"/>
      <w:bookmarkEnd w:id="0"/>
      <w:r>
        <w:rPr>
          <w:color w:val="000000"/>
          <w:rFonts w:ascii="Calibri" w:cs="Calibri" w:eastAsia="Calibri" w:hAnsi="Calibri"/>
          <w:sz w:val="48"/>
          <w:szCs w:val="48"/>
        </w:rPr>
        <w:t xml:space="preserve">Taking part in </w:t>
      </w:r>
      <w:r>
        <w:rPr>
          <w:rFonts w:ascii="Calibri" w:cs="Calibri" w:eastAsia="Calibri" w:hAnsi="Calibri"/>
          <w:sz w:val="48"/>
          <w:szCs w:val="48"/>
        </w:rPr>
        <w:t>a Google Meet</w:t>
      </w:r>
      <w:r xmlns:a="http://schemas.openxmlformats.org/drawingml/2006/main" xmlns:c="http://schemas.openxmlformats.org/drawingml/2006/chart" xmlns:dgm="http://schemas.openxmlformats.org/drawingml/2006/diagram" xmlns:lc="http://schemas.openxmlformats.org/drawingml/2006/lockedCanvas" xmlns:pic="http://schemas.openxmlformats.org/drawingml/2006/picture" xmlns:sl="http://schemas.openxmlformats.org/schemaLibrary/2006/main" Requires="wpg" allowOverlap="1" anchor="ctr" anchorCtr="0" b="0" bIns="91425" behindDoc="0" cx="2894965" cy="1671320" distB="0" distL="114300" distR="114300" distT="0" extrusionOk="0" h="251966" hidden="0" id="1" l="0" lIns="91425" layoutInCell="1" locked="0" name="" preferRelativeResize="0" prst="rect" r="0" r:embed="rId6" rIns="91425" relativeFrom="column" relativeHeight="251658240" simplePos="0" spcFirstLastPara="1" t="0" tIns="91425" uri="http://schemas.microsoft.com/office/word/2010/wordprocessingGroup" w="575961" w:ascii="Comic Sans MS" w:cs="Comic Sans MS" w:eastAsia="Comic Sans MS" w:hAnsi="Comic Sans MS" w:line="240" w:lineRule="auto" w:rsidR="00C3725D" w:rsidRDefault="00C3725D" w:val="btLr" wrap="square" wrapText="bothSides" x="0" y="0">
        <w:rPr>
          <w:noProof/>
        </w:rPr>
      </w:r>
      <w:r>
        <w:rPr>
          <w:noProof/>
        </w:rPr>
        <w:drawing>
          <wp:anchor distT="0" distB="0" distR="114300" distL="114300" relativeHeight="251659264" behindDoc="0" allowOverlap="1" hidden="0" layoutInCell="1" locked="0" simplePos="0">
            <wp:simplePos x="0" y="0"/>
            <wp:positionH relativeFrom="column">
              <wp:posOffset>6643370</wp:posOffset>
            </wp:positionH>
            <wp:positionV relativeFrom="paragraph">
              <wp:posOffset>0</wp:posOffset>
            </wp:positionV>
            <wp:extent cx="2894965" cy="1671320"/>
            <wp:effectExtent l="0" t="0" r="0" b="0"/>
            <wp:wrapSquare wrapText="bothSides" distB="0" distL="114300" distR="114300" distT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67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531"/>
        <w:spacing w:line="240" w:lineRule="auto"/>
        <w:rPr>
          <w:color w:val="000000"/>
          <w:rFonts w:ascii="Calibri" w:cs="Calibri" w:eastAsia="Calibri" w:hAnsi="Calibri"/>
          <w:sz w:val="48"/>
          <w:szCs w:val="48"/>
        </w:rPr>
      </w:pPr>
      <w:r>
        <w:rPr>
          <w:color w:val="000000"/>
          <w:rFonts w:ascii="Calibri" w:cs="Calibri" w:eastAsia="Calibri" w:hAnsi="Calibri"/>
          <w:sz w:val="48"/>
          <w:szCs w:val="48"/>
        </w:rPr>
        <w:t xml:space="preserve"> – Pupils’ Guide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95"/>
        <w:ind w:right="341"/>
        <w:ind w:hanging="17"/>
        <w:spacing w:before="361" w:line="240" w:lineRule="auto"/>
        <w:rPr>
          <w:rFonts w:ascii="Calibri" w:cs="Calibri" w:eastAsia="Calibri" w:hAnsi="Calibri"/>
          <w:sz w:val="31"/>
          <w:szCs w:val="31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>Your teacher may invite you to take part in an online meeting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using </w:t>
      </w:r>
      <w:r>
        <w:rPr>
          <w:rFonts w:ascii="Calibri" w:cs="Calibri" w:eastAsia="Calibri" w:hAnsi="Calibri"/>
          <w:sz w:val="31"/>
          <w:szCs w:val="31"/>
        </w:rPr>
        <w:t>Glow Meet through the Google Classroom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. This is just like being with your teacher and classmates </w:t>
      </w:r>
      <w:r>
        <w:rPr>
          <w:rFonts w:ascii="Calibri" w:cs="Calibri" w:eastAsia="Calibri" w:hAnsi="Calibri"/>
          <w:sz w:val="31"/>
          <w:szCs w:val="31"/>
        </w:rPr>
        <w:t xml:space="preserve">in a virtual classroom and our school rules (Be Respectful, Be Safe and Be Ready to Learn) are important here too.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95"/>
        <w:ind w:right="341"/>
        <w:ind w:hanging="17"/>
        <w:spacing w:before="361" w:line="240" w:lineRule="auto"/>
      </w:pPr>
      <w:r>
        <w:rPr>
          <w:rFonts w:ascii="Calibri"/>
          <w:sz w:val="31"/>
        </w:rPr>
      </w:r>
    </w:p>
    <w:tbl>
      <w:tblPr>
        <w:tblW w:w="14646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295" w:type="dxa"/>
        <w:tblStyle w:val="a"/>
      </w:tblPr>
      <w:tblGrid>
        <w:gridCol w:w="4882"/>
        <w:gridCol w:w="4882"/>
        <w:gridCol w:w="4882"/>
      </w:tblGrid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Be Safe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Be Respectful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Be Ready to Learn</w:t>
            </w: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821"/>
              <w:ind w:right="88"/>
              <w:ind w:hanging="442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Make sure you are working in an open space near an adult.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52"/>
              <w:ind w:right="200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Speak respectfully to everyone in the online classroom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right="205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 If you are taking part in </w:t>
            </w: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the  meeting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make sure you are there on time. </w:t>
            </w: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832"/>
              <w:ind w:right="106"/>
              <w:ind w:hanging="453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Let others around you know that you are having an online meeting.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52"/>
              <w:ind w:right="325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Use the ‘hands up’ tool to  make sure you aren’t  </w:t>
            </w:r>
          </w:p>
          <w:p w:rsidR="00C3725D" w:rsidRDefault="0083126F">
            <w:pPr>
              <w:widowControl w:val="0"/>
              <w:ind w:left="797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talking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over others.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433"/>
              <w:ind w:right="348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Begin with your camera off and microphone muted until your teacher tells you to switch them on. </w:t>
            </w: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821"/>
              <w:ind w:right="38"/>
              <w:ind w:hanging="442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Make sure you are </w:t>
            </w: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dressed  appropriately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>. (As you would if you were going outside).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52"/>
              <w:ind w:right="402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Use the chat function to  sensibly answer or ask  </w:t>
            </w:r>
          </w:p>
          <w:p w:rsidR="00C3725D" w:rsidRDefault="0083126F">
            <w:pPr>
              <w:widowControl w:val="0"/>
              <w:jc w:val="center"/>
              <w:ind w:left="796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questions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.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433"/>
              <w:ind w:right="330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Follow instructions given by your teacher. </w:t>
            </w: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78"/>
              <w:ind w:right="800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Do not record or take photos during the  </w:t>
            </w:r>
          </w:p>
          <w:p w:rsidR="00C3725D" w:rsidRDefault="0083126F">
            <w:pPr>
              <w:widowControl w:val="0"/>
              <w:ind w:left="823"/>
              <w:ind w:right="460"/>
              <w:ind w:firstLine="8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meeting or share </w:t>
            </w:r>
          </w:p>
          <w:p w:rsidR="00C3725D" w:rsidRDefault="0083126F">
            <w:pPr>
              <w:widowControl w:val="0"/>
              <w:ind w:left="823"/>
              <w:ind w:right="460"/>
              <w:ind w:firstLine="8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these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on social media.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52"/>
              <w:ind w:right="402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Only add comments </w:t>
            </w: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or  questions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relating to the  meeting.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442"/>
              <w:ind w:right="241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Be prepared with any materials your teacher has asked you to bring e.g. paper, pencil. </w:t>
            </w:r>
          </w:p>
          <w:p w:rsidR="00C3725D" w:rsidRDefault="00C3725D">
            <w:pPr>
              <w:widowControl w:val="0"/>
              <w:ind w:right="330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78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If you see or hear  </w:t>
            </w:r>
          </w:p>
          <w:p w:rsidR="00C3725D" w:rsidRDefault="0083126F">
            <w:pPr>
              <w:widowControl w:val="0"/>
              <w:jc w:val="center"/>
              <w:ind w:left="821"/>
              <w:ind w:right="80"/>
              <w:spacing w:before="11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anything</w:t>
              <w:lastRenderedPageBreak/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which makes you  feel uncomfortable, please  let an adult know straight  away.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352"/>
              <w:ind w:right="47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Use appropriate </w:t>
              <w:lastRenderedPageBreak/>
            </w: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 xml:space="preserve">language  </w:t>
            </w:r>
            <w:r>
              <w:rPr>
                <w:rFonts w:ascii="Calibri" w:cs="Calibri" w:eastAsia="Calibri" w:hAnsi="Calibri"/>
                <w:sz w:val="31"/>
                <w:szCs w:val="31"/>
              </w:rPr>
              <w:t>or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Calibri" w:cs="Calibri" w:eastAsia="Calibri" w:hAnsi="Calibri"/>
                <w:sz w:val="31"/>
                <w:szCs w:val="31"/>
              </w:rPr>
              <w:t>emojis</w:t>
              <w:lastRenderedPageBreak/>
            </w:r>
            <w:proofErr w:type="spell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 and make sure all posts are respectful.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442"/>
              <w:ind w:right="241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Actively take part in the </w:t>
              <w:lastRenderedPageBreak/>
            </w:r>
            <w:r>
              <w:rPr>
                <w:rFonts w:ascii="Calibri" w:cs="Calibri" w:eastAsia="Calibri" w:hAnsi="Calibri"/>
                <w:sz w:val="31"/>
                <w:szCs w:val="31"/>
              </w:rPr>
              <w:t>meeting</w:t>
              <w:lastRenderedPageBreak/>
            </w:r>
          </w:p>
          <w:p w:rsidR="00C3725D" w:rsidRDefault="0083126F">
            <w:pPr>
              <w:widowControl w:val="0"/>
              <w:jc w:val="center"/>
              <w:ind w:left="442"/>
              <w:ind w:right="241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Calibri" w:cs="Calibri" w:eastAsia="Calibri" w:hAnsi="Calibri"/>
                <w:sz w:val="31"/>
                <w:szCs w:val="31"/>
              </w:rPr>
              <w:t>e.g</w:t>
            </w:r>
            <w:proofErr w:type="gramEnd"/>
            <w:r>
              <w:rPr>
                <w:rFonts w:ascii="Calibri" w:cs="Calibri" w:eastAsia="Calibri" w:hAnsi="Calibri"/>
                <w:sz w:val="31"/>
                <w:szCs w:val="31"/>
              </w:rPr>
              <w:t xml:space="preserve">. nod or use  a thumbs up if on mute to show you  understand or agree. </w:t>
            </w: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C3725D">
            <w:pPr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>Say “thank you” to everyone at the end of the meeting and press to hang up or end the meeting.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4882" w:type="dxa"/>
          </w:tcPr>
          <w:p w:rsidR="00C3725D" w:rsidRDefault="0083126F">
            <w:pPr>
              <w:widowControl w:val="0"/>
              <w:jc w:val="center"/>
              <w:ind w:left="450"/>
              <w:ind w:right="761"/>
              <w:ind w:hanging="450"/>
              <w:spacing w:before="10" w:line="240" w:lineRule="auto"/>
              <w:rPr>
                <w:rFonts w:ascii="Calibri" w:cs="Calibri" w:eastAsia="Calibri" w:hAnsi="Calibri"/>
                <w:sz w:val="31"/>
                <w:szCs w:val="31"/>
              </w:rPr>
            </w:pPr>
            <w:r>
              <w:rPr>
                <w:rFonts w:ascii="Calibri" w:cs="Calibri" w:eastAsia="Calibri" w:hAnsi="Calibri"/>
                <w:sz w:val="31"/>
                <w:szCs w:val="31"/>
              </w:rPr>
              <w:t xml:space="preserve">When speaking, look into the camera. </w:t>
            </w:r>
          </w:p>
        </w:tc>
      </w:tr>
    </w:tbl>
    <w:p w:rsidR="00C3725D" w:rsidRDefault="00C3725D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right="341"/>
        <w:spacing w:before="361" w:line="240" w:lineRule="auto"/>
        <w:sectPr w:rsidR="00C3725D">
          <w:pgNumType w:start="1"/>
          <w:pgSz w:w="15600" w:h="10800" w:orient="landscape"/>
          <w:pgMar w:left="446" w:right="311" w:top="127" w:bottom="105" w:header="0" w:footer="720" w:gutter="0"/>
          <w:cols w:space="720" w:equalWidth="0">
            <w:col w:w="14841"/>
          </w:cols>
        </w:sectPr>
        <w:rPr>
          <w:rFonts w:ascii="Calibri" w:cs="Calibri" w:eastAsia="Calibri" w:hAnsi="Calibri"/>
          <w:sz w:val="31"/>
          <w:szCs w:val="31"/>
        </w:rPr>
      </w:pP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10"/>
        <w:spacing w:line="240" w:lineRule="auto"/>
        <w:rPr>
          <w:color w:val="000000"/>
          <w:rFonts w:ascii="Calibri" w:cs="Calibri" w:eastAsia="Calibri" w:hAnsi="Calibri"/>
          <w:sz w:val="48"/>
          <w:szCs w:val="48"/>
        </w:rPr>
      </w:pPr>
      <w:r>
        <w:rPr>
          <w:color w:val="000000"/>
          <w:rFonts w:ascii="Calibri" w:cs="Calibri" w:eastAsia="Calibri" w:hAnsi="Calibri"/>
          <w:sz w:val="48"/>
          <w:szCs w:val="48"/>
        </w:rPr>
        <w:t xml:space="preserve">Taking part in </w:t>
        <w:lastRenderedPageBreak/>
      </w:r>
      <w:r>
        <w:rPr>
          <w:rFonts w:ascii="Calibri" w:cs="Calibri" w:eastAsia="Calibri" w:hAnsi="Calibri"/>
          <w:sz w:val="48"/>
          <w:szCs w:val="48"/>
        </w:rPr>
        <w:t>Google Meet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10"/>
        <w:spacing w:line="240" w:lineRule="auto"/>
        <w:rPr>
          <w:color w:val="000000"/>
          <w:rFonts w:ascii="Calibri" w:cs="Calibri" w:eastAsia="Calibri" w:hAnsi="Calibri"/>
          <w:sz w:val="48"/>
          <w:szCs w:val="48"/>
        </w:rPr>
      </w:pPr>
      <w:r>
        <w:rPr>
          <w:color w:val="000000"/>
          <w:rFonts w:ascii="Calibri" w:cs="Calibri" w:eastAsia="Calibri" w:hAnsi="Calibri"/>
          <w:sz w:val="48"/>
          <w:szCs w:val="48"/>
        </w:rPr>
        <w:t xml:space="preserve">– Parents’ Guide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10"/>
        <w:spacing w:line="240" w:lineRule="auto"/>
      </w:pPr>
      <w:r>
        <w:rPr>
          <w:color w:val="000000"/>
          <w:rFonts w:ascii="Calibri"/>
          <w:sz w:val="28"/>
        </w:rPr>
        <w:t xml:space="preserve">Your child’s teacher may invite them to take part in an online meeting or lesson </w:t>
      </w:r>
      <w:r>
        <w:rPr>
          <w:rFonts w:ascii="Calibri"/>
          <w:sz w:val="28"/>
        </w:rPr>
        <w:t>using</w:t>
      </w:r>
      <w:r>
        <w:rPr>
          <w:color w:val="000000"/>
          <w:rFonts w:ascii="Calibri"/>
          <w:sz w:val="28"/>
        </w:rPr>
        <w:t xml:space="preserve"> Google Meet. Please take time to read the information below and discuss the Pupils’ Guide with your child/children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left="903"/>
        <w:ind w:right="345"/>
        <w:ind w:firstLine="1"/>
        <w:spacing w:before="387" w:line="239" w:lineRule="auto"/>
        <w:sectPr w:rsidR="00C3725D">
          <w:pgSz w:w="15600" w:h="10800" w:orient="landscape"/>
          <w:pgMar w:left="446" w:right="311" w:top="127" w:bottom="105" w:header="0" w:footer="720" w:gutter="0"/>
          <w:type w:val="continuous"/>
          <w:cols w:space="720" w:equalWidth="0">
            <w:col w:w="14841"/>
          </w:cols>
        </w:sectPr>
        <w:rPr>
          <w:b/>
          <w:color w:val="000000"/>
          <w:rFonts w:ascii="Calibri" w:cs="Calibri" w:eastAsia="Calibri" w:hAnsi="Calibri"/>
          <w:sz w:val="31"/>
          <w:szCs w:val="31"/>
        </w:rPr>
      </w:pPr>
      <w:r>
        <w:rPr>
          <w:b/>
          <w:u w:val="single"/>
          <w:color w:val="000000"/>
          <w:rFonts w:ascii="Calibri" w:cs="Calibri" w:eastAsia="Calibri" w:hAnsi="Calibri"/>
          <w:sz w:val="31"/>
          <w:szCs w:val="31"/>
        </w:rPr>
        <w:t>Online Meetings</w:t>
      </w:r>
      <w:r>
        <w:rPr>
          <w:b/>
          <w:color w:val="000000"/>
          <w:rFonts w:ascii="Calibri" w:cs="Calibri" w:eastAsia="Calibri" w:hAnsi="Calibri"/>
          <w:sz w:val="31"/>
          <w:szCs w:val="31"/>
        </w:rPr>
        <w:t xml:space="preserve">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z w:val="31"/>
          <w:szCs w:val="31"/>
        </w:rPr>
        <w:t>Pupils will be invited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 to have a short meeting. This will allow pupils to interact with their teacher </w:t>
      </w:r>
      <w:proofErr w:type="gramStart"/>
      <w:r>
        <w:rPr>
          <w:color w:val="000000"/>
          <w:rFonts w:ascii="Calibri" w:cs="Calibri" w:eastAsia="Calibri" w:hAnsi="Calibri"/>
          <w:sz w:val="31"/>
          <w:szCs w:val="31"/>
        </w:rPr>
        <w:t>and  classmates</w:t>
      </w:r>
      <w:proofErr w:type="gramEnd"/>
      <w:r>
        <w:rPr>
          <w:color w:val="000000"/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as they would do in their classroom.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 The focus of these will be Health and Wellb</w:t>
      </w:r>
      <w:r>
        <w:rPr>
          <w:rFonts w:ascii="Calibri" w:cs="Calibri" w:eastAsia="Calibri" w:hAnsi="Calibri"/>
          <w:sz w:val="31"/>
          <w:szCs w:val="31"/>
        </w:rPr>
        <w:t xml:space="preserve">eing and evaluating learning as well as introducing new learning concepts.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</w:pPr>
      <w:r/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199" w:lineRule="auto"/>
        <w:rPr>
          <w:b/>
          <w:color w:val="000000"/>
          <w:rFonts w:ascii="Calibri" w:cs="Calibri" w:eastAsia="Calibri" w:hAnsi="Calibri"/>
          <w:sz w:val="31"/>
          <w:szCs w:val="31"/>
        </w:rPr>
      </w:pPr>
      <w:r>
        <w:rPr>
          <w:b/>
          <w:u w:val="single"/>
          <w:color w:val="000000"/>
          <w:rFonts w:ascii="Calibri" w:cs="Calibri" w:eastAsia="Calibri" w:hAnsi="Calibri"/>
          <w:sz w:val="31"/>
          <w:szCs w:val="31"/>
        </w:rPr>
        <w:t>Useful Advice</w:t>
      </w:r>
      <w:r>
        <w:rPr>
          <w:b/>
          <w:color w:val="000000"/>
          <w:rFonts w:ascii="Calibri" w:cs="Calibri" w:eastAsia="Calibri" w:hAnsi="Calibri"/>
          <w:sz w:val="31"/>
          <w:szCs w:val="31"/>
        </w:rPr>
        <w:t xml:space="preserve">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before="11"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 xml:space="preserve">Parents should be aware of when their child is engaging in a </w:t>
      </w:r>
      <w:r>
        <w:rPr>
          <w:rFonts w:ascii="Calibri" w:cs="Calibri" w:eastAsia="Calibri" w:hAnsi="Calibri"/>
          <w:sz w:val="31"/>
          <w:szCs w:val="31"/>
        </w:rPr>
        <w:t>Google Meet</w:t>
      </w:r>
      <w:r>
        <w:rPr>
          <w:color w:val="000000"/>
          <w:rFonts w:ascii="Calibri" w:cs="Calibri" w:eastAsia="Calibri" w:hAnsi="Calibri"/>
          <w:sz w:val="31"/>
          <w:szCs w:val="31"/>
        </w:rPr>
        <w:t>.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>Vi</w:t>
      </w:r>
      <w:r>
        <w:rPr>
          <w:rFonts w:ascii="Calibri" w:cs="Calibri" w:eastAsia="Calibri" w:hAnsi="Calibri"/>
          <w:sz w:val="31"/>
          <w:szCs w:val="31"/>
        </w:rPr>
        <w:t xml:space="preserve">deos from within Glow are not allowed to be removed to other social media platforms and cannot be shared </w:t>
      </w:r>
      <w:proofErr w:type="spellStart"/>
      <w:r>
        <w:rPr>
          <w:rFonts w:ascii="Calibri" w:cs="Calibri" w:eastAsia="Calibri" w:hAnsi="Calibri"/>
          <w:sz w:val="31"/>
          <w:szCs w:val="31"/>
        </w:rPr>
        <w:t>outwith</w:t>
      </w:r>
      <w:proofErr w:type="spellEnd"/>
      <w:r>
        <w:rPr>
          <w:rFonts w:ascii="Calibri" w:cs="Calibri" w:eastAsia="Calibri" w:hAnsi="Calibri"/>
          <w:sz w:val="31"/>
          <w:szCs w:val="31"/>
        </w:rPr>
        <w:t xml:space="preserve"> the Google Classroom.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720"/>
        <w:spacing w:before="11" w:line="240" w:lineRule="auto"/>
        <w:rPr>
          <w:u w:val="single"/>
          <w:rFonts w:ascii="Calibri" w:cs="Calibri" w:eastAsia="Calibri" w:hAnsi="Calibri"/>
          <w:sz w:val="31"/>
          <w:szCs w:val="31"/>
        </w:rPr>
      </w:pPr>
      <w:r>
        <w:rPr>
          <w:b/>
          <w:rFonts w:ascii="Calibri" w:cs="Calibri" w:eastAsia="Calibri" w:hAnsi="Calibri"/>
          <w:sz w:val="31"/>
          <w:szCs w:val="31"/>
        </w:rPr>
        <w:t xml:space="preserve">This is part of the Glow user </w:t>
      </w:r>
      <w:r>
        <w:rPr>
          <w:b/>
          <w:rFonts w:ascii="Calibri" w:cs="Calibri" w:eastAsia="Calibri" w:hAnsi="Calibri"/>
          <w:sz w:val="31"/>
          <w:szCs w:val="31"/>
        </w:rPr>
        <w:t xml:space="preserve">agreement (please see following document for further information). </w:t>
      </w:r>
      <w:hyperlink r:id="rId8">
        <w:r>
          <w:rPr>
            <w:u w:val="single"/>
            <w:color w:val="1155CC"/>
            <w:rFonts w:ascii="Calibri" w:cs="Calibri" w:eastAsia="Calibri" w:hAnsi="Calibri"/>
            <w:sz w:val="31"/>
            <w:szCs w:val="31"/>
          </w:rPr>
          <w:t>https://glowconnect.org.uk/security-and-privacy/glow-community-rules/</w:t>
        </w:r>
      </w:hyperlink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before="10"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 xml:space="preserve">Make sure others in the household are aware a meeting is happening.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 xml:space="preserve">Make sure your child is in a suitable area of the home.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>Listen into meetings if necessary</w:t>
      </w:r>
      <w:r>
        <w:rPr>
          <w:rFonts w:ascii="Calibri" w:cs="Calibri" w:eastAsia="Calibri" w:hAnsi="Calibri"/>
          <w:sz w:val="31"/>
          <w:szCs w:val="31"/>
        </w:rPr>
        <w:t>.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 xml:space="preserve">Support your child during the </w:t>
      </w:r>
      <w:r>
        <w:rPr>
          <w:rFonts w:ascii="Calibri" w:cs="Calibri" w:eastAsia="Calibri" w:hAnsi="Calibri"/>
          <w:sz w:val="31"/>
          <w:szCs w:val="31"/>
        </w:rPr>
        <w:t>meeting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, only if you feel this is needed.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color w:val="000000"/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>As this is an opportun</w:t>
      </w:r>
      <w:r>
        <w:rPr>
          <w:color w:val="000000"/>
          <w:rFonts w:ascii="Calibri" w:cs="Calibri" w:eastAsia="Calibri" w:hAnsi="Calibri"/>
          <w:sz w:val="31"/>
          <w:szCs w:val="31"/>
        </w:rPr>
        <w:t xml:space="preserve">ity for pupils to engage with their teachers, please do not ask questions or speak for your child during </w:t>
      </w:r>
      <w:proofErr w:type="gramStart"/>
      <w:r>
        <w:rPr>
          <w:color w:val="000000"/>
          <w:rFonts w:ascii="Calibri" w:cs="Calibri" w:eastAsia="Calibri" w:hAnsi="Calibri"/>
          <w:sz w:val="31"/>
          <w:szCs w:val="31"/>
        </w:rPr>
        <w:t>the  meeting</w:t>
      </w:r>
      <w:proofErr w:type="gramEnd"/>
      <w:r>
        <w:rPr>
          <w:color w:val="000000"/>
          <w:rFonts w:ascii="Calibri" w:cs="Calibri" w:eastAsia="Calibri" w:hAnsi="Calibri"/>
          <w:sz w:val="31"/>
          <w:szCs w:val="31"/>
        </w:rPr>
        <w:t xml:space="preserve">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>
        <w:rPr>
          <w:color w:val="000000"/>
          <w:rFonts w:ascii="Calibri" w:cs="Calibri" w:eastAsia="Calibri" w:hAnsi="Calibri"/>
          <w:sz w:val="31"/>
          <w:szCs w:val="31"/>
        </w:rPr>
        <w:t>Contact the school if you have any concerns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color w:val="000000"/>
          <w:rFonts w:ascii="Calibri" w:cs="Calibri" w:eastAsia="Calibri" w:hAnsi="Calibri"/>
          <w:sz w:val="31"/>
          <w:szCs w:val="31"/>
        </w:rPr>
        <w:t>regarding meetings.</w:t>
      </w:r>
    </w:p>
    <w:p w:rsidR="00C3725D" w:rsidRDefault="00C3725D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31"/>
          <w:szCs w:val="31"/>
        </w:rPr>
      </w:pP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48"/>
          <w:szCs w:val="48"/>
        </w:rPr>
      </w:pPr>
      <w:r>
        <w:rPr>
          <w:rFonts w:ascii="Calibri" w:cs="Calibri" w:eastAsia="Calibri" w:hAnsi="Calibri"/>
          <w:sz w:val="48"/>
          <w:szCs w:val="48"/>
        </w:rPr>
        <w:t>Accessing the Google Meet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before="11"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Log into your Google Classroom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The Google Meet link will appear in a Post on the Stream at the time of the Meet. </w:t>
      </w:r>
    </w:p>
    <w:p w:rsidR="00C3725D" w:rsidRDefault="0083126F">
      <w:pPr>
        <w:widowControl w:val="0"/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noProof/>
        </w:rPr>
        <w:drawing>
          <wp:inline distB="114300" distL="114300" distR="114300" distT="114300">
            <wp:extent cx="4438650" cy="13335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t="53287" b="23764" l="28252" r="105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25D" w:rsidRDefault="0083126F">
      <w:pPr>
        <w:widowControl w:val="0"/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Click the link and select Microphone off. Please leave your camera on.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Use the circle in the bottom right to change the background screen to help with privacy settings.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O</w:t>
      </w:r>
      <w:r>
        <w:rPr>
          <w:rFonts w:ascii="Calibri" w:cs="Calibri" w:eastAsia="Calibri" w:hAnsi="Calibri"/>
          <w:sz w:val="28"/>
          <w:szCs w:val="28"/>
        </w:rPr>
        <w:t>nce you have done those things select Join Now in the middle of the screen.</w:t>
      </w:r>
      <w:r>
        <w:rPr>
          <w:noProof/>
        </w:rPr>
        <w:drawing>
          <wp:inline distB="114300" distL="114300" distR="114300" distT="114300">
            <wp:extent cx="5633720" cy="27495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t="24118" b="14916"/>
                    <a:stretch>
                      <a:fillRect/>
                    </a:stretch>
                  </pic:blipFill>
                  <pic:spPr>
                    <a:xfrm>
                      <a:off x="0" y="0"/>
                      <a:ext cx="5634038" cy="2750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720"/>
        <w:spacing w:before="11" w:line="240" w:lineRule="auto"/>
      </w:pPr>
      <w:r/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before="11"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You are now in the meeting live with your teacher and classmates!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Remember to follow the school rules - Be Safe, Be Respectful and Be Ready to Learn.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If your mic is muted you can still nod or give thumbs up to show you agree. If you would like to speak, </w:t>
      </w:r>
      <w:r>
        <w:rPr>
          <w:rFonts w:ascii="Calibri" w:cs="Calibri" w:eastAsia="Calibri" w:hAnsi="Calibri"/>
          <w:sz w:val="28"/>
          <w:szCs w:val="28"/>
        </w:rPr>
        <w:t>press the Hands up button and your teacher will know you are waiting to say something. When it is your turn to speak, remember to click the Microphone b</w:t>
        <w:lastRenderedPageBreak/>
      </w:r>
      <w:r>
        <w:rPr>
          <w:rFonts w:ascii="Calibri" w:cs="Calibri" w:eastAsia="Calibri" w:hAnsi="Calibri"/>
          <w:sz w:val="28"/>
          <w:szCs w:val="28"/>
        </w:rPr>
        <w:t xml:space="preserve">utton again so everyone can hear you. 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When the Google Meet is finished, the teacher will end the session or you can say thank you and press the telephone button to hang up.</w:t>
      </w:r>
    </w:p>
    <w:p w:rsidR="00C3725D" w:rsidRDefault="0083126F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spacing w:line="240" w:lineRule="auto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We are looking forward to seeing you soon! Please check the table below for your c</w:t>
      </w:r>
      <w:r>
        <w:rPr>
          <w:rFonts w:ascii="Calibri" w:cs="Calibri" w:eastAsia="Calibri" w:hAnsi="Calibri"/>
          <w:sz w:val="28"/>
          <w:szCs w:val="28"/>
        </w:rPr>
        <w:t>lass times - we will begin with Wellbeing Wednesday on Wednesday 20th Jan. Pop it in your diary!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40" w:lineRule="auto"/>
      </w:pPr>
      <w:r>
        <w:rPr>
          <w:rFonts w:ascii="Calibri"/>
          <w:sz w:val="28"/>
        </w:rPr>
      </w:r>
    </w:p>
    <w:p w:rsidR="00C3725D" w:rsidRDefault="00C3725D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28"/>
          <w:szCs w:val="28"/>
        </w:rPr>
      </w:pP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</w:pPr>
      <w:r/>
    </w:p>
    <w:p w:rsidR="00C3725D" w:rsidRDefault="00C3725D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28"/>
          <w:szCs w:val="28"/>
        </w:rPr>
      </w:pPr>
    </w:p>
    <w:p w:rsidR="00C3725D" w:rsidRDefault="00C3725D"/>
    <w:tbl>
      <w:tblPr>
        <w:tblW w:w="1161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-350" w:type="dxa"/>
        <w:tblStyle w:val="a0"/>
      </w:tblPr>
      <w:tblGrid>
        <w:gridCol w:w="1575"/>
        <w:gridCol w:w="1275"/>
        <w:gridCol w:w="1440"/>
        <w:gridCol w:w="1365"/>
        <w:gridCol w:w="1215"/>
        <w:gridCol w:w="1215"/>
        <w:gridCol w:w="1215"/>
        <w:gridCol w:w="1230"/>
        <w:gridCol w:w="1080"/>
      </w:tblGrid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575" w:type="dxa"/>
          </w:tcPr>
          <w:p w:rsidR="00C3725D" w:rsidRDefault="0083126F">
            <w:pPr>
              <w:widowControl w:val="0"/>
              <w:spacing w:line="240" w:lineRule="auto"/>
            </w:pPr>
            <w:r>
              <w:rPr>
                <w:b/>
              </w:rPr>
              <w:t>Monday</w:t>
            </w:r>
            <w:r>
              <w:t xml:space="preserve">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Introduction to learning this week</w:t>
            </w:r>
          </w:p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75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9am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P1W &amp; P1B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440" w:type="dxa"/>
          </w:tcPr>
          <w:p w:rsidR="00C3725D" w:rsidRDefault="0083126F">
            <w:pPr>
              <w:widowControl w:val="0"/>
              <w:spacing w:line="240" w:lineRule="auto"/>
            </w:pPr>
            <w:r>
              <w:t>9.30am P1/2M &amp; P2A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365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10am 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P7N &amp; P7R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10.30am P5B &amp; P5R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11am  P4B &amp; P4S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11.30am  P6C &amp; P6M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30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12pm 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P3L &amp; P2/3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080" w:type="dxa"/>
          </w:tcPr>
          <w:p w:rsidR="00C3725D" w:rsidRDefault="00C3725D">
            <w:pPr>
              <w:widowControl w:val="0"/>
              <w:spacing w:line="240" w:lineRule="auto"/>
            </w:pP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575" w:type="dxa"/>
          </w:tcPr>
          <w:p w:rsidR="00C3725D" w:rsidRDefault="00831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Wellbeing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Meeting</w:t>
            </w:r>
          </w:p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75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9am 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P1W &amp; P1B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440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9.30am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P4S &amp; P4B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365" w:type="dxa"/>
          </w:tcPr>
          <w:p w:rsidR="00C3725D" w:rsidRDefault="00C3725D">
            <w:pPr>
              <w:widowControl w:val="0"/>
              <w:spacing w:line="240" w:lineRule="auto"/>
            </w:pPr>
          </w:p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10.30am P5B &amp; P5R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11am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P1/2M &amp; P2A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12pm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P3L &amp; P2/3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30" w:type="dxa"/>
          </w:tcPr>
          <w:p w:rsidR="00C3725D" w:rsidRDefault="0083126F">
            <w:pPr>
              <w:widowControl w:val="0"/>
              <w:spacing w:line="240" w:lineRule="auto"/>
            </w:pPr>
            <w:r>
              <w:t>1.45 pm P6C &amp; P6M</w:t>
            </w:r>
          </w:p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080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2.15pm 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P7N &amp; P7R</w:t>
            </w:r>
          </w:p>
          <w:p w:rsidR="00C3725D" w:rsidRDefault="00C3725D">
            <w:pPr>
              <w:widowControl w:val="0"/>
              <w:spacing w:line="240" w:lineRule="auto"/>
            </w:pPr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575" w:type="dxa"/>
          </w:tcPr>
          <w:p w:rsidR="00C3725D" w:rsidRDefault="00831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Review of our week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7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440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36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30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1.45pm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P6M &amp; P6C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080" w:type="dxa"/>
          </w:tcPr>
          <w:p w:rsidR="00C3725D" w:rsidRDefault="0083126F">
            <w:pPr>
              <w:widowControl w:val="0"/>
              <w:spacing w:line="240" w:lineRule="auto"/>
            </w:pPr>
            <w:r>
              <w:t>2.15pm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P3L &amp; P2/3</w:t>
            </w:r>
          </w:p>
          <w:p>
            <w:pPr>
              <w:spacing w:line="240" w:lineRule="auto"/>
            </w:pPr>
            <w:r/>
          </w:p>
        </w:tc>
      </w:tr>
      <w:tr w:rsidR="00C3725D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575" w:type="dxa"/>
          </w:tcPr>
          <w:p w:rsidR="00C3725D" w:rsidRDefault="00831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Review of our week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75" w:type="dxa"/>
          </w:tcPr>
          <w:p w:rsidR="00C3725D" w:rsidRDefault="0083126F">
            <w:pPr>
              <w:widowControl w:val="0"/>
              <w:spacing w:line="240" w:lineRule="auto"/>
            </w:pPr>
            <w:r>
              <w:t xml:space="preserve">9am 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P1W &amp; P1B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440" w:type="dxa"/>
          </w:tcPr>
          <w:p w:rsidR="00C3725D" w:rsidRDefault="0083126F">
            <w:pPr>
              <w:widowControl w:val="0"/>
              <w:spacing w:line="240" w:lineRule="auto"/>
            </w:pPr>
            <w:r>
              <w:t>9.30am P1/2M &amp; P2A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365" w:type="dxa"/>
          </w:tcPr>
          <w:p w:rsidR="00C3725D" w:rsidRDefault="0083126F">
            <w:pPr>
              <w:widowControl w:val="0"/>
              <w:spacing w:line="240" w:lineRule="auto"/>
            </w:pPr>
            <w:r>
              <w:t>10am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 xml:space="preserve">P7N &amp; P7R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10.30am  P5B &amp; P5R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83126F">
            <w:pPr>
              <w:widowControl w:val="0"/>
              <w:spacing w:line="240" w:lineRule="auto"/>
            </w:pPr>
            <w:r>
              <w:t>11am</w:t>
            </w:r>
          </w:p>
          <w:p w:rsidR="00C3725D" w:rsidRDefault="0083126F">
            <w:pPr>
              <w:widowControl w:val="0"/>
              <w:spacing w:line="240" w:lineRule="auto"/>
            </w:pPr>
            <w:r>
              <w:t>P4S &amp; P4B</w:t>
            </w:r>
          </w:p>
          <w:p>
            <w:pPr>
              <w:spacing w:line="240" w:lineRule="auto"/>
            </w:pPr>
            <w:r/>
          </w:p>
          <w:p>
            <w:pPr>
              <w:spacing w:line="240" w:lineRule="auto"/>
            </w:pPr>
            <w:r>
              <w:t xml:space="preserve">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15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230" w:type="dxa"/>
          </w:tcPr>
          <w:p w:rsidR="00C3725D" w:rsidRDefault="00C3725D">
            <w:pPr>
              <w:widowControl w:val="0"/>
              <w:spacing w:line="240" w:lineRule="auto"/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shd w:fill="auto" w:color="auto" w:val="clear"/>
            <w:tcW w:w="1080" w:type="dxa"/>
          </w:tcPr>
          <w:p w:rsidR="00C3725D" w:rsidRDefault="00C3725D">
            <w:pPr>
              <w:widowControl w:val="0"/>
              <w:spacing w:line="240" w:lineRule="auto"/>
            </w:pPr>
          </w:p>
        </w:tc>
      </w:tr>
    </w:tbl>
    <w:p w:rsidR="00C3725D" w:rsidRDefault="00C3725D"/>
    <w:p w:rsidR="00C3725D" w:rsidRDefault="00C3725D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1" w:line="240" w:lineRule="auto"/>
        <w:rPr>
          <w:rFonts w:ascii="Calibri" w:cs="Calibri" w:eastAsia="Calibri" w:hAnsi="Calibri"/>
          <w:sz w:val="28"/>
          <w:szCs w:val="28"/>
        </w:rPr>
      </w:pPr>
    </w:p>
    <w:sectPr w:rsidR="00C3725D">
      <w:pgSz w:w="15600" w:h="10800" w:orient="landscape"/>
      <w:pgMar w:left="1440" w:right="1440" w:top="127" w:bottom="105" w:header="0" w:footer="720" w:gutter="0"/>
      <w:type w:val="continuous"/>
      <w:cols w:space="720" w:equalWidth="0">
        <w:col w:w="12720"/>
      </w:cols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C94765E"/>
    <w:tmpl w:val="67C436E8"/>
    <w:lvl w:ilvl="0">
      <w:numFmt w:val="bullet"/>
      <w:lvlText w:val="●"/>
      <w:start w:val="1"/>
      <w:rPr>
        <w:u w:val="none"/>
        <w:sz w:val="22"/>
        <w:szCs w:val="22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CF748A3"/>
    <w:tmpl w:val="C2884CC4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185D7-66B4-425F-A1C1-D770E255BDFD}"/>
  <w:rsids>
    <w:rsidRoot val="00C3725D"/>
    <w:rsid val="0083126F"/>
    <w:rsid val="00C3725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glowconnect.org.uk/security-and-privacy/glow-community-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1.png"/><Relationship Id="rId14" Type="http://schemas.openxmlformats.org/officeDocument/2006/relationships/image" Target="media/image4.png"/><Relationship Id="rId1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Mathers</dc:creator>
  <cp:lastModifiedBy>Judith Mathers</cp:lastModifiedBy>
  <cp:revision>2</cp:revision>
  <dcterms:created xsi:type="dcterms:W3CDTF">2021-01-18T17:03:00Z</dcterms:created>
  <dcterms:modified xsi:type="dcterms:W3CDTF">2021-01-18T17:03:00Z</dcterms:modified>
</cp:coreProperties>
</file>