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5770FCDA" w:rsidR="00BA5043" w:rsidRDefault="00A0539B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38A91165">
                <wp:simplePos x="0" y="0"/>
                <wp:positionH relativeFrom="column">
                  <wp:posOffset>-133350</wp:posOffset>
                </wp:positionH>
                <wp:positionV relativeFrom="paragraph">
                  <wp:posOffset>4810126</wp:posOffset>
                </wp:positionV>
                <wp:extent cx="2625725" cy="257175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15195258" w:rsidR="00995917" w:rsidRPr="00A0539B" w:rsidRDefault="00A0539B">
                            <w:pPr>
                              <w:rPr>
                                <w:rFonts w:ascii="Comic Sans MS" w:hAnsi="Comic Sans MS"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This week we split into golden groups so that primary 1 and 2 could complete the tasks Pippa sent us. We explored the stories of the three little pigs and little red riding hood, we were careful to watch out</w:t>
                            </w:r>
                            <w:bookmarkStart w:id="0" w:name="_GoBack"/>
                            <w:bookmarkEnd w:id="0"/>
                            <w:r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for the big bad wolf!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5pt;margin-top:378.75pt;width:206.7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" fillcolor="white [3201]" strokeweight=".5pt">
                <v:textbox>
                  <w:txbxContent>
                    <w:p w14:paraId="00BCAC4E" w14:textId="15195258" w:rsidR="00995917" w:rsidRPr="00A0539B" w:rsidRDefault="00A0539B">
                      <w:pPr>
                        <w:rPr>
                          <w:rFonts w:ascii="Comic Sans MS" w:hAnsi="Comic Sans MS"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A0539B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This week we split into golden groups so that primary 1 and 2 could complete the tasks Pippa sent us. We explored the stories of the three little pigs and little red riding hood, we were careful to watch out</w:t>
                      </w:r>
                      <w:bookmarkStart w:id="1" w:name="_GoBack"/>
                      <w:bookmarkEnd w:id="1"/>
                      <w:r w:rsidRPr="00A0539B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for the big bad wolf!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4C03FFEF">
                <wp:simplePos x="0" y="0"/>
                <wp:positionH relativeFrom="column">
                  <wp:posOffset>-333375</wp:posOffset>
                </wp:positionH>
                <wp:positionV relativeFrom="paragraph">
                  <wp:posOffset>523875</wp:posOffset>
                </wp:positionV>
                <wp:extent cx="6224270" cy="1895475"/>
                <wp:effectExtent l="0" t="0" r="241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9B65B" w14:textId="4606632F" w:rsidR="003226CC" w:rsidRPr="00A0539B" w:rsidRDefault="00015680" w:rsidP="00015680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This week we have </w:t>
                            </w:r>
                            <w:r w:rsidR="005476BA"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looked at 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 year and how it is divided into Seasons, Months, weeks and days</w:t>
                            </w:r>
                            <w:r w:rsidR="005476BA"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29C1BCF" w14:textId="55F7C692" w:rsidR="005476BA" w:rsidRPr="00A0539B" w:rsidRDefault="005476BA" w:rsidP="00015680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We have been practising skip counting </w:t>
                            </w:r>
                            <w:r w:rsidR="00A0539B"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in 2s/5s and 10s and how this links to the times tables. We have learned about rows and columns when showing th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e</w:t>
                            </w:r>
                            <w:r w:rsidR="00A0539B"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se 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groups </w:t>
                            </w:r>
                            <w:r w:rsidR="00A0539B" w:rsidRP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in an array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7" type="#_x0000_t202" style="position:absolute;left:0;text-align:left;margin-left:-26.25pt;margin-top:41.25pt;width:490.1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" fillcolor="white [3201]" strokeweight=".5pt">
                <v:textbox>
                  <w:txbxContent>
                    <w:p w14:paraId="1089B65B" w14:textId="4606632F" w:rsidR="003226CC" w:rsidRPr="00A0539B" w:rsidRDefault="00015680" w:rsidP="00015680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This week we have </w:t>
                      </w:r>
                      <w:r w:rsidR="005476BA" w:rsidRP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looked at 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a year and how it is divided into Seasons, Months, weeks and days</w:t>
                      </w:r>
                      <w:r w:rsidR="005476BA" w:rsidRP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  <w:p w14:paraId="629C1BCF" w14:textId="55F7C692" w:rsidR="005476BA" w:rsidRPr="00A0539B" w:rsidRDefault="005476BA" w:rsidP="00015680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We have been practising skip counting </w:t>
                      </w:r>
                      <w:r w:rsidR="00A0539B" w:rsidRP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in 2s/5s and 10s and how this links to the times tables. We have learned about rows and columns when showing th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e</w:t>
                      </w:r>
                      <w:r w:rsidR="00A0539B" w:rsidRP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se 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groups </w:t>
                      </w:r>
                      <w:r w:rsidR="00A0539B" w:rsidRP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in an array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7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030EDCFF">
                <wp:simplePos x="0" y="0"/>
                <wp:positionH relativeFrom="margin">
                  <wp:align>right</wp:align>
                </wp:positionH>
                <wp:positionV relativeFrom="paragraph">
                  <wp:posOffset>4720856</wp:posOffset>
                </wp:positionV>
                <wp:extent cx="2626242" cy="2711302"/>
                <wp:effectExtent l="0" t="0" r="2222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711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17ABDD5A" w:rsidR="00666416" w:rsidRPr="003C0F69" w:rsidRDefault="00A0539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The children were very excited to take the</w:t>
                            </w:r>
                            <w:r w:rsid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ir</w:t>
                            </w:r>
                            <w:r w:rsidRP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chrome</w:t>
                            </w:r>
                            <w:r w:rsidR="003C0F69" w:rsidRP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-</w:t>
                            </w:r>
                            <w:r w:rsidRP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books home</w:t>
                            </w:r>
                            <w:r w:rsidR="003C0F69" w:rsidRP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this week. They have all signed a ‘chrome-book contract’ and know how to take special care of the</w:t>
                            </w:r>
                            <w:r w:rsid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  <w:r w:rsidR="003C0F69" w:rsidRP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C0F69" w:rsidRP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Please can t</w:t>
                            </w:r>
                            <w:r w:rsid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hese come into school every </w:t>
                            </w:r>
                            <w:r w:rsidR="003C0F69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8" type="#_x0000_t202" style="position:absolute;left:0;text-align:left;margin-left:155.6pt;margin-top:371.7pt;width:206.8pt;height:21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" fillcolor="white [3201]" strokeweight=".5pt">
                <v:textbox>
                  <w:txbxContent>
                    <w:p w14:paraId="7F067499" w14:textId="17ABDD5A" w:rsidR="00666416" w:rsidRPr="003C0F69" w:rsidRDefault="00A0539B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The children were very excited to take the</w:t>
                      </w:r>
                      <w:r w:rsid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ir</w:t>
                      </w:r>
                      <w:r w:rsidRP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chrome</w:t>
                      </w:r>
                      <w:r w:rsidR="003C0F69" w:rsidRP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-</w:t>
                      </w:r>
                      <w:r w:rsidRP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books home</w:t>
                      </w:r>
                      <w:r w:rsidR="003C0F69" w:rsidRP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this week. They have all signed a ‘chrome-book contract’ and know how to take special care of the</w:t>
                      </w:r>
                      <w:r w:rsid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m</w:t>
                      </w:r>
                      <w:r w:rsidR="003C0F69" w:rsidRP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. </w:t>
                      </w:r>
                      <w:r w:rsidR="003C0F69" w:rsidRP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Please can t</w:t>
                      </w:r>
                      <w:r w:rsid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hese come into school every </w:t>
                      </w:r>
                      <w:r w:rsidR="003C0F69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1104458B">
                <wp:simplePos x="0" y="0"/>
                <wp:positionH relativeFrom="column">
                  <wp:posOffset>-127592</wp:posOffset>
                </wp:positionH>
                <wp:positionV relativeFrom="paragraph">
                  <wp:posOffset>2360428</wp:posOffset>
                </wp:positionV>
                <wp:extent cx="5879805" cy="2339163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5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186BE982" w14:textId="09A83A61" w:rsidR="005476BA" w:rsidRPr="005476BA" w:rsidRDefault="00296327" w:rsidP="00C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the ‘ow</w:t>
                            </w:r>
                            <w:r w:rsidR="00F067D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so</w:t>
                            </w:r>
                            <w:r w:rsidR="00015680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und 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as in snow </w:t>
                            </w:r>
                            <w:r w:rsidR="00015680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and came up with lots of ‘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ow</w:t>
                            </w:r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’ </w:t>
                            </w:r>
                            <w:r w:rsidR="00F067D2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words!</w:t>
                            </w:r>
                          </w:p>
                          <w:p w14:paraId="4E041AE2" w14:textId="6B29BA34" w:rsidR="00296327" w:rsidRPr="005476BA" w:rsidRDefault="001C7379" w:rsidP="00C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have also </w:t>
                            </w:r>
                            <w:r w:rsidR="005476BA" w:rsidRP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been learning about </w:t>
                            </w:r>
                            <w:r w:rsidR="005476B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describing </w:t>
                            </w:r>
                            <w:r w:rsidR="00A0539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 character and used our learning about interesting sentence openers during our weekend news writing</w:t>
                            </w: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9" type="#_x0000_t202" style="position:absolute;left:0;text-align:left;margin-left:-10.05pt;margin-top:185.85pt;width:463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DkTwIAAKk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186BE982" w14:textId="09A83A61" w:rsidR="005476BA" w:rsidRPr="005476BA" w:rsidRDefault="00296327" w:rsidP="00C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the ‘ow</w:t>
                      </w:r>
                      <w:r w:rsidR="00F067D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so</w:t>
                      </w:r>
                      <w:r w:rsidR="00015680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und 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as in snow </w:t>
                      </w:r>
                      <w:r w:rsidR="00015680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and came up with lots of ‘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ow</w:t>
                      </w:r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’ </w:t>
                      </w:r>
                      <w:r w:rsidR="00F067D2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words!</w:t>
                      </w:r>
                    </w:p>
                    <w:p w14:paraId="4E041AE2" w14:textId="6B29BA34" w:rsidR="00296327" w:rsidRPr="005476BA" w:rsidRDefault="001C7379" w:rsidP="00C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have also </w:t>
                      </w:r>
                      <w:r w:rsidR="005476BA" w:rsidRP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been learning about </w:t>
                      </w:r>
                      <w:r w:rsidR="005476B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describing </w:t>
                      </w:r>
                      <w:r w:rsidR="00A0539B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a character and used our learning about interesting sentence openers during our weekend news writing</w:t>
                      </w: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7A427D45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19420289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, reading records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 out</w:t>
                            </w:r>
                            <w:r w:rsidR="003C0F6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to the class on Tuesday 29</w:t>
                            </w:r>
                            <w:r w:rsidR="003C0F6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1568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0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OO6dpE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19420289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, reading records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 out</w:t>
                      </w:r>
                      <w:r w:rsidR="003C0F6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to the class on Tuesday 29</w:t>
                      </w:r>
                      <w:r w:rsidR="003C0F6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1568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March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23FC770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497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1C9CA0BF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w:r w:rsidR="00A0539B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25</w:t>
                            </w:r>
                            <w:r w:rsidR="005476BA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/3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1C9CA0BF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</w:t>
                      </w:r>
                      <w:r w:rsidR="00A0539B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25</w:t>
                      </w:r>
                      <w:r w:rsidR="005476BA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/3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15680"/>
    <w:rsid w:val="00071893"/>
    <w:rsid w:val="00084F4F"/>
    <w:rsid w:val="000F6A5B"/>
    <w:rsid w:val="001C0EE0"/>
    <w:rsid w:val="001C7379"/>
    <w:rsid w:val="0027485D"/>
    <w:rsid w:val="00296327"/>
    <w:rsid w:val="003226CC"/>
    <w:rsid w:val="00370A48"/>
    <w:rsid w:val="00371A3D"/>
    <w:rsid w:val="003A7757"/>
    <w:rsid w:val="003C09E9"/>
    <w:rsid w:val="003C0F69"/>
    <w:rsid w:val="00405D3D"/>
    <w:rsid w:val="00441302"/>
    <w:rsid w:val="005476BA"/>
    <w:rsid w:val="0055008E"/>
    <w:rsid w:val="00666416"/>
    <w:rsid w:val="006F1800"/>
    <w:rsid w:val="00705CA8"/>
    <w:rsid w:val="007073A5"/>
    <w:rsid w:val="00807B29"/>
    <w:rsid w:val="008F599C"/>
    <w:rsid w:val="00995917"/>
    <w:rsid w:val="00A0539B"/>
    <w:rsid w:val="00BA5043"/>
    <w:rsid w:val="00BB7316"/>
    <w:rsid w:val="00D56339"/>
    <w:rsid w:val="00D6082D"/>
    <w:rsid w:val="00D82894"/>
    <w:rsid w:val="00DB35E5"/>
    <w:rsid w:val="00EF6A6D"/>
    <w:rsid w:val="00F067D2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C0404-63EC-4EF1-8848-BF1140A0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3</cp:revision>
  <dcterms:created xsi:type="dcterms:W3CDTF">2022-03-25T10:32:00Z</dcterms:created>
  <dcterms:modified xsi:type="dcterms:W3CDTF">2022-03-25T10:52:00Z</dcterms:modified>
</cp:coreProperties>
</file>