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D7" w:rsidRDefault="00311139" w:rsidP="004A5FD7">
      <w:pPr>
        <w:rPr>
          <w:rFonts w:ascii="Arial" w:hAnsi="Arial" w:cs="Arial"/>
          <w:noProof/>
        </w:rPr>
      </w:pPr>
      <w:bookmarkStart w:id="0" w:name="_GoBack"/>
      <w:bookmarkEnd w:id="0"/>
      <w:r w:rsidRPr="005265A3">
        <w:rPr>
          <w:rFonts w:ascii="Arial" w:hAnsi="Arial" w:cs="Arial"/>
          <w:noProof/>
          <w:sz w:val="22"/>
          <w:lang w:eastAsia="en-GB"/>
        </w:rPr>
        <w:drawing>
          <wp:anchor distT="0" distB="0" distL="114300" distR="114300" simplePos="0" relativeHeight="251662336" behindDoc="0" locked="0" layoutInCell="1" allowOverlap="1">
            <wp:simplePos x="0" y="0"/>
            <wp:positionH relativeFrom="column">
              <wp:posOffset>-283845</wp:posOffset>
            </wp:positionH>
            <wp:positionV relativeFrom="paragraph">
              <wp:posOffset>0</wp:posOffset>
            </wp:positionV>
            <wp:extent cx="1570990" cy="609600"/>
            <wp:effectExtent l="0" t="0" r="0" b="0"/>
            <wp:wrapSquare wrapText="bothSides"/>
            <wp:docPr id="7" name="Picture 6" descr="Wordl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l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990" cy="609600"/>
                    </a:xfrm>
                    <a:prstGeom prst="rect">
                      <a:avLst/>
                    </a:prstGeom>
                  </pic:spPr>
                </pic:pic>
              </a:graphicData>
            </a:graphic>
            <wp14:sizeRelH relativeFrom="page">
              <wp14:pctWidth>0</wp14:pctWidth>
            </wp14:sizeRelH>
            <wp14:sizeRelV relativeFrom="page">
              <wp14:pctHeight>0</wp14:pctHeight>
            </wp14:sizeRelV>
          </wp:anchor>
        </w:drawing>
      </w:r>
      <w:r w:rsidR="005265A3" w:rsidRPr="005265A3">
        <w:rPr>
          <w:rFonts w:ascii="Arial" w:hAnsi="Arial" w:cs="Arial"/>
          <w:noProof/>
          <w:lang w:eastAsia="en-GB"/>
        </w:rPr>
        <w:drawing>
          <wp:anchor distT="0" distB="0" distL="114300" distR="114300" simplePos="0" relativeHeight="251659264" behindDoc="0" locked="0" layoutInCell="1" allowOverlap="1">
            <wp:simplePos x="0" y="0"/>
            <wp:positionH relativeFrom="column">
              <wp:posOffset>7277100</wp:posOffset>
            </wp:positionH>
            <wp:positionV relativeFrom="paragraph">
              <wp:posOffset>-171450</wp:posOffset>
            </wp:positionV>
            <wp:extent cx="1724025" cy="762000"/>
            <wp:effectExtent l="1905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24025" cy="762000"/>
                    </a:xfrm>
                    <a:prstGeom prst="rect">
                      <a:avLst/>
                    </a:prstGeom>
                    <a:noFill/>
                    <a:ln w="9525">
                      <a:noFill/>
                      <a:miter lim="800000"/>
                      <a:headEnd/>
                      <a:tailEnd/>
                    </a:ln>
                  </pic:spPr>
                </pic:pic>
              </a:graphicData>
            </a:graphic>
          </wp:anchor>
        </w:drawing>
      </w:r>
    </w:p>
    <w:p w:rsidR="001D2AED" w:rsidRPr="0000188E" w:rsidRDefault="005265A3" w:rsidP="005265A3">
      <w:pPr>
        <w:jc w:val="center"/>
        <w:rPr>
          <w:rFonts w:ascii="Arial" w:hAnsi="Arial" w:cs="Arial"/>
          <w:sz w:val="56"/>
          <w:szCs w:val="56"/>
        </w:rPr>
      </w:pPr>
      <w:r>
        <w:rPr>
          <w:rFonts w:ascii="Arial" w:hAnsi="Arial" w:cs="Arial"/>
        </w:rPr>
        <w:t xml:space="preserve">                </w:t>
      </w:r>
      <w:r w:rsidR="006D4687">
        <w:rPr>
          <w:rFonts w:ascii="Arial" w:hAnsi="Arial" w:cs="Arial"/>
        </w:rPr>
        <w:t xml:space="preserve">   </w:t>
      </w:r>
      <w:r>
        <w:rPr>
          <w:rFonts w:ascii="Arial" w:hAnsi="Arial" w:cs="Arial"/>
        </w:rPr>
        <w:t xml:space="preserve"> </w:t>
      </w:r>
      <w:r w:rsidRPr="0000188E">
        <w:rPr>
          <w:rFonts w:ascii="Arial" w:hAnsi="Arial" w:cs="Arial"/>
          <w:b/>
          <w:sz w:val="56"/>
          <w:szCs w:val="56"/>
        </w:rPr>
        <w:t>B</w:t>
      </w:r>
      <w:r w:rsidR="0014429C">
        <w:rPr>
          <w:rFonts w:ascii="Arial" w:hAnsi="Arial" w:cs="Arial"/>
          <w:b/>
          <w:sz w:val="56"/>
          <w:szCs w:val="56"/>
        </w:rPr>
        <w:t>onnyrigg</w:t>
      </w:r>
      <w:r w:rsidRPr="0000188E">
        <w:rPr>
          <w:rFonts w:ascii="Arial" w:hAnsi="Arial" w:cs="Arial"/>
          <w:b/>
          <w:sz w:val="56"/>
          <w:szCs w:val="56"/>
        </w:rPr>
        <w:t xml:space="preserve"> Primary School</w:t>
      </w:r>
    </w:p>
    <w:p w:rsidR="00162351" w:rsidRDefault="00162351" w:rsidP="001D2AED">
      <w:pPr>
        <w:ind w:left="2160"/>
        <w:jc w:val="center"/>
        <w:rPr>
          <w:rFonts w:ascii="Arial" w:hAnsi="Arial" w:cs="Arial"/>
          <w:b/>
          <w:sz w:val="40"/>
        </w:rPr>
      </w:pPr>
      <w:r>
        <w:rPr>
          <w:rFonts w:ascii="Arial" w:hAnsi="Arial" w:cs="Arial"/>
          <w:b/>
          <w:sz w:val="40"/>
        </w:rPr>
        <w:t xml:space="preserve">  </w:t>
      </w:r>
    </w:p>
    <w:p w:rsidR="006F153D" w:rsidRDefault="001D2AED" w:rsidP="005265A3">
      <w:pPr>
        <w:ind w:left="2160"/>
        <w:jc w:val="center"/>
        <w:rPr>
          <w:rFonts w:ascii="Arial" w:hAnsi="Arial" w:cs="Arial"/>
          <w:b/>
          <w:sz w:val="40"/>
        </w:rPr>
      </w:pPr>
      <w:r>
        <w:rPr>
          <w:rFonts w:ascii="Arial" w:hAnsi="Arial" w:cs="Arial"/>
          <w:b/>
          <w:sz w:val="40"/>
        </w:rPr>
        <w:t>Sta</w:t>
      </w:r>
      <w:r w:rsidR="000B769E">
        <w:rPr>
          <w:rFonts w:ascii="Arial" w:hAnsi="Arial" w:cs="Arial"/>
          <w:b/>
          <w:sz w:val="40"/>
        </w:rPr>
        <w:t xml:space="preserve">ndards and Quality Report </w:t>
      </w:r>
      <w:r w:rsidR="00717E9B">
        <w:rPr>
          <w:rFonts w:ascii="Arial" w:hAnsi="Arial" w:cs="Arial"/>
          <w:b/>
          <w:sz w:val="40"/>
        </w:rPr>
        <w:t>2019-20</w:t>
      </w:r>
    </w:p>
    <w:p w:rsidR="00F64C56" w:rsidRPr="006F153D" w:rsidRDefault="001D2AED" w:rsidP="005265A3">
      <w:pPr>
        <w:ind w:left="4320" w:firstLine="720"/>
        <w:rPr>
          <w:rFonts w:ascii="Arial" w:hAnsi="Arial" w:cs="Arial"/>
          <w:b/>
          <w:sz w:val="40"/>
        </w:rPr>
      </w:pPr>
      <w:r>
        <w:rPr>
          <w:rFonts w:ascii="Arial" w:hAnsi="Arial" w:cs="Arial"/>
          <w:b/>
          <w:sz w:val="40"/>
        </w:rPr>
        <w:t>Improvement Plan</w:t>
      </w:r>
      <w:r w:rsidR="006F153D">
        <w:rPr>
          <w:rFonts w:ascii="Arial" w:hAnsi="Arial" w:cs="Arial"/>
          <w:b/>
          <w:sz w:val="40"/>
        </w:rPr>
        <w:t xml:space="preserve"> -</w:t>
      </w:r>
      <w:r w:rsidR="00C64598">
        <w:rPr>
          <w:rFonts w:ascii="Arial" w:hAnsi="Arial" w:cs="Arial"/>
          <w:b/>
          <w:sz w:val="40"/>
        </w:rPr>
        <w:t xml:space="preserve"> </w:t>
      </w:r>
      <w:r w:rsidRPr="008F4782">
        <w:rPr>
          <w:rFonts w:ascii="Arial" w:hAnsi="Arial" w:cs="Arial"/>
          <w:b/>
          <w:sz w:val="40"/>
        </w:rPr>
        <w:t>Year</w:t>
      </w:r>
      <w:r w:rsidR="00AB5DBB">
        <w:rPr>
          <w:rFonts w:ascii="Arial" w:hAnsi="Arial" w:cs="Arial"/>
          <w:b/>
          <w:i/>
          <w:sz w:val="40"/>
        </w:rPr>
        <w:t xml:space="preserve"> </w:t>
      </w:r>
      <w:r w:rsidR="00717E9B">
        <w:rPr>
          <w:rFonts w:ascii="Arial" w:hAnsi="Arial" w:cs="Arial"/>
          <w:b/>
          <w:sz w:val="40"/>
        </w:rPr>
        <w:t>2020-21</w:t>
      </w:r>
    </w:p>
    <w:p w:rsidR="00F64C56" w:rsidRDefault="00933E61" w:rsidP="004A5FD7">
      <w:pPr>
        <w:spacing w:before="100" w:beforeAutospacing="1" w:after="100" w:afterAutospacing="1" w:line="100" w:lineRule="atLeast"/>
        <w:jc w:val="cente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185420</wp:posOffset>
                </wp:positionV>
                <wp:extent cx="6105525" cy="3848100"/>
                <wp:effectExtent l="0" t="0" r="952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848100"/>
                        </a:xfrm>
                        <a:prstGeom prst="rect">
                          <a:avLst/>
                        </a:prstGeom>
                        <a:solidFill>
                          <a:srgbClr val="FFFFFF"/>
                        </a:solidFill>
                        <a:ln w="9525">
                          <a:solidFill>
                            <a:srgbClr val="000000"/>
                          </a:solidFill>
                          <a:miter lim="800000"/>
                          <a:headEnd/>
                          <a:tailEnd/>
                        </a:ln>
                      </wps:spPr>
                      <wps:txbx>
                        <w:txbxContent>
                          <w:p w:rsidR="001E610E" w:rsidRPr="00F64C56" w:rsidRDefault="001E610E" w:rsidP="006F153D">
                            <w:pPr>
                              <w:jc w:val="center"/>
                              <w:rPr>
                                <w:rFonts w:ascii="Arial" w:hAnsi="Arial" w:cs="Arial"/>
                              </w:rPr>
                            </w:pPr>
                            <w:r w:rsidRPr="00E36A5E">
                              <w:rPr>
                                <w:rFonts w:ascii="Arial" w:hAnsi="Arial" w:cs="Arial"/>
                                <w:noProof/>
                                <w:lang w:eastAsia="en-GB"/>
                              </w:rPr>
                              <w:drawing>
                                <wp:inline distT="0" distB="0" distL="0" distR="0" wp14:anchorId="2A19131D" wp14:editId="1EFF09A4">
                                  <wp:extent cx="4566380" cy="3638550"/>
                                  <wp:effectExtent l="19050" t="0" r="5620" b="0"/>
                                  <wp:docPr id="4" name="Picture 3" descr="Image result for bonnyrigg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nnyrigg primary">
                                            <a:hlinkClick r:id="rId10"/>
                                          </pic:cNvPr>
                                          <pic:cNvPicPr>
                                            <a:picLocks noChangeAspect="1" noChangeArrowheads="1"/>
                                          </pic:cNvPicPr>
                                        </pic:nvPicPr>
                                        <pic:blipFill>
                                          <a:blip r:embed="rId11"/>
                                          <a:srcRect/>
                                          <a:stretch>
                                            <a:fillRect/>
                                          </a:stretch>
                                        </pic:blipFill>
                                        <pic:spPr bwMode="auto">
                                          <a:xfrm>
                                            <a:off x="0" y="0"/>
                                            <a:ext cx="4569157" cy="36407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in;margin-top:14.6pt;width:480.75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">
                <v:textbox>
                  <w:txbxContent>
                    <w:p w:rsidR="001E610E" w:rsidRPr="00F64C56" w:rsidRDefault="001E610E" w:rsidP="006F153D">
                      <w:pPr>
                        <w:jc w:val="center"/>
                        <w:rPr>
                          <w:rFonts w:ascii="Arial" w:hAnsi="Arial" w:cs="Arial"/>
                        </w:rPr>
                      </w:pPr>
                      <w:r w:rsidRPr="00E36A5E">
                        <w:rPr>
                          <w:rFonts w:ascii="Arial" w:hAnsi="Arial" w:cs="Arial"/>
                          <w:noProof/>
                          <w:lang w:eastAsia="en-GB"/>
                        </w:rPr>
                        <w:drawing>
                          <wp:inline distT="0" distB="0" distL="0" distR="0" wp14:anchorId="2A19131D" wp14:editId="1EFF09A4">
                            <wp:extent cx="4566380" cy="3638550"/>
                            <wp:effectExtent l="19050" t="0" r="5620" b="0"/>
                            <wp:docPr id="4" name="Picture 3" descr="Image result for bonnyrigg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nnyrigg primary">
                                      <a:hlinkClick r:id="rId12"/>
                                    </pic:cNvPr>
                                    <pic:cNvPicPr>
                                      <a:picLocks noChangeAspect="1" noChangeArrowheads="1"/>
                                    </pic:cNvPicPr>
                                  </pic:nvPicPr>
                                  <pic:blipFill>
                                    <a:blip r:embed="rId13"/>
                                    <a:srcRect/>
                                    <a:stretch>
                                      <a:fillRect/>
                                    </a:stretch>
                                  </pic:blipFill>
                                  <pic:spPr bwMode="auto">
                                    <a:xfrm>
                                      <a:off x="0" y="0"/>
                                      <a:ext cx="4569157" cy="3640763"/>
                                    </a:xfrm>
                                    <a:prstGeom prst="rect">
                                      <a:avLst/>
                                    </a:prstGeom>
                                    <a:noFill/>
                                    <a:ln w="9525">
                                      <a:noFill/>
                                      <a:miter lim="800000"/>
                                      <a:headEnd/>
                                      <a:tailEnd/>
                                    </a:ln>
                                  </pic:spPr>
                                </pic:pic>
                              </a:graphicData>
                            </a:graphic>
                          </wp:inline>
                        </w:drawing>
                      </w:r>
                    </w:p>
                  </w:txbxContent>
                </v:textbox>
              </v:shape>
            </w:pict>
          </mc:Fallback>
        </mc:AlternateContent>
      </w:r>
    </w:p>
    <w:p w:rsidR="00722535" w:rsidRDefault="00722535"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83237B" w:rsidRDefault="00F52B20" w:rsidP="00F52B20">
      <w:pPr>
        <w:rPr>
          <w:lang w:val="en-US" w:eastAsia="en-GB"/>
        </w:rPr>
      </w:pPr>
      <w:r>
        <w:rPr>
          <w:rFonts w:ascii="Arial" w:hAnsi="Arial" w:cs="Arial"/>
        </w:rPr>
        <w:tab/>
      </w:r>
    </w:p>
    <w:p w:rsidR="00BA3A12" w:rsidRDefault="00BA3A12" w:rsidP="0083237B">
      <w:pPr>
        <w:rPr>
          <w:rFonts w:ascii="Arial" w:hAnsi="Arial" w:cs="Arial"/>
          <w:b/>
          <w:sz w:val="36"/>
          <w:lang w:val="en-US" w:eastAsia="en-GB"/>
        </w:rPr>
      </w:pPr>
    </w:p>
    <w:p w:rsidR="00893C4E" w:rsidRDefault="00893C4E" w:rsidP="0083237B">
      <w:pPr>
        <w:rPr>
          <w:rFonts w:ascii="Arial" w:hAnsi="Arial" w:cs="Arial"/>
          <w:b/>
          <w:sz w:val="36"/>
          <w:lang w:val="en-US" w:eastAsia="en-GB"/>
        </w:rPr>
      </w:pPr>
    </w:p>
    <w:p w:rsidR="00893C4E" w:rsidRDefault="00893C4E" w:rsidP="0083237B">
      <w:pPr>
        <w:rPr>
          <w:rFonts w:ascii="Arial" w:hAnsi="Arial" w:cs="Arial"/>
          <w:b/>
          <w:sz w:val="36"/>
          <w:lang w:val="en-US" w:eastAsia="en-GB"/>
        </w:rPr>
      </w:pPr>
    </w:p>
    <w:p w:rsidR="0083237B" w:rsidRDefault="00331F6A" w:rsidP="0083237B">
      <w:pPr>
        <w:rPr>
          <w:rFonts w:ascii="Arial" w:hAnsi="Arial" w:cs="Arial"/>
          <w:b/>
          <w:sz w:val="36"/>
          <w:lang w:val="en-US" w:eastAsia="en-GB"/>
        </w:rPr>
      </w:pPr>
      <w:r w:rsidRPr="00331F6A">
        <w:rPr>
          <w:rFonts w:ascii="Arial" w:hAnsi="Arial" w:cs="Arial"/>
          <w:b/>
          <w:sz w:val="36"/>
          <w:lang w:val="en-US" w:eastAsia="en-GB"/>
        </w:rPr>
        <w:lastRenderedPageBreak/>
        <w:t>Contents</w:t>
      </w:r>
      <w:r w:rsidR="00DB4F7B">
        <w:rPr>
          <w:rFonts w:ascii="Arial" w:hAnsi="Arial" w:cs="Arial"/>
          <w:b/>
          <w:sz w:val="36"/>
          <w:lang w:val="en-US" w:eastAsia="en-GB"/>
        </w:rPr>
        <w:t xml:space="preserve"> – Standards and Quality Report</w:t>
      </w:r>
    </w:p>
    <w:p w:rsidR="00A26575" w:rsidRDefault="00A26575" w:rsidP="0083237B">
      <w:pPr>
        <w:rPr>
          <w:rFonts w:ascii="Arial" w:hAnsi="Arial" w:cs="Arial"/>
          <w:b/>
          <w:sz w:val="36"/>
          <w:lang w:val="en-US" w:eastAsia="en-GB"/>
        </w:rPr>
      </w:pPr>
    </w:p>
    <w:p w:rsidR="00331F6A" w:rsidRPr="00331F6A" w:rsidRDefault="00331F6A" w:rsidP="0083237B">
      <w:pPr>
        <w:rPr>
          <w:rFonts w:ascii="Arial" w:hAnsi="Arial" w:cs="Arial"/>
          <w:sz w:val="28"/>
          <w:lang w:val="en-US" w:eastAsia="en-GB"/>
        </w:rPr>
      </w:pPr>
    </w:p>
    <w:p w:rsidR="001858BF" w:rsidRPr="001858BF" w:rsidRDefault="00946452" w:rsidP="001858BF">
      <w:pPr>
        <w:rPr>
          <w:rFonts w:ascii="Arial" w:hAnsi="Arial" w:cs="Arial"/>
          <w:sz w:val="28"/>
        </w:rPr>
      </w:pPr>
      <w:r>
        <w:rPr>
          <w:rFonts w:ascii="Arial" w:hAnsi="Arial" w:cs="Arial"/>
          <w:sz w:val="28"/>
        </w:rPr>
        <w:t xml:space="preserve">1. </w:t>
      </w:r>
      <w:r w:rsidR="00A8015A">
        <w:rPr>
          <w:rFonts w:ascii="Arial" w:hAnsi="Arial" w:cs="Arial"/>
          <w:sz w:val="28"/>
          <w:szCs w:val="22"/>
        </w:rPr>
        <w:t>Context of the S</w:t>
      </w:r>
      <w:r w:rsidR="00A8015A" w:rsidRPr="001858BF">
        <w:rPr>
          <w:rFonts w:ascii="Arial" w:hAnsi="Arial" w:cs="Arial"/>
          <w:sz w:val="28"/>
          <w:szCs w:val="22"/>
        </w:rPr>
        <w:t>chool</w:t>
      </w:r>
      <w:r w:rsidR="00A8015A">
        <w:rPr>
          <w:rFonts w:ascii="Arial" w:hAnsi="Arial" w:cs="Arial"/>
          <w:sz w:val="28"/>
        </w:rPr>
        <w:t xml:space="preserve"> </w:t>
      </w:r>
    </w:p>
    <w:p w:rsidR="00523204" w:rsidRPr="001858BF" w:rsidRDefault="00523204" w:rsidP="00AB5DBB">
      <w:pPr>
        <w:rPr>
          <w:rFonts w:ascii="Arial" w:hAnsi="Arial" w:cs="Arial"/>
          <w:szCs w:val="22"/>
        </w:rPr>
      </w:pPr>
    </w:p>
    <w:p w:rsidR="00B91F6E" w:rsidRPr="001858BF" w:rsidRDefault="00B91F6E" w:rsidP="00300A6F">
      <w:pPr>
        <w:rPr>
          <w:rFonts w:ascii="Arial" w:hAnsi="Arial" w:cs="Arial"/>
          <w:szCs w:val="22"/>
        </w:rPr>
      </w:pPr>
    </w:p>
    <w:p w:rsidR="001858BF" w:rsidRPr="001858BF" w:rsidRDefault="001858BF" w:rsidP="001858BF">
      <w:pPr>
        <w:rPr>
          <w:rFonts w:ascii="Arial" w:hAnsi="Arial" w:cs="Arial"/>
          <w:sz w:val="28"/>
          <w:szCs w:val="22"/>
        </w:rPr>
      </w:pPr>
      <w:r w:rsidRPr="001858BF">
        <w:rPr>
          <w:rFonts w:ascii="Arial" w:hAnsi="Arial" w:cs="Arial"/>
          <w:sz w:val="28"/>
          <w:lang w:val="en-US" w:eastAsia="en-GB"/>
        </w:rPr>
        <w:t xml:space="preserve">2. </w:t>
      </w:r>
      <w:r w:rsidR="00DB4F7B">
        <w:rPr>
          <w:rFonts w:ascii="Arial" w:hAnsi="Arial" w:cs="Arial"/>
          <w:sz w:val="28"/>
          <w:szCs w:val="22"/>
        </w:rPr>
        <w:t xml:space="preserve">How our Vision, Values and Aims were </w:t>
      </w:r>
      <w:r w:rsidR="00946452">
        <w:rPr>
          <w:rFonts w:ascii="Arial" w:hAnsi="Arial" w:cs="Arial"/>
          <w:sz w:val="28"/>
          <w:szCs w:val="22"/>
        </w:rPr>
        <w:t>developed</w:t>
      </w:r>
      <w:r w:rsidR="00DD0B38">
        <w:rPr>
          <w:rFonts w:ascii="Arial" w:hAnsi="Arial" w:cs="Arial"/>
          <w:sz w:val="28"/>
          <w:szCs w:val="22"/>
        </w:rPr>
        <w:t xml:space="preserve"> and how </w:t>
      </w:r>
      <w:r w:rsidR="00DB4F7B">
        <w:rPr>
          <w:rFonts w:ascii="Arial" w:hAnsi="Arial" w:cs="Arial"/>
          <w:sz w:val="28"/>
          <w:szCs w:val="22"/>
        </w:rPr>
        <w:t xml:space="preserve">our Stakeholders were </w:t>
      </w:r>
      <w:r w:rsidR="00946452">
        <w:rPr>
          <w:rFonts w:ascii="Arial" w:hAnsi="Arial" w:cs="Arial"/>
          <w:sz w:val="28"/>
          <w:szCs w:val="22"/>
        </w:rPr>
        <w:t>consulted</w:t>
      </w:r>
    </w:p>
    <w:p w:rsidR="00E13C4D" w:rsidRPr="001858BF" w:rsidRDefault="00E13C4D" w:rsidP="00300A6F">
      <w:pPr>
        <w:rPr>
          <w:rFonts w:ascii="Arial" w:hAnsi="Arial" w:cs="Arial"/>
          <w:szCs w:val="22"/>
        </w:rPr>
      </w:pPr>
    </w:p>
    <w:p w:rsidR="00E13C4D" w:rsidRPr="001858BF" w:rsidRDefault="00E13C4D" w:rsidP="00300A6F">
      <w:pPr>
        <w:rPr>
          <w:rFonts w:ascii="Arial" w:hAnsi="Arial" w:cs="Arial"/>
          <w:szCs w:val="22"/>
        </w:rPr>
      </w:pPr>
    </w:p>
    <w:p w:rsidR="001858BF" w:rsidRDefault="00DB4F7B" w:rsidP="001858BF">
      <w:pPr>
        <w:rPr>
          <w:rFonts w:ascii="Arial" w:hAnsi="Arial" w:cs="Arial"/>
          <w:sz w:val="28"/>
        </w:rPr>
      </w:pPr>
      <w:r>
        <w:rPr>
          <w:rFonts w:ascii="Arial" w:hAnsi="Arial" w:cs="Arial"/>
          <w:sz w:val="28"/>
          <w:szCs w:val="22"/>
        </w:rPr>
        <w:t xml:space="preserve">3. </w:t>
      </w:r>
      <w:r w:rsidR="00A8015A">
        <w:rPr>
          <w:rFonts w:ascii="Arial" w:hAnsi="Arial" w:cs="Arial"/>
          <w:sz w:val="28"/>
        </w:rPr>
        <w:t>Our School Vision, Values and A</w:t>
      </w:r>
      <w:r w:rsidR="00A8015A" w:rsidRPr="001858BF">
        <w:rPr>
          <w:rFonts w:ascii="Arial" w:hAnsi="Arial" w:cs="Arial"/>
          <w:sz w:val="28"/>
        </w:rPr>
        <w:t>ims</w:t>
      </w:r>
    </w:p>
    <w:p w:rsidR="00A8015A" w:rsidRDefault="00A8015A" w:rsidP="001858BF">
      <w:pPr>
        <w:rPr>
          <w:rFonts w:ascii="Arial" w:hAnsi="Arial" w:cs="Arial"/>
          <w:sz w:val="28"/>
        </w:rPr>
      </w:pPr>
    </w:p>
    <w:p w:rsidR="00A8015A" w:rsidRDefault="00A8015A" w:rsidP="001858BF">
      <w:pPr>
        <w:rPr>
          <w:rFonts w:ascii="Arial" w:hAnsi="Arial" w:cs="Arial"/>
          <w:sz w:val="28"/>
        </w:rPr>
      </w:pPr>
    </w:p>
    <w:p w:rsidR="00A8015A" w:rsidRDefault="00717E9B" w:rsidP="001858BF">
      <w:pPr>
        <w:rPr>
          <w:rFonts w:ascii="Arial" w:hAnsi="Arial" w:cs="Arial"/>
          <w:sz w:val="28"/>
        </w:rPr>
      </w:pPr>
      <w:r>
        <w:rPr>
          <w:rFonts w:ascii="Arial" w:hAnsi="Arial" w:cs="Arial"/>
          <w:sz w:val="28"/>
        </w:rPr>
        <w:t>4. 2019/20</w:t>
      </w:r>
      <w:r w:rsidR="005559EB">
        <w:rPr>
          <w:rFonts w:ascii="Arial" w:hAnsi="Arial" w:cs="Arial"/>
          <w:sz w:val="28"/>
        </w:rPr>
        <w:t xml:space="preserve"> Priorities</w:t>
      </w:r>
    </w:p>
    <w:p w:rsidR="005559EB" w:rsidRDefault="005559EB" w:rsidP="001858BF">
      <w:pPr>
        <w:rPr>
          <w:rFonts w:ascii="Arial" w:hAnsi="Arial" w:cs="Arial"/>
          <w:sz w:val="28"/>
        </w:rPr>
      </w:pPr>
    </w:p>
    <w:p w:rsidR="005559EB" w:rsidRDefault="005559EB" w:rsidP="001858BF">
      <w:pPr>
        <w:rPr>
          <w:rFonts w:ascii="Arial" w:hAnsi="Arial" w:cs="Arial"/>
          <w:sz w:val="28"/>
        </w:rPr>
      </w:pPr>
    </w:p>
    <w:p w:rsidR="005559EB" w:rsidRPr="001858BF" w:rsidRDefault="005559EB" w:rsidP="001858BF">
      <w:pPr>
        <w:rPr>
          <w:rFonts w:ascii="Arial" w:hAnsi="Arial" w:cs="Arial"/>
          <w:sz w:val="28"/>
          <w:szCs w:val="22"/>
        </w:rPr>
      </w:pPr>
      <w:r>
        <w:rPr>
          <w:rFonts w:ascii="Arial" w:hAnsi="Arial" w:cs="Arial"/>
          <w:sz w:val="28"/>
        </w:rPr>
        <w:t xml:space="preserve">5. Review of Progress and Impact in Session </w:t>
      </w:r>
      <w:r w:rsidR="00717E9B">
        <w:rPr>
          <w:rFonts w:ascii="Arial" w:hAnsi="Arial" w:cs="Arial"/>
          <w:sz w:val="28"/>
        </w:rPr>
        <w:t>2019/20</w:t>
      </w:r>
    </w:p>
    <w:p w:rsidR="00E13C4D" w:rsidRPr="001858BF" w:rsidRDefault="00E13C4D" w:rsidP="00300A6F">
      <w:pPr>
        <w:rPr>
          <w:rFonts w:ascii="Arial" w:hAnsi="Arial" w:cs="Arial"/>
          <w:szCs w:val="22"/>
        </w:rPr>
      </w:pPr>
    </w:p>
    <w:p w:rsidR="00E13C4D" w:rsidRPr="001858BF" w:rsidRDefault="00E13C4D" w:rsidP="00300A6F">
      <w:pPr>
        <w:rPr>
          <w:rFonts w:ascii="Arial" w:hAnsi="Arial" w:cs="Arial"/>
          <w:szCs w:val="22"/>
        </w:rPr>
      </w:pPr>
    </w:p>
    <w:p w:rsidR="001858BF" w:rsidRDefault="005559EB" w:rsidP="001858BF">
      <w:pPr>
        <w:rPr>
          <w:rFonts w:ascii="Arial" w:hAnsi="Arial" w:cs="Arial"/>
          <w:sz w:val="28"/>
          <w:szCs w:val="22"/>
        </w:rPr>
      </w:pPr>
      <w:r>
        <w:rPr>
          <w:rFonts w:ascii="Arial" w:hAnsi="Arial" w:cs="Arial"/>
          <w:sz w:val="28"/>
          <w:szCs w:val="22"/>
        </w:rPr>
        <w:t>6</w:t>
      </w:r>
      <w:r w:rsidR="00A8015A">
        <w:rPr>
          <w:rFonts w:ascii="Arial" w:hAnsi="Arial" w:cs="Arial"/>
          <w:sz w:val="28"/>
          <w:szCs w:val="22"/>
        </w:rPr>
        <w:t xml:space="preserve">. </w:t>
      </w:r>
      <w:r>
        <w:rPr>
          <w:rFonts w:ascii="Arial" w:hAnsi="Arial" w:cs="Arial"/>
          <w:sz w:val="28"/>
        </w:rPr>
        <w:t>Successes and Achievements</w:t>
      </w:r>
      <w:r>
        <w:rPr>
          <w:rFonts w:ascii="Arial" w:hAnsi="Arial" w:cs="Arial"/>
          <w:sz w:val="28"/>
          <w:szCs w:val="22"/>
        </w:rPr>
        <w:t xml:space="preserve"> </w:t>
      </w:r>
      <w:r w:rsidR="00A8015A">
        <w:rPr>
          <w:rFonts w:ascii="Arial" w:hAnsi="Arial" w:cs="Arial"/>
          <w:sz w:val="28"/>
          <w:szCs w:val="22"/>
        </w:rPr>
        <w:t>in</w:t>
      </w:r>
      <w:r>
        <w:rPr>
          <w:rFonts w:ascii="Arial" w:hAnsi="Arial" w:cs="Arial"/>
          <w:sz w:val="28"/>
          <w:szCs w:val="22"/>
        </w:rPr>
        <w:t xml:space="preserve"> Session </w:t>
      </w:r>
      <w:r w:rsidR="00717E9B">
        <w:rPr>
          <w:rFonts w:ascii="Arial" w:hAnsi="Arial" w:cs="Arial"/>
          <w:sz w:val="28"/>
        </w:rPr>
        <w:t>2019/20</w:t>
      </w:r>
    </w:p>
    <w:p w:rsidR="00E13C4D" w:rsidRPr="001858BF" w:rsidRDefault="00E13C4D" w:rsidP="00300A6F">
      <w:pPr>
        <w:rPr>
          <w:rFonts w:ascii="Arial" w:hAnsi="Arial" w:cs="Arial"/>
          <w:szCs w:val="22"/>
        </w:rPr>
      </w:pPr>
    </w:p>
    <w:p w:rsidR="00E13C4D" w:rsidRDefault="00E13C4D" w:rsidP="00300A6F">
      <w:pPr>
        <w:rPr>
          <w:rFonts w:ascii="Arial" w:hAnsi="Arial" w:cs="Arial"/>
          <w:szCs w:val="22"/>
        </w:rPr>
      </w:pPr>
    </w:p>
    <w:p w:rsidR="001858BF" w:rsidRPr="00B91F6E" w:rsidRDefault="005559EB" w:rsidP="001858BF">
      <w:pPr>
        <w:rPr>
          <w:rFonts w:ascii="Arial" w:hAnsi="Arial" w:cs="Arial"/>
          <w:b/>
          <w:sz w:val="28"/>
          <w:lang w:val="en-US" w:eastAsia="en-GB"/>
        </w:rPr>
      </w:pPr>
      <w:r>
        <w:rPr>
          <w:rFonts w:ascii="Arial" w:hAnsi="Arial" w:cs="Arial"/>
          <w:sz w:val="28"/>
          <w:lang w:val="en-US" w:eastAsia="en-GB"/>
        </w:rPr>
        <w:t>7</w:t>
      </w:r>
      <w:r w:rsidR="001858BF" w:rsidRPr="001858BF">
        <w:rPr>
          <w:rFonts w:ascii="Arial" w:hAnsi="Arial" w:cs="Arial"/>
          <w:sz w:val="28"/>
          <w:lang w:val="en-US" w:eastAsia="en-GB"/>
        </w:rPr>
        <w:t xml:space="preserve">. </w:t>
      </w:r>
      <w:r w:rsidR="00A8015A" w:rsidRPr="00CC2380">
        <w:rPr>
          <w:rFonts w:ascii="Arial" w:hAnsi="Arial" w:cs="Arial"/>
          <w:sz w:val="28"/>
          <w:lang w:val="en-US" w:eastAsia="en-GB"/>
        </w:rPr>
        <w:t>What is Our Capacity for Continuous Improvement?</w:t>
      </w:r>
      <w:r w:rsidR="00A8015A">
        <w:rPr>
          <w:rFonts w:ascii="Arial" w:hAnsi="Arial" w:cs="Arial"/>
          <w:sz w:val="28"/>
          <w:lang w:val="en-US" w:eastAsia="en-GB"/>
        </w:rPr>
        <w:t xml:space="preserve"> </w:t>
      </w: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F3619C" w:rsidRDefault="00F3619C" w:rsidP="00300A6F">
      <w:pPr>
        <w:rPr>
          <w:rFonts w:ascii="Arial" w:hAnsi="Arial" w:cs="Arial"/>
          <w:szCs w:val="22"/>
        </w:rPr>
      </w:pPr>
    </w:p>
    <w:p w:rsidR="00F3619C" w:rsidRDefault="00F3619C" w:rsidP="00300A6F">
      <w:pPr>
        <w:rPr>
          <w:rFonts w:ascii="Arial" w:hAnsi="Arial" w:cs="Arial"/>
          <w:szCs w:val="22"/>
        </w:rPr>
      </w:pPr>
    </w:p>
    <w:p w:rsidR="00523204" w:rsidRDefault="00523204" w:rsidP="0001407E">
      <w:pPr>
        <w:tabs>
          <w:tab w:val="left" w:pos="1785"/>
        </w:tabs>
        <w:rPr>
          <w:lang w:val="en-US" w:eastAsia="en-GB"/>
        </w:rPr>
      </w:pPr>
    </w:p>
    <w:p w:rsidR="00331F6A" w:rsidRDefault="00331F6A" w:rsidP="0083237B">
      <w:pPr>
        <w:rPr>
          <w:lang w:val="en-US" w:eastAsia="en-GB"/>
        </w:rPr>
      </w:pPr>
    </w:p>
    <w:p w:rsidR="00893C4E" w:rsidRDefault="00893C4E" w:rsidP="00A8015A">
      <w:pPr>
        <w:rPr>
          <w:rFonts w:ascii="Arial" w:hAnsi="Arial" w:cs="Arial"/>
          <w:b/>
          <w:sz w:val="28"/>
        </w:rPr>
      </w:pPr>
    </w:p>
    <w:p w:rsidR="00893C4E" w:rsidRDefault="00893C4E" w:rsidP="00A8015A">
      <w:pPr>
        <w:rPr>
          <w:rFonts w:ascii="Arial" w:hAnsi="Arial" w:cs="Arial"/>
          <w:b/>
          <w:sz w:val="28"/>
        </w:rPr>
      </w:pPr>
    </w:p>
    <w:p w:rsidR="006D4687" w:rsidRDefault="006D4687" w:rsidP="00A8015A">
      <w:pPr>
        <w:rPr>
          <w:rFonts w:ascii="Arial" w:hAnsi="Arial" w:cs="Arial"/>
          <w:b/>
          <w:sz w:val="28"/>
        </w:rPr>
      </w:pPr>
    </w:p>
    <w:p w:rsidR="00A8015A" w:rsidRPr="00C67AFC" w:rsidRDefault="0045674D" w:rsidP="00A8015A">
      <w:pPr>
        <w:rPr>
          <w:rFonts w:ascii="Arial" w:hAnsi="Arial" w:cs="Arial"/>
          <w:b/>
          <w:szCs w:val="22"/>
        </w:rPr>
      </w:pPr>
      <w:r>
        <w:rPr>
          <w:rFonts w:ascii="Arial" w:hAnsi="Arial" w:cs="Arial"/>
          <w:b/>
          <w:sz w:val="28"/>
        </w:rPr>
        <w:lastRenderedPageBreak/>
        <w:t>1.</w:t>
      </w:r>
      <w:r w:rsidR="00835CD6">
        <w:rPr>
          <w:rFonts w:ascii="Arial" w:hAnsi="Arial" w:cs="Arial"/>
          <w:b/>
          <w:sz w:val="28"/>
        </w:rPr>
        <w:t xml:space="preserve"> </w:t>
      </w:r>
      <w:r w:rsidR="00A8015A">
        <w:rPr>
          <w:rFonts w:ascii="Arial" w:hAnsi="Arial" w:cs="Arial"/>
          <w:b/>
          <w:sz w:val="28"/>
          <w:szCs w:val="22"/>
        </w:rPr>
        <w:t xml:space="preserve">Context of the School </w:t>
      </w:r>
    </w:p>
    <w:p w:rsidR="00331F6A" w:rsidRPr="007E6EBD" w:rsidRDefault="00331F6A" w:rsidP="00331F6A">
      <w:pPr>
        <w:ind w:left="720"/>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8"/>
      </w:tblGrid>
      <w:tr w:rsidR="00C67AFC" w:rsidRPr="00EA6BA8" w:rsidTr="007A01C3">
        <w:tc>
          <w:tcPr>
            <w:tcW w:w="14868" w:type="dxa"/>
          </w:tcPr>
          <w:p w:rsidR="00331F6A" w:rsidRPr="002E0B14" w:rsidRDefault="00331F6A" w:rsidP="00835CD6">
            <w:pPr>
              <w:pStyle w:val="Header"/>
              <w:tabs>
                <w:tab w:val="clear" w:pos="4153"/>
                <w:tab w:val="clear" w:pos="8306"/>
              </w:tabs>
              <w:rPr>
                <w:rFonts w:ascii="Arial" w:hAnsi="Arial" w:cs="Arial"/>
                <w:sz w:val="22"/>
                <w:szCs w:val="22"/>
              </w:rPr>
            </w:pPr>
          </w:p>
          <w:p w:rsidR="0014429C" w:rsidRPr="00F82243" w:rsidRDefault="0014429C" w:rsidP="0014429C">
            <w:pPr>
              <w:jc w:val="both"/>
              <w:rPr>
                <w:rFonts w:ascii="Comic Sans MS" w:hAnsi="Comic Sans MS" w:cs="Arial"/>
                <w:sz w:val="22"/>
                <w:szCs w:val="22"/>
              </w:rPr>
            </w:pPr>
            <w:r w:rsidRPr="00F82243">
              <w:rPr>
                <w:rFonts w:ascii="Comic Sans MS" w:hAnsi="Comic Sans MS" w:cs="Arial"/>
                <w:sz w:val="22"/>
                <w:szCs w:val="22"/>
              </w:rPr>
              <w:t>Seen as one of the principal towns in Midlothian, Bonnyrigg is located in mid-north Midlothian close to other settlement areas such as Loanhead, Dalkeith and Newtongrange.</w:t>
            </w:r>
          </w:p>
          <w:p w:rsidR="0014429C" w:rsidRPr="00F82243" w:rsidRDefault="0014429C" w:rsidP="0014429C">
            <w:pPr>
              <w:jc w:val="both"/>
              <w:rPr>
                <w:rFonts w:ascii="Comic Sans MS" w:hAnsi="Comic Sans MS" w:cs="Arial"/>
                <w:sz w:val="22"/>
                <w:szCs w:val="22"/>
              </w:rPr>
            </w:pPr>
            <w:r w:rsidRPr="00F82243">
              <w:rPr>
                <w:rFonts w:ascii="Comic Sans MS" w:hAnsi="Comic Sans MS" w:cs="Arial"/>
                <w:sz w:val="22"/>
                <w:szCs w:val="22"/>
              </w:rPr>
              <w:t>The town centre mostly dates from the 19</w:t>
            </w:r>
            <w:r w:rsidRPr="00F82243">
              <w:rPr>
                <w:rFonts w:ascii="Comic Sans MS" w:hAnsi="Comic Sans MS" w:cs="Arial"/>
                <w:sz w:val="22"/>
                <w:szCs w:val="22"/>
                <w:vertAlign w:val="superscript"/>
              </w:rPr>
              <w:t>th</w:t>
            </w:r>
            <w:r w:rsidRPr="00F82243">
              <w:rPr>
                <w:rFonts w:ascii="Comic Sans MS" w:hAnsi="Comic Sans MS" w:cs="Arial"/>
                <w:sz w:val="22"/>
                <w:szCs w:val="22"/>
              </w:rPr>
              <w:t xml:space="preserve"> century, though buildings at the main crossroads were re</w:t>
            </w:r>
            <w:r>
              <w:rPr>
                <w:rFonts w:ascii="Comic Sans MS" w:hAnsi="Comic Sans MS" w:cs="Arial"/>
                <w:sz w:val="22"/>
                <w:szCs w:val="22"/>
              </w:rPr>
              <w:t>built in the 1960s.  Bonnyrigg town c</w:t>
            </w:r>
            <w:r w:rsidRPr="00F82243">
              <w:rPr>
                <w:rFonts w:ascii="Comic Sans MS" w:hAnsi="Comic Sans MS" w:cs="Arial"/>
                <w:sz w:val="22"/>
                <w:szCs w:val="22"/>
              </w:rPr>
              <w:t>entre is still home to a weekly market.  The area has a selection of shops.  There are several examples of successful companies located in the area and a noticeable increase in the numbers of those self-employed.  Only 4.1% of the population are unemployed.</w:t>
            </w:r>
          </w:p>
          <w:p w:rsidR="0014429C" w:rsidRPr="00F82243" w:rsidRDefault="0014429C" w:rsidP="0014429C">
            <w:pPr>
              <w:jc w:val="both"/>
              <w:rPr>
                <w:rFonts w:ascii="Comic Sans MS" w:hAnsi="Comic Sans MS" w:cs="Arial"/>
                <w:sz w:val="22"/>
                <w:szCs w:val="22"/>
              </w:rPr>
            </w:pPr>
          </w:p>
          <w:p w:rsidR="0014429C" w:rsidRPr="00F82243" w:rsidRDefault="0014429C" w:rsidP="0014429C">
            <w:pPr>
              <w:jc w:val="both"/>
              <w:rPr>
                <w:rFonts w:ascii="Comic Sans MS" w:hAnsi="Comic Sans MS" w:cs="Arial"/>
                <w:sz w:val="22"/>
                <w:szCs w:val="22"/>
              </w:rPr>
            </w:pPr>
            <w:r w:rsidRPr="00F82243">
              <w:rPr>
                <w:rFonts w:ascii="Comic Sans MS" w:hAnsi="Comic Sans MS" w:cs="Arial"/>
                <w:sz w:val="22"/>
                <w:szCs w:val="22"/>
              </w:rPr>
              <w:t xml:space="preserve">In the Bonnyrigg/Lasswade locality 36.6% of households are not deprived in any dimension.  </w:t>
            </w:r>
          </w:p>
          <w:p w:rsidR="0014429C" w:rsidRPr="00F82243" w:rsidRDefault="0014429C" w:rsidP="0014429C">
            <w:pPr>
              <w:jc w:val="both"/>
              <w:rPr>
                <w:rFonts w:ascii="Comic Sans MS" w:hAnsi="Comic Sans MS" w:cs="Arial"/>
                <w:sz w:val="22"/>
                <w:szCs w:val="22"/>
              </w:rPr>
            </w:pPr>
            <w:r w:rsidRPr="00F82243">
              <w:rPr>
                <w:rFonts w:ascii="Comic Sans MS" w:hAnsi="Comic Sans MS" w:cs="Arial"/>
                <w:sz w:val="22"/>
                <w:szCs w:val="22"/>
              </w:rPr>
              <w:t>On all scales of language proficiency, there is a high level of residents who have a good proficiency in English.  3.8% of the population have proficiency in another language.</w:t>
            </w:r>
            <w:r>
              <w:rPr>
                <w:rFonts w:ascii="Comic Sans MS" w:hAnsi="Comic Sans MS" w:cs="Arial"/>
                <w:sz w:val="22"/>
                <w:szCs w:val="22"/>
              </w:rPr>
              <w:t xml:space="preserve"> </w:t>
            </w:r>
          </w:p>
          <w:p w:rsidR="0014429C" w:rsidRPr="00F82243" w:rsidRDefault="0014429C" w:rsidP="0014429C">
            <w:pPr>
              <w:jc w:val="both"/>
              <w:rPr>
                <w:rFonts w:ascii="Comic Sans MS" w:hAnsi="Comic Sans MS" w:cs="Arial"/>
                <w:sz w:val="22"/>
                <w:szCs w:val="22"/>
              </w:rPr>
            </w:pPr>
          </w:p>
          <w:p w:rsidR="0014429C" w:rsidRPr="00F82243" w:rsidRDefault="0014429C" w:rsidP="0014429C">
            <w:pPr>
              <w:jc w:val="both"/>
              <w:rPr>
                <w:rFonts w:ascii="Comic Sans MS" w:hAnsi="Comic Sans MS" w:cs="Arial"/>
                <w:sz w:val="22"/>
                <w:szCs w:val="22"/>
              </w:rPr>
            </w:pPr>
            <w:r w:rsidRPr="00F82243">
              <w:rPr>
                <w:rFonts w:ascii="Comic Sans MS" w:hAnsi="Comic Sans MS" w:cs="Arial"/>
                <w:sz w:val="22"/>
                <w:szCs w:val="22"/>
              </w:rPr>
              <w:t>Bonnyrigg Primary School is one of the five primary schools within the town of Bonnyrigg and one of the eight primary schools which feed into Lasswade High School.  The Bonnyrigg community is growing rapidly as new houses continue to be built.  By 2037, Midlothian’s population is expected to have grown by 17.7% in total.  The largest projection is with people aged 50 and over, increasing by 46.8%.</w:t>
            </w:r>
          </w:p>
          <w:p w:rsidR="0014429C" w:rsidRPr="00F82243" w:rsidRDefault="0014429C" w:rsidP="0014429C">
            <w:pPr>
              <w:jc w:val="both"/>
              <w:rPr>
                <w:rFonts w:ascii="Comic Sans MS" w:hAnsi="Comic Sans MS" w:cs="Arial"/>
                <w:sz w:val="22"/>
                <w:szCs w:val="22"/>
              </w:rPr>
            </w:pPr>
          </w:p>
          <w:p w:rsidR="0014429C" w:rsidRPr="00F82243" w:rsidRDefault="0014429C" w:rsidP="0014429C">
            <w:pPr>
              <w:jc w:val="both"/>
              <w:rPr>
                <w:rFonts w:ascii="Comic Sans MS" w:hAnsi="Comic Sans MS" w:cs="Arial"/>
                <w:sz w:val="22"/>
                <w:szCs w:val="22"/>
              </w:rPr>
            </w:pPr>
            <w:r w:rsidRPr="00F82243">
              <w:rPr>
                <w:rFonts w:ascii="Comic Sans MS" w:hAnsi="Comic Sans MS" w:cs="Arial"/>
                <w:sz w:val="22"/>
                <w:szCs w:val="22"/>
              </w:rPr>
              <w:t>Bonnyrigg is within easy commuting distance to Edinburgh with access via the new Borders Railway, an excellent bus service and good road links.</w:t>
            </w:r>
          </w:p>
          <w:p w:rsidR="0014429C" w:rsidRDefault="0014429C" w:rsidP="0014429C">
            <w:pPr>
              <w:rPr>
                <w:rFonts w:ascii="Arial" w:hAnsi="Arial" w:cs="Arial"/>
                <w:szCs w:val="22"/>
              </w:rPr>
            </w:pPr>
          </w:p>
          <w:p w:rsidR="0014429C" w:rsidRDefault="0014429C" w:rsidP="0014429C">
            <w:pPr>
              <w:rPr>
                <w:rFonts w:ascii="Comic Sans MS" w:hAnsi="Comic Sans MS" w:cs="Arial"/>
                <w:sz w:val="22"/>
                <w:szCs w:val="22"/>
              </w:rPr>
            </w:pPr>
            <w:r w:rsidRPr="006C505A">
              <w:rPr>
                <w:rFonts w:ascii="Comic Sans MS" w:hAnsi="Comic Sans MS" w:cs="Arial"/>
                <w:sz w:val="22"/>
                <w:szCs w:val="22"/>
              </w:rPr>
              <w:t xml:space="preserve">Bonnyrigg Primary School </w:t>
            </w:r>
            <w:r>
              <w:rPr>
                <w:rFonts w:ascii="Comic Sans MS" w:hAnsi="Comic Sans MS" w:cs="Arial"/>
                <w:sz w:val="22"/>
                <w:szCs w:val="22"/>
              </w:rPr>
              <w:t xml:space="preserve">is a co-educational, non-denominational school. It has 15 classes with a role of 416 pupils plus spaces for full time and part time pupils in the nursery.  </w:t>
            </w:r>
            <w:r w:rsidRPr="001A4568">
              <w:rPr>
                <w:rFonts w:ascii="Comic Sans MS" w:hAnsi="Comic Sans MS" w:cs="Arial"/>
                <w:sz w:val="22"/>
                <w:szCs w:val="22"/>
              </w:rPr>
              <w:t>In session 2018- 19</w:t>
            </w:r>
            <w:r>
              <w:rPr>
                <w:rFonts w:ascii="Comic Sans MS" w:hAnsi="Comic Sans MS" w:cs="Arial"/>
                <w:sz w:val="22"/>
                <w:szCs w:val="22"/>
              </w:rPr>
              <w:t>, 1</w:t>
            </w:r>
            <w:r w:rsidRPr="001A4568">
              <w:rPr>
                <w:rFonts w:ascii="Comic Sans MS" w:hAnsi="Comic Sans MS" w:cs="Arial"/>
                <w:sz w:val="22"/>
                <w:szCs w:val="22"/>
              </w:rPr>
              <w:t>.2</w:t>
            </w:r>
            <w:r>
              <w:rPr>
                <w:rFonts w:ascii="Comic Sans MS" w:hAnsi="Comic Sans MS" w:cs="Arial"/>
                <w:sz w:val="22"/>
                <w:szCs w:val="22"/>
              </w:rPr>
              <w:t>% of our pupils lived in SIMD 1-2</w:t>
            </w:r>
            <w:r w:rsidRPr="001A4568">
              <w:rPr>
                <w:rFonts w:ascii="Comic Sans MS" w:hAnsi="Comic Sans MS" w:cs="Arial"/>
                <w:sz w:val="22"/>
                <w:szCs w:val="22"/>
              </w:rPr>
              <w:t xml:space="preserve"> </w:t>
            </w:r>
            <w:r>
              <w:rPr>
                <w:rFonts w:ascii="Comic Sans MS" w:hAnsi="Comic Sans MS" w:cs="Arial"/>
                <w:sz w:val="22"/>
                <w:szCs w:val="22"/>
              </w:rPr>
              <w:t>and 45.1% live in SIMD 9</w:t>
            </w:r>
            <w:r w:rsidRPr="001A4568">
              <w:rPr>
                <w:rFonts w:ascii="Comic Sans MS" w:hAnsi="Comic Sans MS" w:cs="Arial"/>
                <w:sz w:val="22"/>
                <w:szCs w:val="22"/>
              </w:rPr>
              <w:t xml:space="preserve">-10. 7% of our P1-7 pupils received Pupil </w:t>
            </w:r>
            <w:r>
              <w:rPr>
                <w:rFonts w:ascii="Comic Sans MS" w:hAnsi="Comic Sans MS" w:cs="Arial"/>
                <w:sz w:val="22"/>
                <w:szCs w:val="22"/>
              </w:rPr>
              <w:t>Equity Funding. This session w</w:t>
            </w:r>
            <w:r w:rsidRPr="001A4568">
              <w:rPr>
                <w:rFonts w:ascii="Comic Sans MS" w:hAnsi="Comic Sans MS" w:cs="Arial"/>
                <w:sz w:val="22"/>
                <w:szCs w:val="22"/>
              </w:rPr>
              <w:t xml:space="preserve">e had </w:t>
            </w:r>
            <w:r>
              <w:rPr>
                <w:rFonts w:ascii="Comic Sans MS" w:hAnsi="Comic Sans MS" w:cs="Arial"/>
                <w:sz w:val="22"/>
                <w:szCs w:val="22"/>
              </w:rPr>
              <w:t>2  care experienced children and 1 child</w:t>
            </w:r>
            <w:r w:rsidRPr="001A4568">
              <w:rPr>
                <w:rFonts w:ascii="Comic Sans MS" w:hAnsi="Comic Sans MS" w:cs="Arial"/>
                <w:sz w:val="22"/>
                <w:szCs w:val="22"/>
              </w:rPr>
              <w:t xml:space="preserve"> on the Child Protection register. We have </w:t>
            </w:r>
            <w:r>
              <w:rPr>
                <w:rFonts w:ascii="Comic Sans MS" w:hAnsi="Comic Sans MS" w:cs="Arial"/>
                <w:sz w:val="22"/>
                <w:szCs w:val="22"/>
              </w:rPr>
              <w:t>13</w:t>
            </w:r>
            <w:r w:rsidRPr="001A4568">
              <w:rPr>
                <w:rFonts w:ascii="Comic Sans MS" w:hAnsi="Comic Sans MS" w:cs="Arial"/>
                <w:sz w:val="22"/>
                <w:szCs w:val="22"/>
              </w:rPr>
              <w:t xml:space="preserve"> pupils with English as an Additional Language.</w:t>
            </w:r>
            <w:r>
              <w:rPr>
                <w:rFonts w:ascii="Comic Sans MS" w:hAnsi="Comic Sans MS" w:cs="Arial"/>
                <w:sz w:val="22"/>
                <w:szCs w:val="22"/>
              </w:rPr>
              <w:t xml:space="preserve"> </w:t>
            </w:r>
          </w:p>
          <w:p w:rsidR="0014429C" w:rsidRDefault="0014429C" w:rsidP="0014429C">
            <w:pPr>
              <w:rPr>
                <w:rFonts w:ascii="Comic Sans MS" w:hAnsi="Comic Sans MS" w:cs="Arial"/>
                <w:sz w:val="22"/>
                <w:szCs w:val="22"/>
              </w:rPr>
            </w:pPr>
            <w:r>
              <w:rPr>
                <w:rFonts w:ascii="Comic Sans MS" w:hAnsi="Comic Sans MS" w:cs="Arial"/>
                <w:sz w:val="22"/>
                <w:szCs w:val="22"/>
              </w:rPr>
              <w:t>In session 2019-20 we had a staff team of 53 including 2 newly qualified teachers. Our Senior Leadership Team comprised until December of a Head Teacher for 1.5 days, 2 Depute Head Teachers with no class commitment and 2 Principal Teachers. During this time the Headteacher continued to have overall responsibility for the school. In December 2019 Mrs Allison was appointed as Acting Headteacher at Burnbrae and Mrs Findlay became Acting Headteacher at Bonnyrigg. During this time we had 1 Depute Headteacher, 2 Principal Teachers and 2 Acting Principal Teachers.</w:t>
            </w:r>
          </w:p>
          <w:p w:rsidR="0014429C" w:rsidRPr="006C505A" w:rsidRDefault="0014429C" w:rsidP="0014429C">
            <w:pPr>
              <w:rPr>
                <w:rFonts w:ascii="Comic Sans MS" w:hAnsi="Comic Sans MS" w:cs="Arial"/>
                <w:sz w:val="22"/>
                <w:szCs w:val="22"/>
              </w:rPr>
            </w:pPr>
          </w:p>
          <w:p w:rsidR="00C67AFC" w:rsidRPr="002E0B14" w:rsidRDefault="0014429C" w:rsidP="0014429C">
            <w:pPr>
              <w:jc w:val="both"/>
              <w:rPr>
                <w:rFonts w:ascii="Arial" w:hAnsi="Arial" w:cs="Arial"/>
                <w:sz w:val="22"/>
                <w:szCs w:val="22"/>
              </w:rPr>
            </w:pPr>
            <w:r w:rsidRPr="00F37511">
              <w:rPr>
                <w:rFonts w:ascii="Comic Sans MS" w:hAnsi="Comic Sans MS" w:cs="Arial"/>
                <w:sz w:val="22"/>
                <w:szCs w:val="22"/>
              </w:rPr>
              <w:t>We have continued to benefit hugely from the weekly support of our Play Therapist who provided both a drop in service and individual/filial therapy for a number of ch</w:t>
            </w:r>
            <w:r>
              <w:rPr>
                <w:rFonts w:ascii="Comic Sans MS" w:hAnsi="Comic Sans MS" w:cs="Arial"/>
                <w:sz w:val="22"/>
                <w:szCs w:val="22"/>
              </w:rPr>
              <w:t>ildren.</w:t>
            </w:r>
          </w:p>
        </w:tc>
      </w:tr>
    </w:tbl>
    <w:p w:rsidR="0094281C" w:rsidRDefault="0094281C" w:rsidP="0083237B">
      <w:pPr>
        <w:rPr>
          <w:rFonts w:ascii="Arial" w:hAnsi="Arial" w:cs="Arial"/>
          <w:b/>
          <w:sz w:val="28"/>
          <w:lang w:val="en-US" w:eastAsia="en-GB"/>
        </w:rPr>
      </w:pPr>
    </w:p>
    <w:p w:rsidR="001B0A02" w:rsidRDefault="001B0A02" w:rsidP="0083237B">
      <w:pPr>
        <w:rPr>
          <w:rFonts w:ascii="Arial" w:hAnsi="Arial" w:cs="Arial"/>
          <w:b/>
          <w:sz w:val="28"/>
          <w:lang w:val="en-US" w:eastAsia="en-GB"/>
        </w:rPr>
      </w:pPr>
    </w:p>
    <w:p w:rsidR="0083237B" w:rsidRDefault="00282258" w:rsidP="0083237B">
      <w:pPr>
        <w:rPr>
          <w:rFonts w:ascii="Arial" w:hAnsi="Arial" w:cs="Arial"/>
          <w:b/>
          <w:sz w:val="28"/>
          <w:szCs w:val="22"/>
        </w:rPr>
      </w:pPr>
      <w:r w:rsidRPr="00282258">
        <w:rPr>
          <w:rFonts w:ascii="Arial" w:hAnsi="Arial" w:cs="Arial"/>
          <w:b/>
          <w:sz w:val="28"/>
          <w:lang w:val="en-US" w:eastAsia="en-GB"/>
        </w:rPr>
        <w:t>2</w:t>
      </w:r>
      <w:r w:rsidR="001858BF">
        <w:rPr>
          <w:rFonts w:ascii="Arial" w:hAnsi="Arial" w:cs="Arial"/>
          <w:b/>
          <w:sz w:val="28"/>
          <w:lang w:val="en-US" w:eastAsia="en-GB"/>
        </w:rPr>
        <w:t>.</w:t>
      </w:r>
      <w:r w:rsidRPr="00282258">
        <w:rPr>
          <w:rFonts w:ascii="Arial" w:hAnsi="Arial" w:cs="Arial"/>
          <w:b/>
          <w:sz w:val="28"/>
          <w:lang w:val="en-US" w:eastAsia="en-GB"/>
        </w:rPr>
        <w:t xml:space="preserve"> </w:t>
      </w:r>
      <w:r w:rsidRPr="00282258">
        <w:rPr>
          <w:rFonts w:ascii="Arial" w:hAnsi="Arial" w:cs="Arial"/>
          <w:b/>
          <w:sz w:val="28"/>
          <w:szCs w:val="22"/>
        </w:rPr>
        <w:t>How our vision, values and aims were developed and how our stakeholders were consulted.</w:t>
      </w:r>
    </w:p>
    <w:p w:rsidR="00300A6F" w:rsidRPr="00282258" w:rsidRDefault="00300A6F" w:rsidP="0083237B">
      <w:pPr>
        <w:rPr>
          <w:rFonts w:ascii="Arial" w:hAnsi="Arial" w:cs="Arial"/>
          <w:b/>
          <w:sz w:val="28"/>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8"/>
      </w:tblGrid>
      <w:tr w:rsidR="005057BE" w:rsidRPr="00EA6BA8" w:rsidTr="007A01C3">
        <w:tc>
          <w:tcPr>
            <w:tcW w:w="14868" w:type="dxa"/>
          </w:tcPr>
          <w:p w:rsidR="0014429C" w:rsidRPr="00592D24" w:rsidRDefault="0014429C" w:rsidP="0014429C">
            <w:pPr>
              <w:pStyle w:val="Header"/>
              <w:tabs>
                <w:tab w:val="clear" w:pos="4153"/>
                <w:tab w:val="clear" w:pos="8306"/>
              </w:tabs>
              <w:rPr>
                <w:rFonts w:ascii="Comic Sans MS" w:hAnsi="Comic Sans MS" w:cs="Arial"/>
                <w:sz w:val="22"/>
                <w:szCs w:val="22"/>
              </w:rPr>
            </w:pPr>
            <w:r w:rsidRPr="001E40DE">
              <w:rPr>
                <w:rFonts w:ascii="Arial" w:hAnsi="Arial" w:cs="Arial"/>
                <w:sz w:val="22"/>
                <w:szCs w:val="22"/>
              </w:rPr>
              <w:t xml:space="preserve">In session 16/17, </w:t>
            </w:r>
            <w:r>
              <w:rPr>
                <w:rFonts w:ascii="Comic Sans MS" w:hAnsi="Comic Sans MS" w:cs="Arial"/>
                <w:sz w:val="22"/>
                <w:szCs w:val="22"/>
              </w:rPr>
              <w:t>s</w:t>
            </w:r>
            <w:r w:rsidRPr="001E40DE">
              <w:rPr>
                <w:rFonts w:ascii="Comic Sans MS" w:hAnsi="Comic Sans MS" w:cs="Arial"/>
                <w:sz w:val="22"/>
                <w:szCs w:val="22"/>
              </w:rPr>
              <w:t>taff</w:t>
            </w:r>
            <w:r w:rsidRPr="00592D24">
              <w:rPr>
                <w:rFonts w:ascii="Comic Sans MS" w:hAnsi="Comic Sans MS" w:cs="Arial"/>
                <w:sz w:val="22"/>
                <w:szCs w:val="22"/>
              </w:rPr>
              <w:t>, pupils and parents all participated in a session identifying aspiration</w:t>
            </w:r>
            <w:r>
              <w:rPr>
                <w:rFonts w:ascii="Comic Sans MS" w:hAnsi="Comic Sans MS" w:cs="Arial"/>
                <w:sz w:val="22"/>
                <w:szCs w:val="22"/>
              </w:rPr>
              <w:t>al</w:t>
            </w:r>
            <w:r w:rsidRPr="00592D24">
              <w:rPr>
                <w:rFonts w:ascii="Comic Sans MS" w:hAnsi="Comic Sans MS" w:cs="Arial"/>
                <w:sz w:val="22"/>
                <w:szCs w:val="22"/>
              </w:rPr>
              <w:t xml:space="preserve"> words to answer the following questions:</w:t>
            </w:r>
          </w:p>
          <w:p w:rsidR="0014429C" w:rsidRPr="00592D24" w:rsidRDefault="0014429C" w:rsidP="0014429C">
            <w:pPr>
              <w:pStyle w:val="Header"/>
              <w:tabs>
                <w:tab w:val="clear" w:pos="4153"/>
                <w:tab w:val="clear" w:pos="8306"/>
              </w:tabs>
              <w:rPr>
                <w:rFonts w:ascii="Comic Sans MS" w:hAnsi="Comic Sans MS" w:cs="Arial"/>
                <w:sz w:val="22"/>
                <w:szCs w:val="22"/>
              </w:rPr>
            </w:pPr>
          </w:p>
          <w:p w:rsidR="0014429C" w:rsidRPr="00592D24" w:rsidRDefault="0014429C" w:rsidP="0014429C">
            <w:pPr>
              <w:pStyle w:val="Header"/>
              <w:numPr>
                <w:ilvl w:val="0"/>
                <w:numId w:val="4"/>
              </w:numPr>
              <w:tabs>
                <w:tab w:val="clear" w:pos="4153"/>
                <w:tab w:val="clear" w:pos="8306"/>
              </w:tabs>
              <w:rPr>
                <w:rFonts w:ascii="Comic Sans MS" w:hAnsi="Comic Sans MS" w:cs="Arial"/>
                <w:sz w:val="22"/>
                <w:szCs w:val="22"/>
              </w:rPr>
            </w:pPr>
            <w:r w:rsidRPr="00592D24">
              <w:rPr>
                <w:rFonts w:ascii="Comic Sans MS" w:hAnsi="Comic Sans MS" w:cs="Arial"/>
                <w:sz w:val="22"/>
                <w:szCs w:val="22"/>
              </w:rPr>
              <w:t>What do we want parents and the wider community to feel/think about the school?</w:t>
            </w:r>
          </w:p>
          <w:p w:rsidR="0014429C" w:rsidRPr="00592D24" w:rsidRDefault="0014429C" w:rsidP="0014429C">
            <w:pPr>
              <w:pStyle w:val="Header"/>
              <w:numPr>
                <w:ilvl w:val="0"/>
                <w:numId w:val="4"/>
              </w:numPr>
              <w:tabs>
                <w:tab w:val="clear" w:pos="4153"/>
                <w:tab w:val="clear" w:pos="8306"/>
              </w:tabs>
              <w:rPr>
                <w:rFonts w:ascii="Comic Sans MS" w:hAnsi="Comic Sans MS" w:cs="Arial"/>
                <w:sz w:val="22"/>
                <w:szCs w:val="22"/>
              </w:rPr>
            </w:pPr>
            <w:r w:rsidRPr="00592D24">
              <w:rPr>
                <w:rFonts w:ascii="Comic Sans MS" w:hAnsi="Comic Sans MS" w:cs="Arial"/>
                <w:sz w:val="22"/>
                <w:szCs w:val="22"/>
              </w:rPr>
              <w:t>What do we want pupils to be by the time they leave Bonnyrigg Primary School?</w:t>
            </w:r>
          </w:p>
          <w:p w:rsidR="0014429C" w:rsidRDefault="0014429C" w:rsidP="0014429C">
            <w:pPr>
              <w:pStyle w:val="Header"/>
              <w:numPr>
                <w:ilvl w:val="0"/>
                <w:numId w:val="4"/>
              </w:numPr>
              <w:tabs>
                <w:tab w:val="clear" w:pos="4153"/>
                <w:tab w:val="clear" w:pos="8306"/>
              </w:tabs>
              <w:rPr>
                <w:rFonts w:ascii="Comic Sans MS" w:hAnsi="Comic Sans MS" w:cs="Arial"/>
                <w:sz w:val="22"/>
                <w:szCs w:val="22"/>
              </w:rPr>
            </w:pPr>
            <w:r w:rsidRPr="00592D24">
              <w:rPr>
                <w:rFonts w:ascii="Comic Sans MS" w:hAnsi="Comic Sans MS" w:cs="Arial"/>
                <w:sz w:val="22"/>
                <w:szCs w:val="22"/>
              </w:rPr>
              <w:t>What do we want staff to feel/think about the school?</w:t>
            </w:r>
          </w:p>
          <w:p w:rsidR="0014429C" w:rsidRPr="00592D24" w:rsidRDefault="0014429C" w:rsidP="0014429C">
            <w:pPr>
              <w:pStyle w:val="Header"/>
              <w:tabs>
                <w:tab w:val="clear" w:pos="4153"/>
                <w:tab w:val="clear" w:pos="8306"/>
              </w:tabs>
              <w:ind w:left="720"/>
              <w:rPr>
                <w:rFonts w:ascii="Comic Sans MS" w:hAnsi="Comic Sans MS" w:cs="Arial"/>
                <w:sz w:val="22"/>
                <w:szCs w:val="22"/>
              </w:rPr>
            </w:pPr>
          </w:p>
          <w:p w:rsidR="0014429C" w:rsidRPr="00865AC9" w:rsidRDefault="0014429C" w:rsidP="0014429C">
            <w:pPr>
              <w:pStyle w:val="Header"/>
              <w:tabs>
                <w:tab w:val="clear" w:pos="4153"/>
                <w:tab w:val="clear" w:pos="8306"/>
              </w:tabs>
              <w:rPr>
                <w:rFonts w:ascii="Comic Sans MS" w:hAnsi="Comic Sans MS" w:cs="Arial"/>
                <w:b/>
                <w:sz w:val="22"/>
                <w:szCs w:val="22"/>
              </w:rPr>
            </w:pPr>
            <w:r w:rsidRPr="00592D24">
              <w:rPr>
                <w:rFonts w:ascii="Comic Sans MS" w:hAnsi="Comic Sans MS" w:cs="Arial"/>
                <w:sz w:val="22"/>
                <w:szCs w:val="22"/>
              </w:rPr>
              <w:t xml:space="preserve">We then created a Wordle using all of these words.  </w:t>
            </w:r>
          </w:p>
          <w:p w:rsidR="0014429C" w:rsidRDefault="0014429C" w:rsidP="0014429C">
            <w:pPr>
              <w:pStyle w:val="Header"/>
              <w:tabs>
                <w:tab w:val="clear" w:pos="4153"/>
                <w:tab w:val="clear" w:pos="8306"/>
              </w:tabs>
              <w:rPr>
                <w:rFonts w:ascii="Comic Sans MS" w:hAnsi="Comic Sans MS" w:cs="Arial"/>
                <w:sz w:val="22"/>
                <w:szCs w:val="22"/>
              </w:rPr>
            </w:pPr>
          </w:p>
          <w:p w:rsidR="0014429C" w:rsidRDefault="0014429C" w:rsidP="0014429C">
            <w:pPr>
              <w:pStyle w:val="Header"/>
              <w:tabs>
                <w:tab w:val="clear" w:pos="4153"/>
                <w:tab w:val="clear" w:pos="8306"/>
              </w:tabs>
              <w:rPr>
                <w:rFonts w:ascii="Comic Sans MS" w:hAnsi="Comic Sans MS" w:cs="Arial"/>
                <w:sz w:val="22"/>
                <w:szCs w:val="22"/>
              </w:rPr>
            </w:pPr>
            <w:r>
              <w:rPr>
                <w:rFonts w:ascii="Comic Sans MS" w:hAnsi="Comic Sans MS" w:cs="Arial"/>
                <w:sz w:val="22"/>
                <w:szCs w:val="22"/>
              </w:rPr>
              <w:t xml:space="preserve">In Session 2017/2018 staff and parents participated in a session on Vision. We held a pupil conference to do the same with our children. These sessions were lead by Claire Lavelle from the ‘Hive of Well Being’. Responses from these sessions were then distilled to gives us our key values and a new vision for the school. </w:t>
            </w:r>
          </w:p>
          <w:p w:rsidR="0014429C" w:rsidRDefault="0014429C" w:rsidP="0014429C">
            <w:pPr>
              <w:pStyle w:val="Header"/>
              <w:tabs>
                <w:tab w:val="clear" w:pos="4153"/>
                <w:tab w:val="clear" w:pos="8306"/>
              </w:tabs>
              <w:rPr>
                <w:rFonts w:ascii="Comic Sans MS" w:hAnsi="Comic Sans MS" w:cs="Arial"/>
                <w:sz w:val="22"/>
                <w:szCs w:val="22"/>
              </w:rPr>
            </w:pPr>
          </w:p>
          <w:p w:rsidR="0014429C" w:rsidRDefault="0014429C" w:rsidP="0014429C">
            <w:pPr>
              <w:pStyle w:val="Header"/>
              <w:tabs>
                <w:tab w:val="clear" w:pos="4153"/>
                <w:tab w:val="clear" w:pos="8306"/>
              </w:tabs>
              <w:rPr>
                <w:rFonts w:ascii="Arial" w:hAnsi="Arial" w:cs="Arial"/>
                <w:b/>
                <w:sz w:val="22"/>
                <w:szCs w:val="22"/>
              </w:rPr>
            </w:pPr>
            <w:r>
              <w:rPr>
                <w:rFonts w:ascii="Comic Sans MS" w:hAnsi="Comic Sans MS" w:cs="Arial"/>
                <w:sz w:val="22"/>
                <w:szCs w:val="22"/>
              </w:rPr>
              <w:t xml:space="preserve">In session 2018/ 2019 Claire Lavelle helped us to finalise our aims as a school in consultation with Pupil Council. </w:t>
            </w:r>
          </w:p>
          <w:p w:rsidR="0014429C" w:rsidRPr="002E0B14" w:rsidRDefault="0014429C" w:rsidP="0014429C">
            <w:pPr>
              <w:pStyle w:val="Header"/>
              <w:tabs>
                <w:tab w:val="clear" w:pos="4153"/>
                <w:tab w:val="clear" w:pos="8306"/>
              </w:tabs>
              <w:rPr>
                <w:rFonts w:ascii="Arial" w:hAnsi="Arial" w:cs="Arial"/>
                <w:b/>
                <w:sz w:val="22"/>
                <w:szCs w:val="22"/>
              </w:rPr>
            </w:pPr>
          </w:p>
          <w:p w:rsidR="0014429C" w:rsidRDefault="0014429C" w:rsidP="0014429C">
            <w:pPr>
              <w:pStyle w:val="Header"/>
              <w:tabs>
                <w:tab w:val="clear" w:pos="4153"/>
                <w:tab w:val="clear" w:pos="8306"/>
              </w:tabs>
              <w:rPr>
                <w:rFonts w:ascii="Comic Sans MS" w:hAnsi="Comic Sans MS" w:cs="Arial"/>
                <w:sz w:val="22"/>
                <w:szCs w:val="22"/>
              </w:rPr>
            </w:pPr>
          </w:p>
          <w:p w:rsidR="0014429C" w:rsidRDefault="0014429C" w:rsidP="0014429C">
            <w:pPr>
              <w:pStyle w:val="Header"/>
              <w:tabs>
                <w:tab w:val="clear" w:pos="4153"/>
                <w:tab w:val="clear" w:pos="8306"/>
              </w:tabs>
              <w:rPr>
                <w:rFonts w:ascii="Arial" w:hAnsi="Arial" w:cs="Arial"/>
                <w:b/>
                <w:sz w:val="22"/>
                <w:szCs w:val="22"/>
              </w:rPr>
            </w:pPr>
            <w:r>
              <w:rPr>
                <w:rFonts w:ascii="Comic Sans MS" w:hAnsi="Comic Sans MS" w:cs="Arial"/>
                <w:sz w:val="22"/>
                <w:szCs w:val="22"/>
              </w:rPr>
              <w:t>In session 2019/20 our vison, values and aims are on display around the school and in all classrooms. They are referred to be teachers on a regular basis and are highlighted regularly in assemblies. We have purchased a mat at the front door that displays our values. These are also included on our letter head.</w:t>
            </w:r>
          </w:p>
          <w:p w:rsidR="0014429C" w:rsidRPr="002E0B14" w:rsidRDefault="0014429C" w:rsidP="0014429C">
            <w:pPr>
              <w:pStyle w:val="Header"/>
              <w:tabs>
                <w:tab w:val="clear" w:pos="4153"/>
                <w:tab w:val="clear" w:pos="8306"/>
              </w:tabs>
              <w:rPr>
                <w:rFonts w:ascii="Arial" w:hAnsi="Arial" w:cs="Arial"/>
                <w:b/>
                <w:sz w:val="22"/>
                <w:szCs w:val="22"/>
              </w:rPr>
            </w:pPr>
          </w:p>
          <w:p w:rsidR="009755BD" w:rsidRPr="009755BD" w:rsidRDefault="009755BD" w:rsidP="0014429C">
            <w:pPr>
              <w:pStyle w:val="Header"/>
              <w:tabs>
                <w:tab w:val="clear" w:pos="4153"/>
                <w:tab w:val="clear" w:pos="8306"/>
              </w:tabs>
              <w:rPr>
                <w:rFonts w:ascii="Arial" w:hAnsi="Arial" w:cs="Arial"/>
                <w:b/>
              </w:rPr>
            </w:pPr>
          </w:p>
        </w:tc>
      </w:tr>
    </w:tbl>
    <w:p w:rsidR="00733F77" w:rsidRDefault="00733F77" w:rsidP="00EF26F4">
      <w:pPr>
        <w:rPr>
          <w:rFonts w:ascii="Arial" w:hAnsi="Arial" w:cs="Arial"/>
          <w:b/>
          <w:sz w:val="28"/>
          <w:szCs w:val="22"/>
        </w:rPr>
      </w:pPr>
    </w:p>
    <w:p w:rsidR="003E767C" w:rsidRDefault="003E767C" w:rsidP="00EF26F4">
      <w:pPr>
        <w:rPr>
          <w:rFonts w:ascii="Arial" w:hAnsi="Arial" w:cs="Arial"/>
          <w:b/>
          <w:sz w:val="28"/>
          <w:szCs w:val="22"/>
        </w:rPr>
      </w:pPr>
    </w:p>
    <w:p w:rsidR="003E767C" w:rsidRDefault="003E767C" w:rsidP="00EF26F4">
      <w:pPr>
        <w:rPr>
          <w:rFonts w:ascii="Arial" w:hAnsi="Arial" w:cs="Arial"/>
          <w:b/>
          <w:sz w:val="28"/>
          <w:szCs w:val="22"/>
        </w:rPr>
      </w:pPr>
    </w:p>
    <w:tbl>
      <w:tblPr>
        <w:tblpPr w:leftFromText="180" w:rightFromText="180" w:vertAnchor="text" w:tblpX="49" w:tblpY="24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6"/>
      </w:tblGrid>
      <w:tr w:rsidR="00E13C4D" w:rsidTr="0014429C">
        <w:trPr>
          <w:trHeight w:val="9825"/>
        </w:trPr>
        <w:tc>
          <w:tcPr>
            <w:tcW w:w="14596" w:type="dxa"/>
            <w:vAlign w:val="center"/>
          </w:tcPr>
          <w:p w:rsidR="003F0C5C" w:rsidRDefault="003F0C5C" w:rsidP="003F0C5C">
            <w:pPr>
              <w:rPr>
                <w:rFonts w:ascii="Arial" w:hAnsi="Arial" w:cs="Arial"/>
                <w:b/>
                <w:sz w:val="28"/>
                <w:szCs w:val="22"/>
              </w:rPr>
            </w:pPr>
            <w:r>
              <w:rPr>
                <w:rFonts w:ascii="Arial" w:hAnsi="Arial" w:cs="Arial"/>
                <w:b/>
                <w:sz w:val="28"/>
                <w:szCs w:val="22"/>
              </w:rPr>
              <w:lastRenderedPageBreak/>
              <w:t xml:space="preserve">3. </w:t>
            </w:r>
            <w:r w:rsidR="00A8015A">
              <w:rPr>
                <w:rFonts w:ascii="Arial" w:hAnsi="Arial" w:cs="Arial"/>
                <w:b/>
                <w:sz w:val="28"/>
                <w:szCs w:val="22"/>
              </w:rPr>
              <w:t>O</w:t>
            </w:r>
            <w:r>
              <w:rPr>
                <w:rFonts w:ascii="Arial" w:hAnsi="Arial" w:cs="Arial"/>
                <w:b/>
                <w:sz w:val="28"/>
                <w:szCs w:val="22"/>
              </w:rPr>
              <w:t xml:space="preserve">ur vision, </w:t>
            </w:r>
            <w:r w:rsidR="00A8015A" w:rsidRPr="00282258">
              <w:rPr>
                <w:rFonts w:ascii="Arial" w:hAnsi="Arial" w:cs="Arial"/>
                <w:b/>
                <w:sz w:val="28"/>
                <w:szCs w:val="22"/>
              </w:rPr>
              <w:t>values and aims</w:t>
            </w:r>
            <w:r>
              <w:rPr>
                <w:rFonts w:ascii="Arial" w:hAnsi="Arial" w:cs="Arial"/>
                <w:b/>
                <w:sz w:val="28"/>
                <w:szCs w:val="22"/>
              </w:rPr>
              <w:t xml:space="preserve"> </w:t>
            </w:r>
            <w:r w:rsidR="0014429C">
              <w:rPr>
                <w:rFonts w:ascii="Arial" w:hAnsi="Arial" w:cs="Arial"/>
                <w:sz w:val="28"/>
                <w:szCs w:val="22"/>
              </w:rPr>
              <w:t xml:space="preserve"> </w:t>
            </w:r>
          </w:p>
          <w:p w:rsidR="003F0C5C" w:rsidRDefault="003F0C5C" w:rsidP="003F0C5C">
            <w:pPr>
              <w:rPr>
                <w:rFonts w:ascii="Arial" w:hAnsi="Arial" w:cs="Arial"/>
                <w:b/>
                <w:sz w:val="28"/>
                <w:szCs w:val="22"/>
              </w:rPr>
            </w:pPr>
          </w:p>
          <w:p w:rsidR="003F0C5C" w:rsidRDefault="003F0C5C" w:rsidP="003F0C5C">
            <w:pPr>
              <w:rPr>
                <w:rFonts w:ascii="Arial" w:hAnsi="Arial" w:cs="Arial"/>
                <w:b/>
                <w:sz w:val="28"/>
                <w:szCs w:val="22"/>
              </w:rPr>
            </w:pPr>
          </w:p>
          <w:p w:rsidR="003F0C5C" w:rsidRPr="003F0C5C" w:rsidRDefault="0014429C" w:rsidP="003F0C5C">
            <w:pPr>
              <w:rPr>
                <w:rFonts w:ascii="Arial" w:hAnsi="Arial" w:cs="Arial"/>
                <w:b/>
                <w:sz w:val="28"/>
                <w:szCs w:val="22"/>
              </w:rPr>
            </w:pPr>
            <w:r>
              <w:rPr>
                <w:rFonts w:ascii="Arial" w:hAnsi="Arial" w:cs="Arial"/>
                <w:noProof/>
                <w:sz w:val="22"/>
                <w:szCs w:val="22"/>
                <w:lang w:eastAsia="en-GB"/>
              </w:rPr>
              <w:drawing>
                <wp:anchor distT="0" distB="0" distL="114300" distR="114300" simplePos="0" relativeHeight="251661312" behindDoc="0" locked="0" layoutInCell="1" allowOverlap="1" wp14:anchorId="7FC37212" wp14:editId="07FC2583">
                  <wp:simplePos x="0" y="0"/>
                  <wp:positionH relativeFrom="column">
                    <wp:posOffset>2484755</wp:posOffset>
                  </wp:positionH>
                  <wp:positionV relativeFrom="paragraph">
                    <wp:posOffset>41275</wp:posOffset>
                  </wp:positionV>
                  <wp:extent cx="4705350" cy="2590800"/>
                  <wp:effectExtent l="0" t="0" r="0" b="0"/>
                  <wp:wrapSquare wrapText="bothSides"/>
                  <wp:docPr id="8" name="Picture 6" descr="Wordl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le 1.jpg"/>
                          <pic:cNvPicPr/>
                        </pic:nvPicPr>
                        <pic:blipFill>
                          <a:blip r:embed="rId14" cstate="print"/>
                          <a:stretch>
                            <a:fillRect/>
                          </a:stretch>
                        </pic:blipFill>
                        <pic:spPr>
                          <a:xfrm>
                            <a:off x="0" y="0"/>
                            <a:ext cx="4705350" cy="2590800"/>
                          </a:xfrm>
                          <a:prstGeom prst="rect">
                            <a:avLst/>
                          </a:prstGeom>
                        </pic:spPr>
                      </pic:pic>
                    </a:graphicData>
                  </a:graphic>
                  <wp14:sizeRelH relativeFrom="margin">
                    <wp14:pctWidth>0</wp14:pctWidth>
                  </wp14:sizeRelH>
                  <wp14:sizeRelV relativeFrom="margin">
                    <wp14:pctHeight>0</wp14:pctHeight>
                  </wp14:sizeRelV>
                </wp:anchor>
              </w:drawing>
            </w:r>
            <w:r w:rsidR="003F0C5C">
              <w:rPr>
                <w:rFonts w:ascii="Comic Sans MS" w:hAnsi="Comic Sans MS" w:cs="Arial"/>
                <w:b/>
                <w:szCs w:val="22"/>
                <w:u w:val="single"/>
              </w:rPr>
              <w:t>OUR SCHOOL VALUES</w:t>
            </w:r>
          </w:p>
          <w:p w:rsidR="003F0C5C" w:rsidRDefault="003F0C5C" w:rsidP="003F0C5C">
            <w:pPr>
              <w:rPr>
                <w:rFonts w:ascii="Arial" w:hAnsi="Arial" w:cs="Arial"/>
                <w:b/>
                <w:sz w:val="28"/>
                <w:szCs w:val="22"/>
              </w:rPr>
            </w:pPr>
          </w:p>
          <w:p w:rsidR="0014429C" w:rsidRDefault="0014429C" w:rsidP="003F0C5C">
            <w:pPr>
              <w:rPr>
                <w:rFonts w:ascii="Arial" w:hAnsi="Arial" w:cs="Arial"/>
                <w:b/>
                <w:sz w:val="28"/>
                <w:szCs w:val="22"/>
              </w:rPr>
            </w:pPr>
          </w:p>
          <w:p w:rsidR="003F0C5C" w:rsidRDefault="003F0C5C" w:rsidP="003F0C5C">
            <w:pPr>
              <w:rPr>
                <w:rFonts w:ascii="Arial" w:hAnsi="Arial" w:cs="Arial"/>
                <w:b/>
                <w:sz w:val="28"/>
                <w:szCs w:val="22"/>
              </w:rPr>
            </w:pPr>
          </w:p>
          <w:p w:rsidR="003F0C5C" w:rsidRDefault="003F0C5C" w:rsidP="003F0C5C">
            <w:pPr>
              <w:rPr>
                <w:rFonts w:ascii="Arial" w:hAnsi="Arial" w:cs="Arial"/>
                <w:b/>
                <w:sz w:val="28"/>
                <w:szCs w:val="22"/>
              </w:rPr>
            </w:pPr>
          </w:p>
          <w:p w:rsidR="003F0C5C" w:rsidRDefault="003F0C5C" w:rsidP="003F0C5C">
            <w:pPr>
              <w:rPr>
                <w:rFonts w:ascii="Arial" w:hAnsi="Arial" w:cs="Arial"/>
                <w:b/>
                <w:sz w:val="28"/>
                <w:szCs w:val="22"/>
              </w:rPr>
            </w:pPr>
          </w:p>
          <w:p w:rsidR="003F0C5C" w:rsidRDefault="003F0C5C" w:rsidP="003F0C5C">
            <w:pPr>
              <w:rPr>
                <w:rFonts w:ascii="Arial" w:hAnsi="Arial" w:cs="Arial"/>
                <w:b/>
                <w:sz w:val="28"/>
                <w:szCs w:val="22"/>
              </w:rPr>
            </w:pPr>
          </w:p>
          <w:p w:rsidR="00DC3DE2" w:rsidRPr="00EA6BA8" w:rsidRDefault="00DC3DE2" w:rsidP="00FD3F7A">
            <w:pPr>
              <w:pStyle w:val="Header"/>
              <w:tabs>
                <w:tab w:val="clear" w:pos="4153"/>
                <w:tab w:val="clear" w:pos="8306"/>
              </w:tabs>
              <w:jc w:val="center"/>
              <w:rPr>
                <w:rFonts w:ascii="Arial" w:hAnsi="Arial" w:cs="Arial"/>
                <w:sz w:val="22"/>
                <w:szCs w:val="22"/>
              </w:rPr>
            </w:pPr>
          </w:p>
          <w:p w:rsidR="00DC3DE2" w:rsidRDefault="00DC3DE2" w:rsidP="00FD3F7A">
            <w:pPr>
              <w:pStyle w:val="Header"/>
              <w:tabs>
                <w:tab w:val="clear" w:pos="4153"/>
                <w:tab w:val="clear" w:pos="8306"/>
              </w:tabs>
              <w:jc w:val="center"/>
              <w:rPr>
                <w:rFonts w:ascii="Arial" w:hAnsi="Arial" w:cs="Arial"/>
                <w:sz w:val="22"/>
                <w:szCs w:val="22"/>
              </w:rPr>
            </w:pPr>
          </w:p>
          <w:p w:rsidR="00DC3DE2" w:rsidRPr="00EA6BA8" w:rsidRDefault="00DC3DE2" w:rsidP="00FD3F7A">
            <w:pPr>
              <w:pStyle w:val="Header"/>
              <w:tabs>
                <w:tab w:val="clear" w:pos="4153"/>
                <w:tab w:val="clear" w:pos="8306"/>
              </w:tabs>
              <w:jc w:val="center"/>
              <w:rPr>
                <w:rFonts w:ascii="Arial" w:hAnsi="Arial" w:cs="Arial"/>
                <w:sz w:val="22"/>
                <w:szCs w:val="22"/>
              </w:rPr>
            </w:pPr>
          </w:p>
          <w:p w:rsidR="00DC3DE2" w:rsidRDefault="00DC3DE2" w:rsidP="00FD3F7A">
            <w:pPr>
              <w:pStyle w:val="Header"/>
              <w:tabs>
                <w:tab w:val="clear" w:pos="4153"/>
                <w:tab w:val="clear" w:pos="8306"/>
              </w:tabs>
              <w:jc w:val="center"/>
              <w:rPr>
                <w:rFonts w:ascii="Arial" w:hAnsi="Arial" w:cs="Arial"/>
                <w:sz w:val="22"/>
                <w:szCs w:val="22"/>
              </w:rPr>
            </w:pPr>
          </w:p>
          <w:p w:rsidR="00DC3DE2" w:rsidRDefault="00DC3DE2" w:rsidP="00FD3F7A">
            <w:pPr>
              <w:pStyle w:val="Header"/>
              <w:tabs>
                <w:tab w:val="clear" w:pos="4153"/>
                <w:tab w:val="clear" w:pos="8306"/>
              </w:tabs>
              <w:jc w:val="center"/>
              <w:rPr>
                <w:rFonts w:ascii="Arial" w:hAnsi="Arial" w:cs="Arial"/>
                <w:sz w:val="22"/>
                <w:szCs w:val="22"/>
              </w:rPr>
            </w:pPr>
          </w:p>
          <w:p w:rsidR="00DC3DE2" w:rsidRDefault="00DC3DE2" w:rsidP="00FD3F7A">
            <w:pPr>
              <w:pStyle w:val="Header"/>
              <w:tabs>
                <w:tab w:val="clear" w:pos="4153"/>
                <w:tab w:val="clear" w:pos="8306"/>
              </w:tabs>
              <w:jc w:val="center"/>
              <w:rPr>
                <w:rFonts w:ascii="Arial" w:hAnsi="Arial" w:cs="Arial"/>
                <w:sz w:val="22"/>
                <w:szCs w:val="22"/>
              </w:rPr>
            </w:pPr>
          </w:p>
          <w:p w:rsidR="00DC3DE2" w:rsidRDefault="00DC3DE2" w:rsidP="00FD3F7A">
            <w:pPr>
              <w:pStyle w:val="Header"/>
              <w:tabs>
                <w:tab w:val="clear" w:pos="4153"/>
                <w:tab w:val="clear" w:pos="8306"/>
              </w:tabs>
              <w:jc w:val="center"/>
              <w:rPr>
                <w:rFonts w:ascii="Arial" w:hAnsi="Arial" w:cs="Arial"/>
                <w:sz w:val="22"/>
                <w:szCs w:val="22"/>
              </w:rPr>
            </w:pPr>
          </w:p>
          <w:p w:rsidR="00DC3DE2" w:rsidRDefault="00DC3DE2" w:rsidP="00FD3F7A">
            <w:pPr>
              <w:pStyle w:val="Header"/>
              <w:tabs>
                <w:tab w:val="clear" w:pos="4153"/>
                <w:tab w:val="clear" w:pos="8306"/>
              </w:tabs>
              <w:jc w:val="center"/>
              <w:rPr>
                <w:rFonts w:ascii="Arial" w:hAnsi="Arial" w:cs="Arial"/>
                <w:sz w:val="22"/>
                <w:szCs w:val="22"/>
              </w:rPr>
            </w:pPr>
          </w:p>
          <w:p w:rsidR="00DC3DE2" w:rsidRDefault="00DC3DE2" w:rsidP="004A6429">
            <w:pPr>
              <w:rPr>
                <w:rFonts w:ascii="Comic Sans MS" w:hAnsi="Comic Sans MS"/>
                <w:b/>
                <w:u w:val="single"/>
              </w:rPr>
            </w:pPr>
          </w:p>
          <w:p w:rsidR="0014429C" w:rsidRPr="00F86FAF" w:rsidRDefault="0014429C" w:rsidP="0014429C">
            <w:pPr>
              <w:pStyle w:val="Header"/>
              <w:tabs>
                <w:tab w:val="clear" w:pos="4153"/>
                <w:tab w:val="clear" w:pos="8306"/>
              </w:tabs>
              <w:jc w:val="center"/>
              <w:rPr>
                <w:rFonts w:ascii="Comic Sans MS" w:hAnsi="Comic Sans MS" w:cs="Arial"/>
                <w:b/>
                <w:sz w:val="36"/>
                <w:szCs w:val="36"/>
              </w:rPr>
            </w:pPr>
            <w:r w:rsidRPr="00F86FAF">
              <w:rPr>
                <w:rFonts w:ascii="Comic Sans MS" w:hAnsi="Comic Sans MS" w:cs="Arial"/>
                <w:b/>
                <w:sz w:val="36"/>
                <w:szCs w:val="36"/>
              </w:rPr>
              <w:t xml:space="preserve">Safe  </w:t>
            </w:r>
            <w:r w:rsidRPr="00F86FAF">
              <w:rPr>
                <w:rFonts w:ascii="Arial" w:hAnsi="Arial" w:cs="Arial"/>
                <w:b/>
                <w:sz w:val="36"/>
                <w:szCs w:val="36"/>
              </w:rPr>
              <w:t xml:space="preserve"> Confident      Happy      Achieving</w:t>
            </w:r>
          </w:p>
          <w:p w:rsidR="0014429C" w:rsidRDefault="0014429C" w:rsidP="003F0C5C">
            <w:pPr>
              <w:rPr>
                <w:rFonts w:ascii="Comic Sans MS" w:hAnsi="Comic Sans MS"/>
                <w:b/>
                <w:u w:val="single"/>
              </w:rPr>
            </w:pPr>
          </w:p>
          <w:p w:rsidR="00DC3DE2" w:rsidRDefault="00DC3DE2" w:rsidP="003F0C5C">
            <w:pPr>
              <w:rPr>
                <w:rFonts w:ascii="Comic Sans MS" w:hAnsi="Comic Sans MS"/>
                <w:b/>
                <w:u w:val="single"/>
              </w:rPr>
            </w:pPr>
            <w:r>
              <w:rPr>
                <w:rFonts w:ascii="Comic Sans MS" w:hAnsi="Comic Sans MS"/>
                <w:b/>
                <w:u w:val="single"/>
              </w:rPr>
              <w:t>OUR VISION</w:t>
            </w:r>
          </w:p>
          <w:p w:rsidR="00FD3F7A" w:rsidRDefault="00FD3F7A" w:rsidP="00FD3F7A">
            <w:pPr>
              <w:jc w:val="center"/>
              <w:rPr>
                <w:rFonts w:ascii="Comic Sans MS" w:hAnsi="Comic Sans MS"/>
                <w:b/>
                <w:u w:val="single"/>
              </w:rPr>
            </w:pPr>
          </w:p>
          <w:p w:rsidR="0014429C" w:rsidRPr="0014429C" w:rsidRDefault="0014429C" w:rsidP="0014429C">
            <w:pPr>
              <w:jc w:val="center"/>
              <w:rPr>
                <w:rFonts w:ascii="Comic Sans MS" w:hAnsi="Comic Sans MS"/>
                <w:sz w:val="36"/>
                <w:szCs w:val="36"/>
              </w:rPr>
            </w:pPr>
            <w:r w:rsidRPr="0014429C">
              <w:rPr>
                <w:rFonts w:ascii="Comic Sans MS" w:hAnsi="Comic Sans MS"/>
                <w:sz w:val="36"/>
                <w:szCs w:val="36"/>
              </w:rPr>
              <w:t>Today we achieve</w:t>
            </w:r>
          </w:p>
          <w:p w:rsidR="00FD3F7A" w:rsidRPr="0014429C" w:rsidRDefault="0014429C" w:rsidP="0014429C">
            <w:pPr>
              <w:jc w:val="center"/>
              <w:rPr>
                <w:rFonts w:ascii="Comic Sans MS" w:hAnsi="Comic Sans MS"/>
                <w:b/>
                <w:sz w:val="36"/>
                <w:szCs w:val="36"/>
                <w:u w:val="single"/>
              </w:rPr>
            </w:pPr>
            <w:r w:rsidRPr="0014429C">
              <w:rPr>
                <w:rFonts w:ascii="Comic Sans MS" w:hAnsi="Comic Sans MS"/>
                <w:sz w:val="36"/>
                <w:szCs w:val="36"/>
              </w:rPr>
              <w:t>Tomorrow we make a difference</w:t>
            </w:r>
          </w:p>
          <w:p w:rsidR="00FD3F7A" w:rsidRPr="00912C3A" w:rsidRDefault="00FD3F7A" w:rsidP="00FD3F7A">
            <w:pPr>
              <w:jc w:val="center"/>
              <w:rPr>
                <w:rFonts w:ascii="Comic Sans MS" w:hAnsi="Comic Sans MS"/>
                <w:b/>
                <w:u w:val="single"/>
              </w:rPr>
            </w:pPr>
          </w:p>
          <w:p w:rsidR="0014429C" w:rsidRDefault="0014429C" w:rsidP="0014429C">
            <w:pPr>
              <w:rPr>
                <w:rFonts w:ascii="Comic Sans MS" w:hAnsi="Comic Sans MS"/>
                <w:b/>
                <w:u w:val="single"/>
              </w:rPr>
            </w:pPr>
            <w:r>
              <w:rPr>
                <w:rFonts w:ascii="Comic Sans MS" w:hAnsi="Comic Sans MS"/>
                <w:b/>
                <w:u w:val="single"/>
              </w:rPr>
              <w:t>OUR AIMS</w:t>
            </w:r>
          </w:p>
          <w:p w:rsidR="00DC3DE2" w:rsidRDefault="00DC3DE2" w:rsidP="0014429C">
            <w:pPr>
              <w:rPr>
                <w:rFonts w:ascii="Comic Sans MS" w:hAnsi="Comic Sans MS"/>
                <w:szCs w:val="28"/>
              </w:rPr>
            </w:pPr>
          </w:p>
          <w:p w:rsidR="00DC3DE2" w:rsidRPr="00592D24" w:rsidRDefault="00DC3DE2" w:rsidP="00FD3F7A">
            <w:pPr>
              <w:jc w:val="center"/>
              <w:rPr>
                <w:rFonts w:ascii="Comic Sans MS" w:hAnsi="Comic Sans MS"/>
                <w:sz w:val="22"/>
                <w:szCs w:val="28"/>
              </w:rPr>
            </w:pPr>
          </w:p>
          <w:p w:rsidR="0014429C" w:rsidRPr="00F86FAF" w:rsidRDefault="0014429C" w:rsidP="0014429C">
            <w:pPr>
              <w:rPr>
                <w:rFonts w:ascii="Comic Sans MS" w:hAnsi="Comic Sans MS" w:cs="Tahoma"/>
                <w:color w:val="000000"/>
                <w:sz w:val="22"/>
                <w:szCs w:val="22"/>
              </w:rPr>
            </w:pPr>
            <w:r w:rsidRPr="00F86FAF">
              <w:rPr>
                <w:rFonts w:ascii="Comic Sans MS" w:hAnsi="Comic Sans MS" w:cs="Tahoma"/>
                <w:color w:val="000000"/>
                <w:sz w:val="22"/>
                <w:szCs w:val="22"/>
              </w:rPr>
              <w:lastRenderedPageBreak/>
              <w:t xml:space="preserve">At Bonnyrigg Primary School we aspire to: </w:t>
            </w:r>
          </w:p>
          <w:p w:rsidR="0014429C" w:rsidRPr="00F86FAF" w:rsidRDefault="0014429C" w:rsidP="0014429C">
            <w:pPr>
              <w:rPr>
                <w:rFonts w:ascii="Comic Sans MS" w:hAnsi="Comic Sans MS" w:cs="Tahoma"/>
                <w:color w:val="000000"/>
                <w:sz w:val="22"/>
                <w:szCs w:val="22"/>
              </w:rPr>
            </w:pPr>
          </w:p>
          <w:p w:rsidR="0014429C" w:rsidRPr="00F86FAF" w:rsidRDefault="0014429C" w:rsidP="0014429C">
            <w:pPr>
              <w:rPr>
                <w:rFonts w:ascii="Comic Sans MS" w:hAnsi="Comic Sans MS" w:cs="Tahoma"/>
                <w:color w:val="000000"/>
                <w:sz w:val="22"/>
                <w:szCs w:val="22"/>
              </w:rPr>
            </w:pPr>
            <w:r w:rsidRPr="00F86FAF">
              <w:rPr>
                <w:rFonts w:ascii="Comic Sans MS" w:hAnsi="Comic Sans MS" w:cs="Tahoma"/>
                <w:color w:val="000000"/>
                <w:sz w:val="22"/>
                <w:szCs w:val="22"/>
                <w:u w:val="single"/>
              </w:rPr>
              <w:t>Ethos</w:t>
            </w:r>
          </w:p>
          <w:p w:rsidR="0014429C" w:rsidRPr="00F86FAF" w:rsidRDefault="0014429C" w:rsidP="0014429C">
            <w:pPr>
              <w:rPr>
                <w:rFonts w:ascii="Comic Sans MS" w:hAnsi="Comic Sans MS" w:cs="Tahoma"/>
                <w:color w:val="000000"/>
                <w:sz w:val="22"/>
                <w:szCs w:val="22"/>
              </w:rPr>
            </w:pPr>
            <w:r w:rsidRPr="00F86FAF">
              <w:rPr>
                <w:rFonts w:ascii="Comic Sans MS" w:hAnsi="Comic Sans MS" w:cs="Tahoma"/>
                <w:color w:val="000000"/>
                <w:sz w:val="22"/>
                <w:szCs w:val="22"/>
              </w:rPr>
              <w:t>Foster an ethos of kindness and respect in which all learners feel safe and happy.</w:t>
            </w:r>
          </w:p>
          <w:p w:rsidR="0014429C" w:rsidRPr="00F86FAF" w:rsidRDefault="0014429C" w:rsidP="0014429C">
            <w:pPr>
              <w:rPr>
                <w:rFonts w:ascii="Comic Sans MS" w:hAnsi="Comic Sans MS" w:cs="Tahoma"/>
                <w:color w:val="000000"/>
                <w:sz w:val="22"/>
                <w:szCs w:val="22"/>
              </w:rPr>
            </w:pPr>
          </w:p>
          <w:p w:rsidR="0014429C" w:rsidRPr="00F86FAF" w:rsidRDefault="0014429C" w:rsidP="0014429C">
            <w:pPr>
              <w:rPr>
                <w:rFonts w:ascii="Comic Sans MS" w:hAnsi="Comic Sans MS" w:cs="Tahoma"/>
                <w:color w:val="000000"/>
                <w:sz w:val="22"/>
                <w:szCs w:val="22"/>
              </w:rPr>
            </w:pPr>
            <w:r w:rsidRPr="00F86FAF">
              <w:rPr>
                <w:rFonts w:ascii="Comic Sans MS" w:hAnsi="Comic Sans MS" w:cs="Tahoma"/>
                <w:color w:val="000000"/>
                <w:sz w:val="22"/>
                <w:szCs w:val="22"/>
                <w:u w:val="single"/>
              </w:rPr>
              <w:t>Inclusion</w:t>
            </w:r>
          </w:p>
          <w:p w:rsidR="0014429C" w:rsidRPr="00F86FAF" w:rsidRDefault="0014429C" w:rsidP="0014429C">
            <w:pPr>
              <w:rPr>
                <w:rFonts w:ascii="Comic Sans MS" w:hAnsi="Comic Sans MS" w:cs="Tahoma"/>
                <w:color w:val="000000"/>
                <w:sz w:val="22"/>
                <w:szCs w:val="22"/>
              </w:rPr>
            </w:pPr>
            <w:r w:rsidRPr="00F86FAF">
              <w:rPr>
                <w:rFonts w:ascii="Comic Sans MS" w:hAnsi="Comic Sans MS" w:cs="Tahoma"/>
                <w:color w:val="000000"/>
                <w:sz w:val="22"/>
                <w:szCs w:val="22"/>
              </w:rPr>
              <w:t>Embrace a nurturing and inclusive approach in which we celebrate individuality and have the highest expectations for all learners.</w:t>
            </w:r>
          </w:p>
          <w:p w:rsidR="0014429C" w:rsidRPr="00F86FAF" w:rsidRDefault="0014429C" w:rsidP="0014429C">
            <w:pPr>
              <w:rPr>
                <w:rFonts w:ascii="Comic Sans MS" w:hAnsi="Comic Sans MS" w:cs="Tahoma"/>
                <w:color w:val="000000"/>
                <w:sz w:val="22"/>
                <w:szCs w:val="22"/>
              </w:rPr>
            </w:pPr>
          </w:p>
          <w:p w:rsidR="0014429C" w:rsidRPr="00F86FAF" w:rsidRDefault="0014429C" w:rsidP="0014429C">
            <w:pPr>
              <w:rPr>
                <w:rFonts w:ascii="Comic Sans MS" w:hAnsi="Comic Sans MS" w:cs="Tahoma"/>
                <w:color w:val="000000"/>
                <w:sz w:val="22"/>
                <w:szCs w:val="22"/>
              </w:rPr>
            </w:pPr>
            <w:r w:rsidRPr="00F86FAF">
              <w:rPr>
                <w:rFonts w:ascii="Comic Sans MS" w:hAnsi="Comic Sans MS" w:cs="Tahoma"/>
                <w:color w:val="000000"/>
                <w:sz w:val="22"/>
                <w:szCs w:val="22"/>
                <w:u w:val="single"/>
              </w:rPr>
              <w:t>Curriculum</w:t>
            </w:r>
          </w:p>
          <w:p w:rsidR="0014429C" w:rsidRPr="00F86FAF" w:rsidRDefault="0014429C" w:rsidP="0014429C">
            <w:pPr>
              <w:rPr>
                <w:rFonts w:ascii="Comic Sans MS" w:hAnsi="Comic Sans MS" w:cs="Tahoma"/>
                <w:color w:val="000000"/>
                <w:sz w:val="22"/>
                <w:szCs w:val="22"/>
              </w:rPr>
            </w:pPr>
            <w:r w:rsidRPr="00F86FAF">
              <w:rPr>
                <w:rFonts w:ascii="Comic Sans MS" w:hAnsi="Comic Sans MS" w:cs="Tahoma"/>
                <w:color w:val="000000"/>
                <w:sz w:val="22"/>
                <w:szCs w:val="22"/>
              </w:rPr>
              <w:t>Value effort and collaboration to harness children's full potential through a challenging and child-led curriculum which enables all to succeed and achieve.</w:t>
            </w:r>
          </w:p>
          <w:p w:rsidR="0014429C" w:rsidRPr="00F86FAF" w:rsidRDefault="0014429C" w:rsidP="0014429C">
            <w:pPr>
              <w:rPr>
                <w:rFonts w:ascii="Comic Sans MS" w:hAnsi="Comic Sans MS" w:cs="Tahoma"/>
                <w:color w:val="000000"/>
                <w:sz w:val="22"/>
                <w:szCs w:val="22"/>
              </w:rPr>
            </w:pPr>
          </w:p>
          <w:p w:rsidR="0014429C" w:rsidRPr="00F86FAF" w:rsidRDefault="0014429C" w:rsidP="0014429C">
            <w:pPr>
              <w:rPr>
                <w:rFonts w:ascii="Comic Sans MS" w:hAnsi="Comic Sans MS" w:cs="Tahoma"/>
                <w:color w:val="000000"/>
                <w:sz w:val="22"/>
                <w:szCs w:val="22"/>
              </w:rPr>
            </w:pPr>
            <w:r w:rsidRPr="00F86FAF">
              <w:rPr>
                <w:rFonts w:ascii="Comic Sans MS" w:hAnsi="Comic Sans MS" w:cs="Tahoma"/>
                <w:color w:val="000000"/>
                <w:sz w:val="22"/>
                <w:szCs w:val="22"/>
                <w:u w:val="single"/>
              </w:rPr>
              <w:t>Community</w:t>
            </w:r>
          </w:p>
          <w:p w:rsidR="0014429C" w:rsidRPr="00F86FAF" w:rsidRDefault="0014429C" w:rsidP="0014429C">
            <w:pPr>
              <w:rPr>
                <w:rFonts w:ascii="Comic Sans MS" w:hAnsi="Comic Sans MS" w:cs="Tahoma"/>
                <w:color w:val="000000"/>
                <w:sz w:val="22"/>
                <w:szCs w:val="22"/>
              </w:rPr>
            </w:pPr>
            <w:r w:rsidRPr="00F86FAF">
              <w:rPr>
                <w:rFonts w:ascii="Comic Sans MS" w:hAnsi="Comic Sans MS" w:cs="Tahoma"/>
                <w:color w:val="000000"/>
                <w:sz w:val="22"/>
                <w:szCs w:val="22"/>
              </w:rPr>
              <w:t>Work effectively with our learning community partners and families to develop confident citizens ready to make a difference in the world.</w:t>
            </w:r>
          </w:p>
          <w:p w:rsidR="0014429C" w:rsidRPr="00F86FAF" w:rsidRDefault="0014429C" w:rsidP="0014429C">
            <w:pPr>
              <w:rPr>
                <w:rFonts w:ascii="Comic Sans MS" w:hAnsi="Comic Sans MS" w:cs="Arial"/>
                <w:b/>
                <w:sz w:val="22"/>
                <w:szCs w:val="22"/>
                <w:u w:val="single"/>
              </w:rPr>
            </w:pPr>
          </w:p>
          <w:p w:rsidR="00474A8F" w:rsidRPr="00474A8F" w:rsidRDefault="00474A8F" w:rsidP="00FD3F7A">
            <w:pPr>
              <w:jc w:val="center"/>
              <w:rPr>
                <w:rFonts w:ascii="Comic Sans MS" w:hAnsi="Comic Sans MS"/>
                <w:szCs w:val="28"/>
              </w:rPr>
            </w:pPr>
          </w:p>
        </w:tc>
      </w:tr>
    </w:tbl>
    <w:p w:rsidR="004A6429" w:rsidRDefault="004A6429" w:rsidP="00EF26F4">
      <w:pPr>
        <w:rPr>
          <w:rFonts w:ascii="Arial" w:hAnsi="Arial" w:cs="Arial"/>
          <w:b/>
          <w:sz w:val="28"/>
          <w:szCs w:val="22"/>
        </w:rPr>
      </w:pPr>
    </w:p>
    <w:p w:rsidR="00C805A1" w:rsidRDefault="002177BD" w:rsidP="00EF26F4">
      <w:pPr>
        <w:rPr>
          <w:rFonts w:ascii="Arial" w:hAnsi="Arial" w:cs="Arial"/>
          <w:b/>
          <w:sz w:val="28"/>
          <w:szCs w:val="22"/>
        </w:rPr>
      </w:pPr>
      <w:r>
        <w:rPr>
          <w:rFonts w:ascii="Arial" w:hAnsi="Arial" w:cs="Arial"/>
          <w:b/>
          <w:sz w:val="28"/>
          <w:szCs w:val="22"/>
        </w:rPr>
        <w:lastRenderedPageBreak/>
        <w:t>4</w:t>
      </w:r>
      <w:r w:rsidR="0045674D">
        <w:rPr>
          <w:rFonts w:ascii="Arial" w:hAnsi="Arial" w:cs="Arial"/>
          <w:b/>
          <w:sz w:val="28"/>
          <w:szCs w:val="22"/>
        </w:rPr>
        <w:t xml:space="preserve">. </w:t>
      </w:r>
      <w:r w:rsidR="00C805A1">
        <w:rPr>
          <w:rFonts w:ascii="Arial" w:hAnsi="Arial" w:cs="Arial"/>
          <w:b/>
          <w:sz w:val="28"/>
          <w:szCs w:val="22"/>
        </w:rPr>
        <w:t>Rev</w:t>
      </w:r>
      <w:r w:rsidR="00D653B2">
        <w:rPr>
          <w:rFonts w:ascii="Arial" w:hAnsi="Arial" w:cs="Arial"/>
          <w:b/>
          <w:sz w:val="28"/>
          <w:szCs w:val="22"/>
        </w:rPr>
        <w:t>iew of P</w:t>
      </w:r>
      <w:r w:rsidR="00F71017">
        <w:rPr>
          <w:rFonts w:ascii="Arial" w:hAnsi="Arial" w:cs="Arial"/>
          <w:b/>
          <w:sz w:val="28"/>
          <w:szCs w:val="22"/>
        </w:rPr>
        <w:t xml:space="preserve">rogress </w:t>
      </w:r>
      <w:r w:rsidR="0094281C">
        <w:rPr>
          <w:rFonts w:ascii="Arial" w:hAnsi="Arial" w:cs="Arial"/>
          <w:b/>
          <w:sz w:val="28"/>
          <w:szCs w:val="22"/>
        </w:rPr>
        <w:t>and Impact in</w:t>
      </w:r>
      <w:r w:rsidR="00F71017">
        <w:rPr>
          <w:rFonts w:ascii="Arial" w:hAnsi="Arial" w:cs="Arial"/>
          <w:b/>
          <w:sz w:val="28"/>
          <w:szCs w:val="22"/>
        </w:rPr>
        <w:t xml:space="preserve"> Session 20</w:t>
      </w:r>
      <w:r w:rsidR="00FD3F7A">
        <w:rPr>
          <w:rFonts w:ascii="Arial" w:hAnsi="Arial" w:cs="Arial"/>
          <w:b/>
          <w:sz w:val="28"/>
          <w:szCs w:val="22"/>
        </w:rPr>
        <w:t>19</w:t>
      </w:r>
      <w:r w:rsidR="00D653B2">
        <w:rPr>
          <w:rFonts w:ascii="Arial" w:hAnsi="Arial" w:cs="Arial"/>
          <w:b/>
          <w:sz w:val="28"/>
          <w:szCs w:val="22"/>
        </w:rPr>
        <w:t>/</w:t>
      </w:r>
      <w:r w:rsidR="00FD3F7A">
        <w:rPr>
          <w:rFonts w:ascii="Arial" w:hAnsi="Arial" w:cs="Arial"/>
          <w:b/>
          <w:sz w:val="28"/>
          <w:szCs w:val="22"/>
        </w:rPr>
        <w:t>120</w:t>
      </w:r>
    </w:p>
    <w:p w:rsidR="00C805A1" w:rsidRDefault="00C805A1" w:rsidP="00EF26F4">
      <w:pPr>
        <w:rPr>
          <w:rFonts w:ascii="Arial" w:hAnsi="Arial" w:cs="Arial"/>
          <w:b/>
          <w:sz w:val="28"/>
          <w:szCs w:val="22"/>
        </w:rPr>
      </w:pPr>
    </w:p>
    <w:tbl>
      <w:tblPr>
        <w:tblW w:w="2191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7365"/>
        <w:gridCol w:w="7320"/>
      </w:tblGrid>
      <w:tr w:rsidR="00FD3BF3" w:rsidTr="00946452">
        <w:trPr>
          <w:gridAfter w:val="1"/>
          <w:wAfter w:w="7320" w:type="dxa"/>
          <w:trHeight w:val="3113"/>
        </w:trPr>
        <w:tc>
          <w:tcPr>
            <w:tcW w:w="7230" w:type="dxa"/>
            <w:tcBorders>
              <w:top w:val="single" w:sz="4" w:space="0" w:color="auto"/>
            </w:tcBorders>
          </w:tcPr>
          <w:p w:rsidR="00FD3BF3" w:rsidRPr="004A6429" w:rsidRDefault="00FD3BF3" w:rsidP="00FD3BF3">
            <w:pPr>
              <w:ind w:left="-60"/>
              <w:rPr>
                <w:rFonts w:ascii="Arial" w:hAnsi="Arial" w:cs="Arial"/>
                <w:szCs w:val="22"/>
                <w:u w:val="single"/>
              </w:rPr>
            </w:pPr>
            <w:r w:rsidRPr="004A6429">
              <w:rPr>
                <w:rFonts w:ascii="Arial" w:hAnsi="Arial" w:cs="Arial"/>
                <w:szCs w:val="22"/>
                <w:u w:val="single"/>
              </w:rPr>
              <w:t xml:space="preserve">NIF </w:t>
            </w:r>
            <w:r w:rsidR="00AC45D1" w:rsidRPr="004A6429">
              <w:rPr>
                <w:rFonts w:ascii="Arial" w:hAnsi="Arial" w:cs="Arial"/>
                <w:szCs w:val="22"/>
                <w:u w:val="single"/>
              </w:rPr>
              <w:t xml:space="preserve">and Midlothian </w:t>
            </w:r>
            <w:r w:rsidRPr="004A6429">
              <w:rPr>
                <w:rFonts w:ascii="Arial" w:hAnsi="Arial" w:cs="Arial"/>
                <w:szCs w:val="22"/>
                <w:u w:val="single"/>
              </w:rPr>
              <w:t>Priority</w:t>
            </w:r>
            <w:r w:rsidR="007E76AD" w:rsidRPr="004A6429">
              <w:rPr>
                <w:rFonts w:ascii="Arial" w:hAnsi="Arial" w:cs="Arial"/>
                <w:szCs w:val="22"/>
                <w:u w:val="single"/>
              </w:rPr>
              <w:t xml:space="preserve"> </w:t>
            </w:r>
          </w:p>
          <w:p w:rsidR="00FD3BF3" w:rsidRPr="003F0C5C" w:rsidRDefault="007E76AD" w:rsidP="00EF1B17">
            <w:pPr>
              <w:numPr>
                <w:ilvl w:val="0"/>
                <w:numId w:val="2"/>
              </w:numPr>
              <w:rPr>
                <w:rFonts w:ascii="Arial" w:hAnsi="Arial" w:cs="Arial"/>
                <w:b/>
                <w:sz w:val="16"/>
                <w:szCs w:val="16"/>
                <w:highlight w:val="yellow"/>
              </w:rPr>
            </w:pPr>
            <w:r w:rsidRPr="003F0C5C">
              <w:rPr>
                <w:rFonts w:ascii="Arial" w:eastAsia="Calibri" w:hAnsi="Arial" w:cs="Arial"/>
                <w:b/>
                <w:bCs/>
                <w:sz w:val="16"/>
                <w:szCs w:val="16"/>
                <w:highlight w:val="yellow"/>
              </w:rPr>
              <w:t>Improvement in attainment, particularly literacy and numeracy</w:t>
            </w:r>
          </w:p>
          <w:p w:rsidR="00FD3BF3" w:rsidRPr="007908DA" w:rsidRDefault="007E76AD" w:rsidP="00EF1B17">
            <w:pPr>
              <w:numPr>
                <w:ilvl w:val="0"/>
                <w:numId w:val="2"/>
              </w:numPr>
              <w:rPr>
                <w:rFonts w:ascii="Arial" w:hAnsi="Arial" w:cs="Arial"/>
                <w:b/>
                <w:sz w:val="16"/>
                <w:szCs w:val="16"/>
                <w:highlight w:val="yellow"/>
              </w:rPr>
            </w:pPr>
            <w:r w:rsidRPr="007908DA">
              <w:rPr>
                <w:rFonts w:ascii="Arial" w:eastAsia="Calibri" w:hAnsi="Arial" w:cs="Arial"/>
                <w:b/>
                <w:bCs/>
                <w:sz w:val="16"/>
                <w:szCs w:val="16"/>
                <w:highlight w:val="yellow"/>
              </w:rPr>
              <w:t>Closing the attainment gap between most and least disadvantaged children</w:t>
            </w:r>
          </w:p>
          <w:p w:rsidR="00FD3BF3" w:rsidRPr="004A6429" w:rsidRDefault="007E76AD" w:rsidP="00EF1B17">
            <w:pPr>
              <w:numPr>
                <w:ilvl w:val="0"/>
                <w:numId w:val="2"/>
              </w:numPr>
              <w:rPr>
                <w:rFonts w:ascii="Arial" w:eastAsia="Calibri" w:hAnsi="Arial" w:cs="Arial"/>
                <w:b/>
                <w:bCs/>
                <w:sz w:val="16"/>
                <w:szCs w:val="16"/>
              </w:rPr>
            </w:pPr>
            <w:r w:rsidRPr="004A6429">
              <w:rPr>
                <w:rFonts w:ascii="Arial" w:eastAsia="Calibri" w:hAnsi="Arial" w:cs="Arial"/>
                <w:b/>
                <w:bCs/>
                <w:sz w:val="16"/>
                <w:szCs w:val="16"/>
              </w:rPr>
              <w:t>Improvement in children and young people’s health and wellbeing</w:t>
            </w:r>
          </w:p>
          <w:p w:rsidR="007E76AD" w:rsidRPr="004A6429" w:rsidRDefault="007E76AD" w:rsidP="00EF1B17">
            <w:pPr>
              <w:numPr>
                <w:ilvl w:val="0"/>
                <w:numId w:val="2"/>
              </w:numPr>
              <w:rPr>
                <w:rFonts w:ascii="Arial" w:hAnsi="Arial" w:cs="Arial"/>
                <w:b/>
                <w:sz w:val="16"/>
                <w:szCs w:val="16"/>
              </w:rPr>
            </w:pPr>
            <w:r w:rsidRPr="004A6429">
              <w:rPr>
                <w:rFonts w:ascii="Arial" w:eastAsia="Calibri" w:hAnsi="Arial" w:cs="Arial"/>
                <w:b/>
                <w:bCs/>
                <w:sz w:val="16"/>
                <w:szCs w:val="16"/>
              </w:rPr>
              <w:t>Improvement in employability skills and sustained, positive school leaver destinations for all young people</w:t>
            </w:r>
          </w:p>
          <w:p w:rsidR="00FD3BF3" w:rsidRPr="004A6429" w:rsidRDefault="00FD3BF3" w:rsidP="006F153D">
            <w:pPr>
              <w:spacing w:before="240"/>
              <w:ind w:left="-60"/>
              <w:rPr>
                <w:rFonts w:ascii="Arial" w:hAnsi="Arial" w:cs="Arial"/>
                <w:szCs w:val="22"/>
                <w:u w:val="single"/>
              </w:rPr>
            </w:pPr>
            <w:r w:rsidRPr="004A6429">
              <w:rPr>
                <w:rFonts w:ascii="Arial" w:hAnsi="Arial" w:cs="Arial"/>
                <w:szCs w:val="22"/>
                <w:u w:val="single"/>
              </w:rPr>
              <w:t>NIF Driver</w:t>
            </w:r>
            <w:r w:rsidR="007E76AD" w:rsidRPr="004A6429">
              <w:rPr>
                <w:rFonts w:ascii="Arial" w:hAnsi="Arial" w:cs="Arial"/>
                <w:szCs w:val="22"/>
                <w:u w:val="single"/>
              </w:rPr>
              <w:t>(s)</w:t>
            </w:r>
          </w:p>
          <w:p w:rsidR="00FD3BF3" w:rsidRPr="007908DA" w:rsidRDefault="007E76AD" w:rsidP="00EF1B17">
            <w:pPr>
              <w:numPr>
                <w:ilvl w:val="0"/>
                <w:numId w:val="1"/>
              </w:numPr>
              <w:ind w:left="402"/>
              <w:rPr>
                <w:rFonts w:ascii="Arial" w:hAnsi="Arial" w:cs="Arial"/>
                <w:b/>
                <w:sz w:val="16"/>
                <w:szCs w:val="16"/>
                <w:highlight w:val="yellow"/>
              </w:rPr>
            </w:pPr>
            <w:r w:rsidRPr="007908DA">
              <w:rPr>
                <w:rFonts w:ascii="Arial" w:hAnsi="Arial" w:cs="Arial"/>
                <w:b/>
                <w:sz w:val="16"/>
                <w:szCs w:val="16"/>
                <w:highlight w:val="yellow"/>
              </w:rPr>
              <w:t>School Leadership</w:t>
            </w:r>
          </w:p>
          <w:p w:rsidR="007E76AD" w:rsidRPr="007908DA" w:rsidRDefault="007E76AD" w:rsidP="00EF1B17">
            <w:pPr>
              <w:numPr>
                <w:ilvl w:val="0"/>
                <w:numId w:val="1"/>
              </w:numPr>
              <w:ind w:left="402"/>
              <w:rPr>
                <w:rFonts w:ascii="Arial" w:hAnsi="Arial" w:cs="Arial"/>
                <w:b/>
                <w:sz w:val="16"/>
                <w:szCs w:val="16"/>
                <w:highlight w:val="yellow"/>
              </w:rPr>
            </w:pPr>
            <w:r w:rsidRPr="007908DA">
              <w:rPr>
                <w:rFonts w:ascii="Arial" w:hAnsi="Arial" w:cs="Arial"/>
                <w:b/>
                <w:sz w:val="16"/>
                <w:szCs w:val="16"/>
                <w:highlight w:val="yellow"/>
              </w:rPr>
              <w:t>Teacher Professionalism</w:t>
            </w:r>
          </w:p>
          <w:p w:rsidR="007E76AD" w:rsidRPr="004A6429" w:rsidRDefault="007E76AD" w:rsidP="00EF1B17">
            <w:pPr>
              <w:numPr>
                <w:ilvl w:val="0"/>
                <w:numId w:val="1"/>
              </w:numPr>
              <w:ind w:left="402"/>
              <w:rPr>
                <w:rFonts w:ascii="Arial" w:hAnsi="Arial" w:cs="Arial"/>
                <w:b/>
                <w:sz w:val="16"/>
                <w:szCs w:val="16"/>
                <w:highlight w:val="yellow"/>
              </w:rPr>
            </w:pPr>
            <w:r w:rsidRPr="004A6429">
              <w:rPr>
                <w:rFonts w:ascii="Arial" w:hAnsi="Arial" w:cs="Arial"/>
                <w:b/>
                <w:sz w:val="16"/>
                <w:szCs w:val="16"/>
                <w:highlight w:val="yellow"/>
              </w:rPr>
              <w:t>Assessment of Children’s Progress</w:t>
            </w:r>
          </w:p>
          <w:p w:rsidR="007E76AD" w:rsidRPr="004A6429" w:rsidRDefault="007E76AD" w:rsidP="00EF1B17">
            <w:pPr>
              <w:numPr>
                <w:ilvl w:val="0"/>
                <w:numId w:val="1"/>
              </w:numPr>
              <w:ind w:left="402"/>
              <w:rPr>
                <w:rFonts w:ascii="Arial" w:hAnsi="Arial" w:cs="Arial"/>
                <w:b/>
                <w:sz w:val="16"/>
                <w:szCs w:val="16"/>
              </w:rPr>
            </w:pPr>
            <w:r w:rsidRPr="004A6429">
              <w:rPr>
                <w:rFonts w:ascii="Arial" w:hAnsi="Arial" w:cs="Arial"/>
                <w:b/>
                <w:sz w:val="16"/>
                <w:szCs w:val="16"/>
              </w:rPr>
              <w:t>Performance Information</w:t>
            </w:r>
          </w:p>
          <w:p w:rsidR="009B3584" w:rsidRPr="004A6429" w:rsidRDefault="009B3584" w:rsidP="00EF1B17">
            <w:pPr>
              <w:numPr>
                <w:ilvl w:val="0"/>
                <w:numId w:val="1"/>
              </w:numPr>
              <w:ind w:left="402"/>
              <w:rPr>
                <w:rFonts w:ascii="Arial" w:hAnsi="Arial" w:cs="Arial"/>
                <w:b/>
                <w:sz w:val="16"/>
                <w:szCs w:val="16"/>
              </w:rPr>
            </w:pPr>
            <w:r w:rsidRPr="004A6429">
              <w:rPr>
                <w:rFonts w:ascii="Arial" w:hAnsi="Arial" w:cs="Arial"/>
                <w:b/>
                <w:sz w:val="16"/>
                <w:szCs w:val="16"/>
              </w:rPr>
              <w:t>Parental Engagement</w:t>
            </w:r>
          </w:p>
          <w:p w:rsidR="00FD3BF3" w:rsidRPr="004A6429" w:rsidRDefault="009B3584" w:rsidP="00EF1B17">
            <w:pPr>
              <w:numPr>
                <w:ilvl w:val="0"/>
                <w:numId w:val="1"/>
              </w:numPr>
              <w:ind w:left="402"/>
              <w:rPr>
                <w:rFonts w:ascii="Arial" w:hAnsi="Arial" w:cs="Arial"/>
                <w:b/>
                <w:sz w:val="16"/>
                <w:szCs w:val="16"/>
              </w:rPr>
            </w:pPr>
            <w:r w:rsidRPr="007908DA">
              <w:rPr>
                <w:rFonts w:ascii="Arial" w:hAnsi="Arial" w:cs="Arial"/>
                <w:b/>
                <w:sz w:val="16"/>
                <w:szCs w:val="16"/>
                <w:highlight w:val="yellow"/>
              </w:rPr>
              <w:t>School Improvement</w:t>
            </w:r>
          </w:p>
        </w:tc>
        <w:tc>
          <w:tcPr>
            <w:tcW w:w="7365" w:type="dxa"/>
            <w:tcBorders>
              <w:top w:val="single" w:sz="4" w:space="0" w:color="auto"/>
            </w:tcBorders>
          </w:tcPr>
          <w:p w:rsidR="000023F8" w:rsidRPr="004A6429" w:rsidRDefault="000023F8" w:rsidP="000023F8">
            <w:pPr>
              <w:rPr>
                <w:rFonts w:ascii="Arial" w:hAnsi="Arial" w:cs="Arial"/>
                <w:sz w:val="22"/>
                <w:szCs w:val="22"/>
                <w:u w:val="single"/>
              </w:rPr>
            </w:pPr>
            <w:r w:rsidRPr="004A6429">
              <w:rPr>
                <w:rFonts w:ascii="Arial" w:hAnsi="Arial" w:cs="Arial"/>
                <w:szCs w:val="22"/>
                <w:u w:val="single"/>
              </w:rPr>
              <w:t>HGIOS 4 Quality Indicator(s)</w:t>
            </w:r>
            <w:r w:rsidR="00EB5954" w:rsidRPr="004A6429">
              <w:rPr>
                <w:rFonts w:ascii="Arial" w:hAnsi="Arial" w:cs="Arial"/>
                <w:szCs w:val="22"/>
                <w:u w:val="single"/>
              </w:rPr>
              <w:t xml:space="preserve"> / HGIO</w:t>
            </w:r>
            <w:r w:rsidR="00142339" w:rsidRPr="004A6429">
              <w:rPr>
                <w:rFonts w:ascii="Arial" w:hAnsi="Arial" w:cs="Arial"/>
                <w:szCs w:val="22"/>
                <w:u w:val="single"/>
              </w:rPr>
              <w:t>ELC</w:t>
            </w:r>
            <w:r w:rsidR="00AC45D1" w:rsidRPr="004A6429">
              <w:rPr>
                <w:rFonts w:ascii="Arial" w:hAnsi="Arial" w:cs="Arial"/>
                <w:szCs w:val="22"/>
                <w:u w:val="single"/>
              </w:rPr>
              <w:t xml:space="preserve"> </w:t>
            </w:r>
          </w:p>
          <w:p w:rsidR="009B3584" w:rsidRPr="004A6429" w:rsidRDefault="009B3584" w:rsidP="009B3584">
            <w:pPr>
              <w:autoSpaceDE w:val="0"/>
              <w:autoSpaceDN w:val="0"/>
              <w:adjustRightInd w:val="0"/>
              <w:rPr>
                <w:rFonts w:ascii="ArialMT" w:hAnsi="ArialMT" w:cs="ArialMT"/>
                <w:sz w:val="20"/>
                <w:szCs w:val="20"/>
                <w:highlight w:val="yellow"/>
                <w:lang w:eastAsia="en-GB"/>
              </w:rPr>
            </w:pPr>
            <w:r w:rsidRPr="004A6429">
              <w:rPr>
                <w:rFonts w:ascii="Arial-BoldMT" w:hAnsi="Arial-BoldMT" w:cs="Arial-BoldMT"/>
                <w:b/>
                <w:bCs/>
                <w:sz w:val="20"/>
                <w:szCs w:val="20"/>
                <w:highlight w:val="yellow"/>
                <w:lang w:eastAsia="en-GB"/>
              </w:rPr>
              <w:t xml:space="preserve">1.1 </w:t>
            </w:r>
            <w:r w:rsidRPr="004A6429">
              <w:rPr>
                <w:rFonts w:ascii="ArialMT" w:hAnsi="ArialMT" w:cs="ArialMT"/>
                <w:sz w:val="20"/>
                <w:szCs w:val="20"/>
                <w:highlight w:val="yellow"/>
                <w:lang w:eastAsia="en-GB"/>
              </w:rPr>
              <w:t>Self-evaluation for self-improvement</w:t>
            </w:r>
          </w:p>
          <w:p w:rsidR="009B3584" w:rsidRPr="004A6429" w:rsidRDefault="009B3584" w:rsidP="009B3584">
            <w:pPr>
              <w:autoSpaceDE w:val="0"/>
              <w:autoSpaceDN w:val="0"/>
              <w:adjustRightInd w:val="0"/>
              <w:rPr>
                <w:rFonts w:ascii="ArialMT" w:hAnsi="ArialMT" w:cs="ArialMT"/>
                <w:sz w:val="20"/>
                <w:szCs w:val="20"/>
                <w:lang w:eastAsia="en-GB"/>
              </w:rPr>
            </w:pPr>
            <w:r w:rsidRPr="004A6429">
              <w:rPr>
                <w:rFonts w:ascii="Arial-BoldMT" w:hAnsi="Arial-BoldMT" w:cs="Arial-BoldMT"/>
                <w:b/>
                <w:bCs/>
                <w:sz w:val="20"/>
                <w:szCs w:val="20"/>
                <w:highlight w:val="yellow"/>
                <w:lang w:eastAsia="en-GB"/>
              </w:rPr>
              <w:t xml:space="preserve">1.2 </w:t>
            </w:r>
            <w:r w:rsidRPr="004A6429">
              <w:rPr>
                <w:rFonts w:ascii="ArialMT" w:hAnsi="ArialMT" w:cs="ArialMT"/>
                <w:sz w:val="20"/>
                <w:szCs w:val="20"/>
                <w:highlight w:val="yellow"/>
                <w:lang w:eastAsia="en-GB"/>
              </w:rPr>
              <w:t>Leadership of learning</w:t>
            </w:r>
            <w:r w:rsidRPr="004A6429">
              <w:rPr>
                <w:rFonts w:ascii="ArialMT" w:hAnsi="ArialMT" w:cs="ArialMT"/>
                <w:sz w:val="20"/>
                <w:szCs w:val="20"/>
                <w:lang w:eastAsia="en-GB"/>
              </w:rPr>
              <w:t xml:space="preserve"> </w:t>
            </w:r>
          </w:p>
          <w:p w:rsidR="009B3584" w:rsidRPr="004A6429" w:rsidRDefault="009B3584" w:rsidP="009B3584">
            <w:pPr>
              <w:autoSpaceDE w:val="0"/>
              <w:autoSpaceDN w:val="0"/>
              <w:adjustRightInd w:val="0"/>
              <w:rPr>
                <w:rFonts w:ascii="ArialMT" w:hAnsi="ArialMT" w:cs="ArialMT"/>
                <w:sz w:val="20"/>
                <w:szCs w:val="20"/>
                <w:lang w:eastAsia="en-GB"/>
              </w:rPr>
            </w:pPr>
            <w:r w:rsidRPr="007908DA">
              <w:rPr>
                <w:rFonts w:ascii="Arial-BoldMT" w:hAnsi="Arial-BoldMT" w:cs="Arial-BoldMT"/>
                <w:b/>
                <w:bCs/>
                <w:sz w:val="20"/>
                <w:szCs w:val="20"/>
                <w:highlight w:val="yellow"/>
                <w:lang w:eastAsia="en-GB"/>
              </w:rPr>
              <w:t xml:space="preserve">1.3 </w:t>
            </w:r>
            <w:r w:rsidRPr="007908DA">
              <w:rPr>
                <w:rFonts w:ascii="ArialMT" w:hAnsi="ArialMT" w:cs="ArialMT"/>
                <w:sz w:val="20"/>
                <w:szCs w:val="20"/>
                <w:highlight w:val="yellow"/>
                <w:lang w:eastAsia="en-GB"/>
              </w:rPr>
              <w:t>Leadership of change</w:t>
            </w:r>
            <w:r w:rsidRPr="004A6429">
              <w:rPr>
                <w:rFonts w:ascii="ArialMT" w:hAnsi="ArialMT" w:cs="ArialMT"/>
                <w:sz w:val="20"/>
                <w:szCs w:val="20"/>
                <w:lang w:eastAsia="en-GB"/>
              </w:rPr>
              <w:t xml:space="preserve"> </w:t>
            </w:r>
            <w:r w:rsidR="00AC45D1" w:rsidRPr="004A6429">
              <w:rPr>
                <w:rFonts w:ascii="ArialMT" w:hAnsi="ArialMT" w:cs="ArialMT"/>
                <w:sz w:val="20"/>
                <w:szCs w:val="20"/>
                <w:lang w:eastAsia="en-GB"/>
              </w:rPr>
              <w:tab/>
            </w:r>
            <w:r w:rsidRPr="004A6429">
              <w:rPr>
                <w:rFonts w:ascii="Arial-BoldMT" w:hAnsi="Arial-BoldMT" w:cs="Arial-BoldMT"/>
                <w:b/>
                <w:bCs/>
                <w:sz w:val="20"/>
                <w:szCs w:val="20"/>
                <w:lang w:eastAsia="en-GB"/>
              </w:rPr>
              <w:t xml:space="preserve">1.4 </w:t>
            </w:r>
            <w:r w:rsidRPr="004A6429">
              <w:rPr>
                <w:rFonts w:ascii="ArialMT" w:hAnsi="ArialMT" w:cs="ArialMT"/>
                <w:sz w:val="20"/>
                <w:szCs w:val="20"/>
                <w:lang w:eastAsia="en-GB"/>
              </w:rPr>
              <w:t>Leadership and management of staff</w:t>
            </w:r>
          </w:p>
          <w:p w:rsidR="00AC45D1" w:rsidRPr="004A6429" w:rsidRDefault="00AC45D1" w:rsidP="00AC45D1">
            <w:pPr>
              <w:autoSpaceDE w:val="0"/>
              <w:autoSpaceDN w:val="0"/>
              <w:adjustRightInd w:val="0"/>
              <w:rPr>
                <w:rFonts w:ascii="ArialMT" w:hAnsi="ArialMT" w:cs="ArialMT"/>
                <w:sz w:val="20"/>
                <w:szCs w:val="20"/>
                <w:lang w:eastAsia="en-GB"/>
              </w:rPr>
            </w:pPr>
            <w:r w:rsidRPr="004A6429">
              <w:rPr>
                <w:rFonts w:ascii="Arial-BoldMT" w:hAnsi="Arial-BoldMT" w:cs="Arial-BoldMT"/>
                <w:b/>
                <w:bCs/>
                <w:sz w:val="20"/>
                <w:szCs w:val="20"/>
                <w:lang w:eastAsia="en-GB"/>
              </w:rPr>
              <w:t xml:space="preserve">1.5 </w:t>
            </w:r>
            <w:r w:rsidRPr="004A6429">
              <w:rPr>
                <w:rFonts w:ascii="ArialMT" w:hAnsi="ArialMT" w:cs="ArialMT"/>
                <w:sz w:val="20"/>
                <w:szCs w:val="20"/>
                <w:lang w:eastAsia="en-GB"/>
              </w:rPr>
              <w:t>Management of resources to promote equity</w:t>
            </w:r>
          </w:p>
          <w:p w:rsidR="009B3584" w:rsidRPr="004A6429" w:rsidRDefault="009B3584" w:rsidP="009B3584">
            <w:pPr>
              <w:autoSpaceDE w:val="0"/>
              <w:autoSpaceDN w:val="0"/>
              <w:adjustRightInd w:val="0"/>
              <w:rPr>
                <w:rFonts w:ascii="ArialMT" w:hAnsi="ArialMT" w:cs="ArialMT"/>
                <w:sz w:val="20"/>
                <w:szCs w:val="20"/>
                <w:highlight w:val="yellow"/>
                <w:lang w:eastAsia="en-GB"/>
              </w:rPr>
            </w:pPr>
            <w:r w:rsidRPr="004A6429">
              <w:rPr>
                <w:rFonts w:ascii="Arial-BoldMT" w:hAnsi="Arial-BoldMT" w:cs="Arial-BoldMT"/>
                <w:b/>
                <w:bCs/>
                <w:sz w:val="20"/>
                <w:szCs w:val="20"/>
                <w:lang w:eastAsia="en-GB"/>
              </w:rPr>
              <w:t xml:space="preserve">2.1 </w:t>
            </w:r>
            <w:r w:rsidRPr="004A6429">
              <w:rPr>
                <w:rFonts w:ascii="ArialMT" w:hAnsi="ArialMT" w:cs="ArialMT"/>
                <w:sz w:val="20"/>
                <w:szCs w:val="20"/>
                <w:lang w:eastAsia="en-GB"/>
              </w:rPr>
              <w:t>Safeguarding and child protection</w:t>
            </w:r>
            <w:r w:rsidRPr="004A6429">
              <w:rPr>
                <w:rFonts w:ascii="ArialMT" w:hAnsi="ArialMT" w:cs="ArialMT"/>
                <w:sz w:val="20"/>
                <w:szCs w:val="20"/>
                <w:lang w:eastAsia="en-GB"/>
              </w:rPr>
              <w:tab/>
            </w:r>
            <w:r w:rsidRPr="004A6429">
              <w:rPr>
                <w:rFonts w:ascii="Arial-BoldMT" w:hAnsi="Arial-BoldMT" w:cs="Arial-BoldMT"/>
                <w:b/>
                <w:bCs/>
                <w:sz w:val="20"/>
                <w:szCs w:val="20"/>
                <w:highlight w:val="yellow"/>
                <w:lang w:eastAsia="en-GB"/>
              </w:rPr>
              <w:t xml:space="preserve">2.2 </w:t>
            </w:r>
            <w:r w:rsidRPr="004A6429">
              <w:rPr>
                <w:rFonts w:ascii="ArialMT" w:hAnsi="ArialMT" w:cs="ArialMT"/>
                <w:sz w:val="20"/>
                <w:szCs w:val="20"/>
                <w:highlight w:val="yellow"/>
                <w:lang w:eastAsia="en-GB"/>
              </w:rPr>
              <w:t xml:space="preserve">Curriculum </w:t>
            </w:r>
          </w:p>
          <w:p w:rsidR="009B3584" w:rsidRPr="004A6429" w:rsidRDefault="009B3584" w:rsidP="009B3584">
            <w:pPr>
              <w:autoSpaceDE w:val="0"/>
              <w:autoSpaceDN w:val="0"/>
              <w:adjustRightInd w:val="0"/>
              <w:rPr>
                <w:rFonts w:ascii="ArialMT" w:hAnsi="ArialMT" w:cs="ArialMT"/>
                <w:sz w:val="20"/>
                <w:szCs w:val="20"/>
                <w:lang w:eastAsia="en-GB"/>
              </w:rPr>
            </w:pPr>
            <w:r w:rsidRPr="004A6429">
              <w:rPr>
                <w:rFonts w:ascii="Arial-BoldMT" w:hAnsi="Arial-BoldMT" w:cs="Arial-BoldMT"/>
                <w:b/>
                <w:bCs/>
                <w:sz w:val="20"/>
                <w:szCs w:val="20"/>
                <w:highlight w:val="yellow"/>
                <w:lang w:eastAsia="en-GB"/>
              </w:rPr>
              <w:t xml:space="preserve">2.3 </w:t>
            </w:r>
            <w:r w:rsidRPr="004A6429">
              <w:rPr>
                <w:rFonts w:ascii="ArialMT" w:hAnsi="ArialMT" w:cs="ArialMT"/>
                <w:sz w:val="20"/>
                <w:szCs w:val="20"/>
                <w:highlight w:val="yellow"/>
                <w:lang w:eastAsia="en-GB"/>
              </w:rPr>
              <w:t>Learning, teaching and assessment</w:t>
            </w:r>
            <w:r w:rsidR="00AC45D1" w:rsidRPr="004A6429">
              <w:rPr>
                <w:rFonts w:ascii="ArialMT" w:hAnsi="ArialMT" w:cs="ArialMT"/>
                <w:sz w:val="20"/>
                <w:szCs w:val="20"/>
                <w:highlight w:val="yellow"/>
                <w:lang w:eastAsia="en-GB"/>
              </w:rPr>
              <w:tab/>
            </w:r>
            <w:r w:rsidR="00AC45D1" w:rsidRPr="004A6429">
              <w:rPr>
                <w:rFonts w:ascii="Arial-BoldMT" w:hAnsi="Arial-BoldMT" w:cs="Arial-BoldMT"/>
                <w:b/>
                <w:bCs/>
                <w:sz w:val="20"/>
                <w:szCs w:val="20"/>
                <w:highlight w:val="yellow"/>
                <w:lang w:eastAsia="en-GB"/>
              </w:rPr>
              <w:t xml:space="preserve">2.4 </w:t>
            </w:r>
            <w:r w:rsidR="00AC45D1" w:rsidRPr="004A6429">
              <w:rPr>
                <w:rFonts w:ascii="ArialMT" w:hAnsi="ArialMT" w:cs="ArialMT"/>
                <w:sz w:val="20"/>
                <w:szCs w:val="20"/>
                <w:highlight w:val="yellow"/>
                <w:lang w:eastAsia="en-GB"/>
              </w:rPr>
              <w:t>Personalised support</w:t>
            </w:r>
          </w:p>
          <w:p w:rsidR="009B3584" w:rsidRPr="004A6429" w:rsidRDefault="009B3584" w:rsidP="00AC45D1">
            <w:pPr>
              <w:rPr>
                <w:rFonts w:ascii="Arial" w:hAnsi="Arial" w:cs="Arial"/>
                <w:b/>
                <w:szCs w:val="22"/>
              </w:rPr>
            </w:pPr>
            <w:r w:rsidRPr="004A6429">
              <w:rPr>
                <w:rFonts w:ascii="Arial-BoldMT" w:hAnsi="Arial-BoldMT" w:cs="Arial-BoldMT"/>
                <w:b/>
                <w:bCs/>
                <w:sz w:val="20"/>
                <w:szCs w:val="20"/>
                <w:lang w:eastAsia="en-GB"/>
              </w:rPr>
              <w:t xml:space="preserve">2.5 </w:t>
            </w:r>
            <w:r w:rsidRPr="004A6429">
              <w:rPr>
                <w:rFonts w:ascii="ArialMT" w:hAnsi="ArialMT" w:cs="ArialMT"/>
                <w:sz w:val="20"/>
                <w:szCs w:val="20"/>
                <w:lang w:eastAsia="en-GB"/>
              </w:rPr>
              <w:t>Family learning</w:t>
            </w:r>
            <w:r w:rsidR="00AC45D1" w:rsidRPr="004A6429">
              <w:rPr>
                <w:rFonts w:ascii="ArialMT" w:hAnsi="ArialMT" w:cs="ArialMT"/>
                <w:sz w:val="20"/>
                <w:szCs w:val="20"/>
                <w:lang w:eastAsia="en-GB"/>
              </w:rPr>
              <w:tab/>
            </w:r>
            <w:r w:rsidR="00AC45D1" w:rsidRPr="007908DA">
              <w:rPr>
                <w:rFonts w:ascii="Arial-BoldMT" w:hAnsi="Arial-BoldMT" w:cs="Arial-BoldMT"/>
                <w:b/>
                <w:bCs/>
                <w:sz w:val="20"/>
                <w:szCs w:val="20"/>
                <w:highlight w:val="yellow"/>
                <w:lang w:eastAsia="en-GB"/>
              </w:rPr>
              <w:t xml:space="preserve">2.6 </w:t>
            </w:r>
            <w:r w:rsidR="00AC45D1" w:rsidRPr="007908DA">
              <w:rPr>
                <w:rFonts w:ascii="ArialMT" w:hAnsi="ArialMT" w:cs="ArialMT"/>
                <w:sz w:val="20"/>
                <w:szCs w:val="20"/>
                <w:highlight w:val="yellow"/>
                <w:lang w:eastAsia="en-GB"/>
              </w:rPr>
              <w:t>Transitions</w:t>
            </w:r>
            <w:r w:rsidR="00AC45D1" w:rsidRPr="004A6429">
              <w:rPr>
                <w:rFonts w:ascii="ArialMT" w:hAnsi="ArialMT" w:cs="ArialMT"/>
                <w:sz w:val="20"/>
                <w:szCs w:val="20"/>
                <w:lang w:eastAsia="en-GB"/>
              </w:rPr>
              <w:tab/>
            </w:r>
            <w:r w:rsidR="00AC45D1" w:rsidRPr="004A6429">
              <w:rPr>
                <w:rFonts w:ascii="Arial-BoldMT" w:hAnsi="Arial-BoldMT" w:cs="Arial-BoldMT"/>
                <w:b/>
                <w:bCs/>
                <w:sz w:val="20"/>
                <w:szCs w:val="20"/>
                <w:lang w:eastAsia="en-GB"/>
              </w:rPr>
              <w:t xml:space="preserve">2.7 </w:t>
            </w:r>
            <w:r w:rsidR="00AC45D1" w:rsidRPr="004A6429">
              <w:rPr>
                <w:rFonts w:ascii="ArialMT" w:hAnsi="ArialMT" w:cs="ArialMT"/>
                <w:sz w:val="20"/>
                <w:szCs w:val="20"/>
                <w:lang w:eastAsia="en-GB"/>
              </w:rPr>
              <w:t>Partnerships</w:t>
            </w:r>
          </w:p>
          <w:p w:rsidR="009B3584" w:rsidRPr="004A6429" w:rsidRDefault="009B3584" w:rsidP="009B3584">
            <w:pPr>
              <w:autoSpaceDE w:val="0"/>
              <w:autoSpaceDN w:val="0"/>
              <w:adjustRightInd w:val="0"/>
              <w:rPr>
                <w:rFonts w:ascii="ArialMT" w:hAnsi="ArialMT" w:cs="ArialMT"/>
                <w:sz w:val="20"/>
                <w:szCs w:val="20"/>
                <w:lang w:eastAsia="en-GB"/>
              </w:rPr>
            </w:pPr>
            <w:r w:rsidRPr="004A6429">
              <w:rPr>
                <w:rFonts w:ascii="Arial-BoldMT" w:hAnsi="Arial-BoldMT" w:cs="Arial-BoldMT"/>
                <w:b/>
                <w:bCs/>
                <w:sz w:val="20"/>
                <w:szCs w:val="20"/>
                <w:lang w:eastAsia="en-GB"/>
              </w:rPr>
              <w:t xml:space="preserve">3.1 </w:t>
            </w:r>
            <w:r w:rsidRPr="004A6429">
              <w:rPr>
                <w:rFonts w:ascii="ArialMT" w:hAnsi="ArialMT" w:cs="ArialMT"/>
                <w:sz w:val="20"/>
                <w:szCs w:val="20"/>
                <w:lang w:eastAsia="en-GB"/>
              </w:rPr>
              <w:t xml:space="preserve">Ensuring </w:t>
            </w:r>
            <w:r w:rsidR="00AC45D1" w:rsidRPr="004A6429">
              <w:rPr>
                <w:rFonts w:ascii="ArialMT" w:hAnsi="ArialMT" w:cs="ArialMT"/>
                <w:sz w:val="20"/>
                <w:szCs w:val="20"/>
                <w:lang w:eastAsia="en-GB"/>
              </w:rPr>
              <w:t>wellbeing, equality</w:t>
            </w:r>
            <w:r w:rsidRPr="004A6429">
              <w:rPr>
                <w:rFonts w:ascii="ArialMT" w:hAnsi="ArialMT" w:cs="ArialMT"/>
                <w:sz w:val="20"/>
                <w:szCs w:val="20"/>
                <w:lang w:eastAsia="en-GB"/>
              </w:rPr>
              <w:t xml:space="preserve"> and inclusion</w:t>
            </w:r>
          </w:p>
          <w:p w:rsidR="009B3584" w:rsidRPr="004A6429" w:rsidRDefault="009B3584" w:rsidP="009B3584">
            <w:pPr>
              <w:autoSpaceDE w:val="0"/>
              <w:autoSpaceDN w:val="0"/>
              <w:adjustRightInd w:val="0"/>
              <w:rPr>
                <w:rFonts w:ascii="ArialMT" w:hAnsi="ArialMT" w:cs="ArialMT"/>
                <w:sz w:val="20"/>
                <w:szCs w:val="20"/>
                <w:lang w:eastAsia="en-GB"/>
              </w:rPr>
            </w:pPr>
            <w:r w:rsidRPr="007908DA">
              <w:rPr>
                <w:rFonts w:ascii="Arial-BoldMT" w:hAnsi="Arial-BoldMT" w:cs="Arial-BoldMT"/>
                <w:b/>
                <w:bCs/>
                <w:sz w:val="20"/>
                <w:szCs w:val="20"/>
                <w:highlight w:val="yellow"/>
                <w:lang w:eastAsia="en-GB"/>
              </w:rPr>
              <w:t xml:space="preserve">3.2 </w:t>
            </w:r>
            <w:r w:rsidRPr="007908DA">
              <w:rPr>
                <w:rFonts w:ascii="ArialMT" w:hAnsi="ArialMT" w:cs="ArialMT"/>
                <w:sz w:val="20"/>
                <w:szCs w:val="20"/>
                <w:highlight w:val="yellow"/>
                <w:lang w:eastAsia="en-GB"/>
              </w:rPr>
              <w:t>Raising attainment and achievement</w:t>
            </w:r>
            <w:r w:rsidR="00EB5954" w:rsidRPr="007908DA">
              <w:rPr>
                <w:rFonts w:ascii="ArialMT" w:hAnsi="ArialMT" w:cs="ArialMT"/>
                <w:sz w:val="20"/>
                <w:szCs w:val="20"/>
                <w:highlight w:val="yellow"/>
                <w:lang w:eastAsia="en-GB"/>
              </w:rPr>
              <w:t>/ Securing children’s progress</w:t>
            </w:r>
          </w:p>
          <w:p w:rsidR="009B3584" w:rsidRPr="004A6429" w:rsidRDefault="009B3584" w:rsidP="009B3584">
            <w:pPr>
              <w:autoSpaceDE w:val="0"/>
              <w:autoSpaceDN w:val="0"/>
              <w:adjustRightInd w:val="0"/>
              <w:rPr>
                <w:rFonts w:ascii="ArialMT" w:hAnsi="ArialMT" w:cs="ArialMT"/>
                <w:sz w:val="20"/>
                <w:szCs w:val="20"/>
                <w:lang w:eastAsia="en-GB"/>
              </w:rPr>
            </w:pPr>
            <w:r w:rsidRPr="004A6429">
              <w:rPr>
                <w:rFonts w:ascii="Arial-BoldMT" w:hAnsi="Arial-BoldMT" w:cs="Arial-BoldMT"/>
                <w:b/>
                <w:bCs/>
                <w:sz w:val="20"/>
                <w:szCs w:val="20"/>
                <w:lang w:eastAsia="en-GB"/>
              </w:rPr>
              <w:t xml:space="preserve">3.3 </w:t>
            </w:r>
            <w:r w:rsidRPr="004A6429">
              <w:rPr>
                <w:rFonts w:ascii="ArialMT" w:hAnsi="ArialMT" w:cs="ArialMT"/>
                <w:sz w:val="20"/>
                <w:szCs w:val="20"/>
                <w:lang w:eastAsia="en-GB"/>
              </w:rPr>
              <w:t>Increasing creativity and employability</w:t>
            </w:r>
          </w:p>
          <w:p w:rsidR="000023F8" w:rsidRPr="004A6429" w:rsidRDefault="000023F8" w:rsidP="000023F8">
            <w:pPr>
              <w:rPr>
                <w:rFonts w:ascii="Arial" w:hAnsi="Arial" w:cs="Arial"/>
                <w:b/>
                <w:szCs w:val="22"/>
              </w:rPr>
            </w:pPr>
          </w:p>
          <w:p w:rsidR="007A01C3" w:rsidRPr="004A6429" w:rsidRDefault="007A01C3" w:rsidP="000023F8">
            <w:pPr>
              <w:rPr>
                <w:rFonts w:ascii="Arial" w:hAnsi="Arial" w:cs="Arial"/>
                <w:szCs w:val="22"/>
                <w:u w:val="single"/>
              </w:rPr>
            </w:pPr>
          </w:p>
        </w:tc>
      </w:tr>
      <w:tr w:rsidR="00FD3BF3" w:rsidTr="00311139">
        <w:trPr>
          <w:trHeight w:val="132"/>
        </w:trPr>
        <w:tc>
          <w:tcPr>
            <w:tcW w:w="14595" w:type="dxa"/>
            <w:gridSpan w:val="2"/>
          </w:tcPr>
          <w:p w:rsidR="00FE30FE" w:rsidRDefault="00893C4E" w:rsidP="00166EAD">
            <w:pPr>
              <w:rPr>
                <w:rFonts w:ascii="Arial" w:hAnsi="Arial" w:cs="Arial"/>
                <w:b/>
                <w:szCs w:val="22"/>
              </w:rPr>
            </w:pPr>
            <w:r>
              <w:rPr>
                <w:rFonts w:ascii="Arial" w:hAnsi="Arial" w:cs="Arial"/>
                <w:b/>
              </w:rPr>
              <w:t>Priority 1</w:t>
            </w:r>
            <w:r w:rsidR="006D4687">
              <w:rPr>
                <w:rFonts w:ascii="Arial" w:hAnsi="Arial" w:cs="Arial"/>
                <w:b/>
              </w:rPr>
              <w:t>:</w:t>
            </w:r>
            <w:r>
              <w:rPr>
                <w:rFonts w:ascii="Arial" w:hAnsi="Arial" w:cs="Arial"/>
                <w:b/>
              </w:rPr>
              <w:t xml:space="preserve"> Nursery-</w:t>
            </w:r>
            <w:r w:rsidR="003F0C5C" w:rsidRPr="004C5554">
              <w:rPr>
                <w:rFonts w:ascii="Arial" w:hAnsi="Arial" w:cs="Arial"/>
                <w:b/>
                <w:szCs w:val="22"/>
              </w:rPr>
              <w:t>Progress and Imp</w:t>
            </w:r>
            <w:r>
              <w:rPr>
                <w:rFonts w:ascii="Arial" w:hAnsi="Arial" w:cs="Arial"/>
                <w:b/>
                <w:szCs w:val="22"/>
              </w:rPr>
              <w:t>act</w:t>
            </w:r>
          </w:p>
          <w:p w:rsidR="001C5803" w:rsidRDefault="001C5803" w:rsidP="00166EAD">
            <w:pPr>
              <w:rPr>
                <w:rFonts w:ascii="Arial" w:hAnsi="Arial" w:cs="Arial"/>
                <w:b/>
                <w:szCs w:val="22"/>
              </w:rPr>
            </w:pPr>
          </w:p>
          <w:p w:rsidR="00CC7223" w:rsidRPr="008264BC" w:rsidRDefault="00CC7223" w:rsidP="00CC7223">
            <w:pPr>
              <w:numPr>
                <w:ilvl w:val="0"/>
                <w:numId w:val="13"/>
              </w:numPr>
              <w:rPr>
                <w:rFonts w:asciiTheme="minorHAnsi" w:hAnsiTheme="minorHAnsi" w:cs="Arial"/>
                <w:sz w:val="22"/>
                <w:szCs w:val="22"/>
              </w:rPr>
            </w:pPr>
            <w:r w:rsidRPr="008264BC">
              <w:rPr>
                <w:rFonts w:asciiTheme="minorHAnsi" w:hAnsiTheme="minorHAnsi" w:cs="Arial"/>
                <w:sz w:val="22"/>
                <w:szCs w:val="22"/>
              </w:rPr>
              <w:t>Children were limited in</w:t>
            </w:r>
            <w:r w:rsidR="006D4687" w:rsidRPr="008264BC">
              <w:rPr>
                <w:rFonts w:asciiTheme="minorHAnsi" w:hAnsiTheme="minorHAnsi" w:cs="Arial"/>
                <w:sz w:val="22"/>
                <w:szCs w:val="22"/>
              </w:rPr>
              <w:t xml:space="preserve"> opportunities to develop phonological awareness and rhyme</w:t>
            </w:r>
            <w:r w:rsidRPr="008264BC">
              <w:rPr>
                <w:rFonts w:asciiTheme="minorHAnsi" w:hAnsiTheme="minorHAnsi" w:cs="Arial"/>
                <w:sz w:val="22"/>
                <w:szCs w:val="22"/>
              </w:rPr>
              <w:t xml:space="preserve"> due to COVID19.  Highland Literacy phonological awareness assessments have shown phonological awareness gaps.</w:t>
            </w:r>
          </w:p>
          <w:p w:rsidR="008264BC" w:rsidRPr="008264BC" w:rsidRDefault="00CC7223" w:rsidP="008264BC">
            <w:pPr>
              <w:pStyle w:val="ListParagraph"/>
              <w:numPr>
                <w:ilvl w:val="0"/>
                <w:numId w:val="41"/>
              </w:numPr>
              <w:rPr>
                <w:rFonts w:asciiTheme="minorHAnsi" w:hAnsiTheme="minorHAnsi" w:cs="Arial"/>
              </w:rPr>
            </w:pPr>
            <w:r w:rsidRPr="008264BC">
              <w:rPr>
                <w:rFonts w:asciiTheme="minorHAnsi" w:hAnsiTheme="minorHAnsi" w:cs="Arial"/>
              </w:rPr>
              <w:t>Staff increased their capacity to plan for</w:t>
            </w:r>
            <w:r w:rsidR="006D4687" w:rsidRPr="008264BC">
              <w:rPr>
                <w:rFonts w:asciiTheme="minorHAnsi" w:hAnsiTheme="minorHAnsi" w:cs="Arial"/>
              </w:rPr>
              <w:t xml:space="preserve"> targeted experiences/opportunities for literacy and numeracy (focus on reading and writing in literacy)</w:t>
            </w:r>
            <w:r w:rsidR="008264BC" w:rsidRPr="008264BC">
              <w:rPr>
                <w:rFonts w:asciiTheme="minorHAnsi" w:hAnsiTheme="minorHAnsi" w:cs="Arial"/>
              </w:rPr>
              <w:t xml:space="preserve"> by attending a training session in numeracy.  They had planned to attend a similar one in literacy but it was cancelled due to COVID19.</w:t>
            </w:r>
          </w:p>
          <w:p w:rsidR="008264BC" w:rsidRPr="008264BC" w:rsidRDefault="008264BC" w:rsidP="008264BC">
            <w:pPr>
              <w:pStyle w:val="ListParagraph"/>
              <w:numPr>
                <w:ilvl w:val="0"/>
                <w:numId w:val="41"/>
              </w:numPr>
              <w:rPr>
                <w:rFonts w:asciiTheme="minorHAnsi" w:hAnsiTheme="minorHAnsi" w:cs="Arial"/>
              </w:rPr>
            </w:pPr>
            <w:r w:rsidRPr="008264BC">
              <w:rPr>
                <w:rFonts w:asciiTheme="minorHAnsi" w:hAnsiTheme="minorHAnsi" w:cs="Arial"/>
              </w:rPr>
              <w:t>The approach to group story time was changed so that the same story was read to the children all week, the book was then added to the story corner with props. As a result of this increased numbers of children were seen to use the story corner independently, retelling the story to one another</w:t>
            </w:r>
          </w:p>
          <w:p w:rsidR="008264BC" w:rsidRPr="008264BC" w:rsidRDefault="008264BC" w:rsidP="008264BC">
            <w:pPr>
              <w:pStyle w:val="ListParagraph"/>
              <w:numPr>
                <w:ilvl w:val="0"/>
                <w:numId w:val="41"/>
              </w:numPr>
              <w:rPr>
                <w:rFonts w:asciiTheme="minorHAnsi" w:hAnsiTheme="minorHAnsi" w:cs="Arial"/>
              </w:rPr>
            </w:pPr>
            <w:r w:rsidRPr="008264BC">
              <w:rPr>
                <w:rFonts w:asciiTheme="minorHAnsi" w:hAnsiTheme="minorHAnsi" w:cs="Arial"/>
              </w:rPr>
              <w:t>There was a focus on nursery rhymes which continued during lockdown through seesaw, with a new nursery rhyme being introduced each week- the impact of this will be assessed next term when children return</w:t>
            </w:r>
          </w:p>
          <w:p w:rsidR="008264BC" w:rsidRPr="008264BC" w:rsidRDefault="008264BC" w:rsidP="008264BC">
            <w:pPr>
              <w:pStyle w:val="ListParagraph"/>
              <w:numPr>
                <w:ilvl w:val="0"/>
                <w:numId w:val="41"/>
              </w:numPr>
              <w:rPr>
                <w:rFonts w:asciiTheme="minorHAnsi" w:hAnsiTheme="minorHAnsi" w:cs="Arial"/>
              </w:rPr>
            </w:pPr>
            <w:r w:rsidRPr="008264BC">
              <w:rPr>
                <w:rFonts w:asciiTheme="minorHAnsi" w:hAnsiTheme="minorHAnsi" w:cs="Arial"/>
              </w:rPr>
              <w:t>A review of literacy activities in the nursery was carried out and opportunities for mark making and books were included in more areas of the nursery. Transition reports showed that most staff had a much clearer idea of where their children were in relation to mark making</w:t>
            </w:r>
          </w:p>
          <w:p w:rsidR="008264BC" w:rsidRPr="008264BC" w:rsidRDefault="008264BC" w:rsidP="008264BC">
            <w:pPr>
              <w:pStyle w:val="ListParagraph"/>
              <w:numPr>
                <w:ilvl w:val="0"/>
                <w:numId w:val="41"/>
              </w:numPr>
              <w:rPr>
                <w:rFonts w:asciiTheme="minorHAnsi" w:hAnsiTheme="minorHAnsi" w:cs="Arial"/>
              </w:rPr>
            </w:pPr>
            <w:r w:rsidRPr="008264BC">
              <w:rPr>
                <w:rFonts w:asciiTheme="minorHAnsi" w:hAnsiTheme="minorHAnsi" w:cs="Arial"/>
              </w:rPr>
              <w:t>Key learning priorities were set for all children, but staff still require support to make some of these achievable- SMART targets</w:t>
            </w:r>
          </w:p>
          <w:p w:rsidR="008264BC" w:rsidRPr="008264BC" w:rsidRDefault="008264BC" w:rsidP="008264BC">
            <w:pPr>
              <w:pStyle w:val="ListParagraph"/>
              <w:numPr>
                <w:ilvl w:val="0"/>
                <w:numId w:val="41"/>
              </w:numPr>
              <w:rPr>
                <w:rFonts w:asciiTheme="minorHAnsi" w:hAnsiTheme="minorHAnsi" w:cs="Arial"/>
              </w:rPr>
            </w:pPr>
            <w:r w:rsidRPr="008264BC">
              <w:rPr>
                <w:rFonts w:asciiTheme="minorHAnsi" w:hAnsiTheme="minorHAnsi" w:cs="Arial"/>
              </w:rPr>
              <w:t>Planning meetings showed an increased focus on learning opportunities rather than activities.</w:t>
            </w:r>
          </w:p>
          <w:p w:rsidR="008264BC" w:rsidRPr="008264BC" w:rsidRDefault="008264BC" w:rsidP="00166EAD">
            <w:pPr>
              <w:pStyle w:val="ListParagraph"/>
              <w:numPr>
                <w:ilvl w:val="0"/>
                <w:numId w:val="41"/>
              </w:numPr>
              <w:rPr>
                <w:rFonts w:asciiTheme="minorHAnsi" w:hAnsiTheme="minorHAnsi" w:cs="Arial"/>
              </w:rPr>
            </w:pPr>
            <w:r w:rsidRPr="008264BC">
              <w:rPr>
                <w:rFonts w:asciiTheme="minorHAnsi" w:hAnsiTheme="minorHAnsi" w:cs="Arial"/>
              </w:rPr>
              <w:t>A new lending library was established and had opened not long before lockdown started</w:t>
            </w:r>
            <w:r w:rsidR="007908DA">
              <w:rPr>
                <w:rFonts w:asciiTheme="minorHAnsi" w:hAnsiTheme="minorHAnsi" w:cs="Arial"/>
              </w:rPr>
              <w:t>.</w:t>
            </w:r>
          </w:p>
          <w:p w:rsidR="00FD3BF3" w:rsidRDefault="00946452" w:rsidP="00946452">
            <w:pPr>
              <w:ind w:left="-60"/>
              <w:rPr>
                <w:rFonts w:ascii="Arial" w:hAnsi="Arial" w:cs="Arial"/>
                <w:b/>
                <w:szCs w:val="22"/>
              </w:rPr>
            </w:pPr>
            <w:r w:rsidRPr="004C5554">
              <w:rPr>
                <w:rFonts w:ascii="Arial" w:hAnsi="Arial" w:cs="Arial"/>
                <w:b/>
                <w:szCs w:val="22"/>
              </w:rPr>
              <w:t>Next Steps:</w:t>
            </w:r>
          </w:p>
          <w:p w:rsidR="007A01C3" w:rsidRDefault="007A01C3" w:rsidP="006D4687">
            <w:pPr>
              <w:ind w:left="-60"/>
              <w:rPr>
                <w:rFonts w:ascii="Arial" w:hAnsi="Arial" w:cs="Arial"/>
                <w:szCs w:val="22"/>
              </w:rPr>
            </w:pPr>
          </w:p>
          <w:p w:rsidR="008264BC" w:rsidRPr="008264BC" w:rsidRDefault="008264BC" w:rsidP="006D4687">
            <w:pPr>
              <w:ind w:left="-60"/>
              <w:rPr>
                <w:rFonts w:asciiTheme="minorHAnsi" w:hAnsiTheme="minorHAnsi" w:cs="Arial"/>
                <w:sz w:val="22"/>
                <w:szCs w:val="22"/>
              </w:rPr>
            </w:pPr>
            <w:r w:rsidRPr="008264BC">
              <w:rPr>
                <w:rFonts w:asciiTheme="minorHAnsi" w:hAnsiTheme="minorHAnsi" w:cs="Arial"/>
                <w:sz w:val="22"/>
                <w:szCs w:val="22"/>
              </w:rPr>
              <w:t>See plan for session 20/21</w:t>
            </w:r>
          </w:p>
          <w:p w:rsidR="006D4687" w:rsidRPr="004C5554" w:rsidRDefault="006D4687" w:rsidP="006D4687">
            <w:pPr>
              <w:ind w:left="-60"/>
              <w:rPr>
                <w:rFonts w:ascii="Arial" w:hAnsi="Arial" w:cs="Arial"/>
                <w:b/>
                <w:szCs w:val="22"/>
              </w:rPr>
            </w:pPr>
          </w:p>
        </w:tc>
        <w:tc>
          <w:tcPr>
            <w:tcW w:w="7320" w:type="dxa"/>
            <w:tcBorders>
              <w:top w:val="nil"/>
              <w:bottom w:val="nil"/>
            </w:tcBorders>
          </w:tcPr>
          <w:p w:rsidR="00FD3BF3" w:rsidRDefault="00FD3BF3" w:rsidP="00FD3BF3">
            <w:pPr>
              <w:rPr>
                <w:rFonts w:ascii="Arial" w:hAnsi="Arial" w:cs="Arial"/>
                <w:b/>
                <w:sz w:val="28"/>
                <w:szCs w:val="22"/>
              </w:rPr>
            </w:pPr>
          </w:p>
        </w:tc>
      </w:tr>
    </w:tbl>
    <w:p w:rsidR="00311139" w:rsidRDefault="00311139"/>
    <w:tbl>
      <w:tblPr>
        <w:tblW w:w="2191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7365"/>
        <w:gridCol w:w="7320"/>
      </w:tblGrid>
      <w:tr w:rsidR="00AC45D1" w:rsidTr="00F91CE6">
        <w:trPr>
          <w:gridAfter w:val="1"/>
          <w:wAfter w:w="7320" w:type="dxa"/>
          <w:trHeight w:val="3113"/>
        </w:trPr>
        <w:tc>
          <w:tcPr>
            <w:tcW w:w="7230" w:type="dxa"/>
            <w:tcBorders>
              <w:top w:val="single" w:sz="4" w:space="0" w:color="auto"/>
            </w:tcBorders>
          </w:tcPr>
          <w:p w:rsidR="00AC45D1" w:rsidRPr="00AC45D1" w:rsidRDefault="00AC45D1" w:rsidP="00AC45D1">
            <w:pPr>
              <w:ind w:left="-60"/>
              <w:rPr>
                <w:rFonts w:ascii="Arial" w:hAnsi="Arial" w:cs="Arial"/>
                <w:szCs w:val="22"/>
                <w:u w:val="single"/>
              </w:rPr>
            </w:pPr>
            <w:r w:rsidRPr="00AC45D1">
              <w:rPr>
                <w:rFonts w:ascii="Arial" w:hAnsi="Arial" w:cs="Arial"/>
                <w:szCs w:val="22"/>
                <w:u w:val="single"/>
              </w:rPr>
              <w:t xml:space="preserve">NIF </w:t>
            </w:r>
            <w:r>
              <w:rPr>
                <w:rFonts w:ascii="Arial" w:hAnsi="Arial" w:cs="Arial"/>
                <w:szCs w:val="22"/>
                <w:u w:val="single"/>
              </w:rPr>
              <w:t xml:space="preserve">and Midlothian </w:t>
            </w:r>
            <w:r w:rsidRPr="00AC45D1">
              <w:rPr>
                <w:rFonts w:ascii="Arial" w:hAnsi="Arial" w:cs="Arial"/>
                <w:szCs w:val="22"/>
                <w:u w:val="single"/>
              </w:rPr>
              <w:t xml:space="preserve">Priority </w:t>
            </w:r>
          </w:p>
          <w:p w:rsidR="00AC45D1" w:rsidRPr="009B703B" w:rsidRDefault="00AC45D1" w:rsidP="00EF1B17">
            <w:pPr>
              <w:numPr>
                <w:ilvl w:val="0"/>
                <w:numId w:val="2"/>
              </w:numPr>
              <w:rPr>
                <w:rFonts w:ascii="Arial" w:hAnsi="Arial" w:cs="Arial"/>
                <w:b/>
                <w:sz w:val="16"/>
                <w:szCs w:val="16"/>
                <w:highlight w:val="yellow"/>
              </w:rPr>
            </w:pPr>
            <w:r w:rsidRPr="009B703B">
              <w:rPr>
                <w:rFonts w:ascii="Arial" w:eastAsia="Calibri" w:hAnsi="Arial" w:cs="Arial"/>
                <w:b/>
                <w:bCs/>
                <w:sz w:val="16"/>
                <w:szCs w:val="16"/>
                <w:highlight w:val="yellow"/>
              </w:rPr>
              <w:t>Improvement in attainment, particularly literacy and numeracy</w:t>
            </w:r>
          </w:p>
          <w:p w:rsidR="00AC45D1" w:rsidRPr="009B703B" w:rsidRDefault="00AC45D1" w:rsidP="00EF1B17">
            <w:pPr>
              <w:numPr>
                <w:ilvl w:val="0"/>
                <w:numId w:val="2"/>
              </w:numPr>
              <w:rPr>
                <w:rFonts w:ascii="Arial" w:hAnsi="Arial" w:cs="Arial"/>
                <w:b/>
                <w:sz w:val="16"/>
                <w:szCs w:val="16"/>
                <w:highlight w:val="yellow"/>
              </w:rPr>
            </w:pPr>
            <w:r w:rsidRPr="009B703B">
              <w:rPr>
                <w:rFonts w:ascii="Arial" w:eastAsia="Calibri" w:hAnsi="Arial" w:cs="Arial"/>
                <w:b/>
                <w:bCs/>
                <w:sz w:val="16"/>
                <w:szCs w:val="16"/>
                <w:highlight w:val="yellow"/>
              </w:rPr>
              <w:t>Closing the attainment gap between most and least disadvantaged children</w:t>
            </w:r>
          </w:p>
          <w:p w:rsidR="00AC45D1" w:rsidRPr="00AC45D1" w:rsidRDefault="00AC45D1" w:rsidP="00EF1B17">
            <w:pPr>
              <w:numPr>
                <w:ilvl w:val="0"/>
                <w:numId w:val="2"/>
              </w:numPr>
              <w:rPr>
                <w:rFonts w:ascii="Arial" w:eastAsia="Calibri" w:hAnsi="Arial" w:cs="Arial"/>
                <w:b/>
                <w:bCs/>
                <w:sz w:val="16"/>
                <w:szCs w:val="16"/>
              </w:rPr>
            </w:pPr>
            <w:r w:rsidRPr="00AC45D1">
              <w:rPr>
                <w:rFonts w:ascii="Arial" w:eastAsia="Calibri" w:hAnsi="Arial" w:cs="Arial"/>
                <w:b/>
                <w:bCs/>
                <w:sz w:val="16"/>
                <w:szCs w:val="16"/>
              </w:rPr>
              <w:t>Improvement in children and young people’s health and wellbeing</w:t>
            </w:r>
          </w:p>
          <w:p w:rsidR="00AC45D1" w:rsidRPr="009B703B" w:rsidRDefault="00AC45D1" w:rsidP="00EF1B17">
            <w:pPr>
              <w:numPr>
                <w:ilvl w:val="0"/>
                <w:numId w:val="2"/>
              </w:numPr>
              <w:rPr>
                <w:rFonts w:ascii="Arial" w:hAnsi="Arial" w:cs="Arial"/>
                <w:b/>
                <w:sz w:val="16"/>
                <w:szCs w:val="16"/>
                <w:highlight w:val="yellow"/>
              </w:rPr>
            </w:pPr>
            <w:r w:rsidRPr="009B703B">
              <w:rPr>
                <w:rFonts w:ascii="Arial" w:eastAsia="Calibri" w:hAnsi="Arial" w:cs="Arial"/>
                <w:b/>
                <w:bCs/>
                <w:sz w:val="16"/>
                <w:szCs w:val="16"/>
                <w:highlight w:val="yellow"/>
              </w:rPr>
              <w:t>Improvement in employability skills and sustained, positive school leaver destinations for all young people</w:t>
            </w:r>
          </w:p>
          <w:p w:rsidR="00AC45D1" w:rsidRPr="00AC45D1" w:rsidRDefault="00AC45D1" w:rsidP="00AC45D1">
            <w:pPr>
              <w:spacing w:before="240"/>
              <w:ind w:left="-60"/>
              <w:rPr>
                <w:rFonts w:ascii="Arial" w:hAnsi="Arial" w:cs="Arial"/>
                <w:szCs w:val="22"/>
                <w:u w:val="single"/>
              </w:rPr>
            </w:pPr>
            <w:r w:rsidRPr="00AC45D1">
              <w:rPr>
                <w:rFonts w:ascii="Arial" w:hAnsi="Arial" w:cs="Arial"/>
                <w:szCs w:val="22"/>
                <w:u w:val="single"/>
              </w:rPr>
              <w:t xml:space="preserve">NIF Driver(s) </w:t>
            </w:r>
          </w:p>
          <w:p w:rsidR="00AC45D1" w:rsidRPr="00AC45D1" w:rsidRDefault="00AC45D1" w:rsidP="00EF1B17">
            <w:pPr>
              <w:numPr>
                <w:ilvl w:val="0"/>
                <w:numId w:val="1"/>
              </w:numPr>
              <w:ind w:left="402"/>
              <w:rPr>
                <w:rFonts w:ascii="Arial" w:hAnsi="Arial" w:cs="Arial"/>
                <w:b/>
                <w:sz w:val="16"/>
                <w:szCs w:val="16"/>
              </w:rPr>
            </w:pPr>
            <w:r w:rsidRPr="009B703B">
              <w:rPr>
                <w:rFonts w:ascii="Arial" w:hAnsi="Arial" w:cs="Arial"/>
                <w:b/>
                <w:sz w:val="16"/>
                <w:szCs w:val="16"/>
                <w:highlight w:val="yellow"/>
              </w:rPr>
              <w:t>School Leadership</w:t>
            </w:r>
          </w:p>
          <w:p w:rsidR="00AC45D1" w:rsidRPr="00D53FBC" w:rsidRDefault="00AC45D1" w:rsidP="00EF1B17">
            <w:pPr>
              <w:numPr>
                <w:ilvl w:val="0"/>
                <w:numId w:val="1"/>
              </w:numPr>
              <w:ind w:left="402"/>
              <w:rPr>
                <w:rFonts w:ascii="Arial" w:hAnsi="Arial" w:cs="Arial"/>
                <w:b/>
                <w:sz w:val="16"/>
                <w:szCs w:val="16"/>
                <w:highlight w:val="yellow"/>
              </w:rPr>
            </w:pPr>
            <w:r w:rsidRPr="00D53FBC">
              <w:rPr>
                <w:rFonts w:ascii="Arial" w:hAnsi="Arial" w:cs="Arial"/>
                <w:b/>
                <w:sz w:val="16"/>
                <w:szCs w:val="16"/>
                <w:highlight w:val="yellow"/>
              </w:rPr>
              <w:t>Teacher Professionalism</w:t>
            </w:r>
          </w:p>
          <w:p w:rsidR="00AC45D1" w:rsidRPr="009B703B" w:rsidRDefault="00AC45D1" w:rsidP="00EF1B17">
            <w:pPr>
              <w:numPr>
                <w:ilvl w:val="0"/>
                <w:numId w:val="1"/>
              </w:numPr>
              <w:ind w:left="402"/>
              <w:rPr>
                <w:rFonts w:ascii="Arial" w:hAnsi="Arial" w:cs="Arial"/>
                <w:b/>
                <w:sz w:val="16"/>
                <w:szCs w:val="16"/>
                <w:highlight w:val="yellow"/>
              </w:rPr>
            </w:pPr>
            <w:r w:rsidRPr="009B703B">
              <w:rPr>
                <w:rFonts w:ascii="Arial" w:hAnsi="Arial" w:cs="Arial"/>
                <w:b/>
                <w:sz w:val="16"/>
                <w:szCs w:val="16"/>
                <w:highlight w:val="yellow"/>
              </w:rPr>
              <w:t>Assessment of Children’s Progress</w:t>
            </w:r>
          </w:p>
          <w:p w:rsidR="00AC45D1" w:rsidRPr="009B703B" w:rsidRDefault="00AC45D1" w:rsidP="00EF1B17">
            <w:pPr>
              <w:numPr>
                <w:ilvl w:val="0"/>
                <w:numId w:val="1"/>
              </w:numPr>
              <w:ind w:left="402"/>
              <w:rPr>
                <w:rFonts w:ascii="Arial" w:hAnsi="Arial" w:cs="Arial"/>
                <w:b/>
                <w:sz w:val="16"/>
                <w:szCs w:val="16"/>
                <w:highlight w:val="yellow"/>
              </w:rPr>
            </w:pPr>
            <w:r w:rsidRPr="009B703B">
              <w:rPr>
                <w:rFonts w:ascii="Arial" w:hAnsi="Arial" w:cs="Arial"/>
                <w:b/>
                <w:sz w:val="16"/>
                <w:szCs w:val="16"/>
                <w:highlight w:val="yellow"/>
              </w:rPr>
              <w:t>Performance Information</w:t>
            </w:r>
          </w:p>
          <w:p w:rsidR="00AC45D1" w:rsidRPr="00AC45D1" w:rsidRDefault="00AC45D1" w:rsidP="00EF1B17">
            <w:pPr>
              <w:numPr>
                <w:ilvl w:val="0"/>
                <w:numId w:val="1"/>
              </w:numPr>
              <w:ind w:left="402"/>
              <w:rPr>
                <w:rFonts w:ascii="Arial" w:hAnsi="Arial" w:cs="Arial"/>
                <w:b/>
                <w:sz w:val="16"/>
                <w:szCs w:val="16"/>
              </w:rPr>
            </w:pPr>
            <w:r w:rsidRPr="00AC45D1">
              <w:rPr>
                <w:rFonts w:ascii="Arial" w:hAnsi="Arial" w:cs="Arial"/>
                <w:b/>
                <w:sz w:val="16"/>
                <w:szCs w:val="16"/>
              </w:rPr>
              <w:t>Parental Engagement</w:t>
            </w:r>
          </w:p>
          <w:p w:rsidR="00AC45D1" w:rsidRPr="00AC45D1" w:rsidRDefault="00AC45D1" w:rsidP="00EF1B17">
            <w:pPr>
              <w:numPr>
                <w:ilvl w:val="0"/>
                <w:numId w:val="1"/>
              </w:numPr>
              <w:ind w:left="402"/>
              <w:rPr>
                <w:rFonts w:ascii="Arial" w:hAnsi="Arial" w:cs="Arial"/>
                <w:b/>
                <w:sz w:val="16"/>
                <w:szCs w:val="16"/>
              </w:rPr>
            </w:pPr>
            <w:r w:rsidRPr="00C43398">
              <w:rPr>
                <w:rFonts w:ascii="Arial" w:hAnsi="Arial" w:cs="Arial"/>
                <w:b/>
                <w:sz w:val="16"/>
                <w:szCs w:val="16"/>
                <w:highlight w:val="yellow"/>
              </w:rPr>
              <w:t>School Improvement</w:t>
            </w:r>
          </w:p>
        </w:tc>
        <w:tc>
          <w:tcPr>
            <w:tcW w:w="7365" w:type="dxa"/>
            <w:tcBorders>
              <w:top w:val="single" w:sz="4" w:space="0" w:color="auto"/>
            </w:tcBorders>
          </w:tcPr>
          <w:p w:rsidR="00AC45D1" w:rsidRPr="00AC45D1" w:rsidRDefault="00AC45D1" w:rsidP="00AC45D1">
            <w:pPr>
              <w:rPr>
                <w:rFonts w:ascii="Arial" w:hAnsi="Arial" w:cs="Arial"/>
                <w:sz w:val="22"/>
                <w:szCs w:val="22"/>
                <w:u w:val="single"/>
              </w:rPr>
            </w:pPr>
            <w:r w:rsidRPr="00AC45D1">
              <w:rPr>
                <w:rFonts w:ascii="Arial" w:hAnsi="Arial" w:cs="Arial"/>
                <w:szCs w:val="22"/>
                <w:u w:val="single"/>
              </w:rPr>
              <w:t>HGIOS</w:t>
            </w:r>
            <w:r w:rsidR="00EB5954">
              <w:rPr>
                <w:rFonts w:ascii="Arial" w:hAnsi="Arial" w:cs="Arial"/>
                <w:szCs w:val="22"/>
                <w:u w:val="single"/>
              </w:rPr>
              <w:t xml:space="preserve"> 4 Quality Indicator(s) / HGIO</w:t>
            </w:r>
            <w:r w:rsidRPr="00AC45D1">
              <w:rPr>
                <w:rFonts w:ascii="Arial" w:hAnsi="Arial" w:cs="Arial"/>
                <w:szCs w:val="22"/>
                <w:u w:val="single"/>
              </w:rPr>
              <w:t xml:space="preserve">ELC </w:t>
            </w:r>
          </w:p>
          <w:p w:rsidR="00AC45D1" w:rsidRPr="00AC45D1" w:rsidRDefault="00AC45D1" w:rsidP="00AC45D1">
            <w:pPr>
              <w:autoSpaceDE w:val="0"/>
              <w:autoSpaceDN w:val="0"/>
              <w:adjustRightInd w:val="0"/>
              <w:rPr>
                <w:rFonts w:ascii="ArialMT" w:hAnsi="ArialMT" w:cs="ArialMT"/>
                <w:sz w:val="20"/>
                <w:szCs w:val="20"/>
                <w:lang w:eastAsia="en-GB"/>
              </w:rPr>
            </w:pPr>
            <w:r w:rsidRPr="009B703B">
              <w:rPr>
                <w:rFonts w:ascii="Arial-BoldMT" w:hAnsi="Arial-BoldMT" w:cs="Arial-BoldMT"/>
                <w:b/>
                <w:bCs/>
                <w:sz w:val="20"/>
                <w:szCs w:val="20"/>
                <w:highlight w:val="yellow"/>
                <w:lang w:eastAsia="en-GB"/>
              </w:rPr>
              <w:t xml:space="preserve">1.1 </w:t>
            </w:r>
            <w:r w:rsidRPr="009B703B">
              <w:rPr>
                <w:rFonts w:ascii="ArialMT" w:hAnsi="ArialMT" w:cs="ArialMT"/>
                <w:sz w:val="20"/>
                <w:szCs w:val="20"/>
                <w:highlight w:val="yellow"/>
                <w:lang w:eastAsia="en-GB"/>
              </w:rPr>
              <w:t>Self-evaluation for self-improvement</w:t>
            </w:r>
          </w:p>
          <w:p w:rsidR="00AC45D1" w:rsidRPr="00AC45D1" w:rsidRDefault="00AC45D1" w:rsidP="00AC45D1">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1.2 </w:t>
            </w:r>
            <w:r w:rsidRPr="00AC45D1">
              <w:rPr>
                <w:rFonts w:ascii="ArialMT" w:hAnsi="ArialMT" w:cs="ArialMT"/>
                <w:sz w:val="20"/>
                <w:szCs w:val="20"/>
                <w:lang w:eastAsia="en-GB"/>
              </w:rPr>
              <w:t xml:space="preserve">Leadership of learning </w:t>
            </w:r>
          </w:p>
          <w:p w:rsidR="00AC45D1" w:rsidRPr="00AC45D1" w:rsidRDefault="00AC45D1" w:rsidP="00AC45D1">
            <w:pPr>
              <w:autoSpaceDE w:val="0"/>
              <w:autoSpaceDN w:val="0"/>
              <w:adjustRightInd w:val="0"/>
              <w:rPr>
                <w:rFonts w:ascii="ArialMT" w:hAnsi="ArialMT" w:cs="ArialMT"/>
                <w:sz w:val="20"/>
                <w:szCs w:val="20"/>
                <w:lang w:eastAsia="en-GB"/>
              </w:rPr>
            </w:pPr>
            <w:r w:rsidRPr="009B703B">
              <w:rPr>
                <w:rFonts w:ascii="Arial-BoldMT" w:hAnsi="Arial-BoldMT" w:cs="Arial-BoldMT"/>
                <w:b/>
                <w:bCs/>
                <w:sz w:val="20"/>
                <w:szCs w:val="20"/>
                <w:highlight w:val="yellow"/>
                <w:lang w:eastAsia="en-GB"/>
              </w:rPr>
              <w:t xml:space="preserve">1.3 </w:t>
            </w:r>
            <w:r w:rsidRPr="009B703B">
              <w:rPr>
                <w:rFonts w:ascii="ArialMT" w:hAnsi="ArialMT" w:cs="ArialMT"/>
                <w:sz w:val="20"/>
                <w:szCs w:val="20"/>
                <w:highlight w:val="yellow"/>
                <w:lang w:eastAsia="en-GB"/>
              </w:rPr>
              <w:t>Leadership of change</w:t>
            </w:r>
            <w:r w:rsidRPr="00AC45D1">
              <w:rPr>
                <w:rFonts w:ascii="ArialMT" w:hAnsi="ArialMT" w:cs="ArialMT"/>
                <w:sz w:val="20"/>
                <w:szCs w:val="20"/>
                <w:lang w:eastAsia="en-GB"/>
              </w:rPr>
              <w:t xml:space="preserve"> </w:t>
            </w:r>
            <w:r>
              <w:rPr>
                <w:rFonts w:ascii="ArialMT" w:hAnsi="ArialMT" w:cs="ArialMT"/>
                <w:sz w:val="20"/>
                <w:szCs w:val="20"/>
                <w:lang w:eastAsia="en-GB"/>
              </w:rPr>
              <w:tab/>
            </w:r>
            <w:r w:rsidRPr="009B703B">
              <w:rPr>
                <w:rFonts w:ascii="Arial-BoldMT" w:hAnsi="Arial-BoldMT" w:cs="Arial-BoldMT"/>
                <w:b/>
                <w:bCs/>
                <w:sz w:val="20"/>
                <w:szCs w:val="20"/>
                <w:highlight w:val="yellow"/>
                <w:lang w:eastAsia="en-GB"/>
              </w:rPr>
              <w:t xml:space="preserve">1.4 </w:t>
            </w:r>
            <w:r w:rsidRPr="009B703B">
              <w:rPr>
                <w:rFonts w:ascii="ArialMT" w:hAnsi="ArialMT" w:cs="ArialMT"/>
                <w:sz w:val="20"/>
                <w:szCs w:val="20"/>
                <w:highlight w:val="yellow"/>
                <w:lang w:eastAsia="en-GB"/>
              </w:rPr>
              <w:t>Leadership and management of staff</w:t>
            </w:r>
          </w:p>
          <w:p w:rsidR="00AC45D1" w:rsidRPr="00AC45D1" w:rsidRDefault="00AC45D1" w:rsidP="00AC45D1">
            <w:pPr>
              <w:autoSpaceDE w:val="0"/>
              <w:autoSpaceDN w:val="0"/>
              <w:adjustRightInd w:val="0"/>
              <w:rPr>
                <w:rFonts w:ascii="ArialMT" w:hAnsi="ArialMT" w:cs="ArialMT"/>
                <w:sz w:val="20"/>
                <w:szCs w:val="20"/>
                <w:lang w:eastAsia="en-GB"/>
              </w:rPr>
            </w:pPr>
            <w:r w:rsidRPr="00371D97">
              <w:rPr>
                <w:rFonts w:ascii="Arial-BoldMT" w:hAnsi="Arial-BoldMT" w:cs="Arial-BoldMT"/>
                <w:b/>
                <w:bCs/>
                <w:sz w:val="20"/>
                <w:szCs w:val="20"/>
                <w:highlight w:val="yellow"/>
                <w:lang w:eastAsia="en-GB"/>
              </w:rPr>
              <w:t xml:space="preserve">1.5 </w:t>
            </w:r>
            <w:r w:rsidRPr="00371D97">
              <w:rPr>
                <w:rFonts w:ascii="ArialMT" w:hAnsi="ArialMT" w:cs="ArialMT"/>
                <w:sz w:val="20"/>
                <w:szCs w:val="20"/>
                <w:highlight w:val="yellow"/>
                <w:lang w:eastAsia="en-GB"/>
              </w:rPr>
              <w:t>Management of resources to promote equity</w:t>
            </w:r>
          </w:p>
          <w:p w:rsidR="00AC45D1" w:rsidRPr="00AC45D1" w:rsidRDefault="00AC45D1" w:rsidP="00AC45D1">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2.1 </w:t>
            </w:r>
            <w:r w:rsidRPr="00AC45D1">
              <w:rPr>
                <w:rFonts w:ascii="ArialMT" w:hAnsi="ArialMT" w:cs="ArialMT"/>
                <w:sz w:val="20"/>
                <w:szCs w:val="20"/>
                <w:lang w:eastAsia="en-GB"/>
              </w:rPr>
              <w:t>Safeguarding and child protection</w:t>
            </w:r>
            <w:r w:rsidRPr="00AC45D1">
              <w:rPr>
                <w:rFonts w:ascii="ArialMT" w:hAnsi="ArialMT" w:cs="ArialMT"/>
                <w:sz w:val="20"/>
                <w:szCs w:val="20"/>
                <w:lang w:eastAsia="en-GB"/>
              </w:rPr>
              <w:tab/>
            </w:r>
            <w:r w:rsidRPr="00C43398">
              <w:rPr>
                <w:rFonts w:ascii="Arial-BoldMT" w:hAnsi="Arial-BoldMT" w:cs="Arial-BoldMT"/>
                <w:b/>
                <w:bCs/>
                <w:sz w:val="20"/>
                <w:szCs w:val="20"/>
                <w:highlight w:val="yellow"/>
                <w:lang w:eastAsia="en-GB"/>
              </w:rPr>
              <w:t xml:space="preserve">2.2 </w:t>
            </w:r>
            <w:r w:rsidRPr="00C43398">
              <w:rPr>
                <w:rFonts w:ascii="ArialMT" w:hAnsi="ArialMT" w:cs="ArialMT"/>
                <w:sz w:val="20"/>
                <w:szCs w:val="20"/>
                <w:highlight w:val="yellow"/>
                <w:lang w:eastAsia="en-GB"/>
              </w:rPr>
              <w:t>Curriculum</w:t>
            </w:r>
            <w:r w:rsidRPr="00AC45D1">
              <w:rPr>
                <w:rFonts w:ascii="ArialMT" w:hAnsi="ArialMT" w:cs="ArialMT"/>
                <w:sz w:val="20"/>
                <w:szCs w:val="20"/>
                <w:lang w:eastAsia="en-GB"/>
              </w:rPr>
              <w:t xml:space="preserve"> </w:t>
            </w:r>
          </w:p>
          <w:p w:rsidR="00AC45D1" w:rsidRPr="00AC45D1" w:rsidRDefault="00AC45D1" w:rsidP="00AC45D1">
            <w:pPr>
              <w:autoSpaceDE w:val="0"/>
              <w:autoSpaceDN w:val="0"/>
              <w:adjustRightInd w:val="0"/>
              <w:rPr>
                <w:rFonts w:ascii="ArialMT" w:hAnsi="ArialMT" w:cs="ArialMT"/>
                <w:sz w:val="20"/>
                <w:szCs w:val="20"/>
                <w:lang w:eastAsia="en-GB"/>
              </w:rPr>
            </w:pPr>
            <w:r w:rsidRPr="00C43398">
              <w:rPr>
                <w:rFonts w:ascii="Arial-BoldMT" w:hAnsi="Arial-BoldMT" w:cs="Arial-BoldMT"/>
                <w:b/>
                <w:bCs/>
                <w:sz w:val="20"/>
                <w:szCs w:val="20"/>
                <w:highlight w:val="yellow"/>
                <w:lang w:eastAsia="en-GB"/>
              </w:rPr>
              <w:t xml:space="preserve">2.3 </w:t>
            </w:r>
            <w:r w:rsidRPr="00C43398">
              <w:rPr>
                <w:rFonts w:ascii="ArialMT" w:hAnsi="ArialMT" w:cs="ArialMT"/>
                <w:sz w:val="20"/>
                <w:szCs w:val="20"/>
                <w:highlight w:val="yellow"/>
                <w:lang w:eastAsia="en-GB"/>
              </w:rPr>
              <w:t>Learning, teaching and assessment</w:t>
            </w:r>
            <w:r w:rsidRPr="00AC45D1">
              <w:rPr>
                <w:rFonts w:ascii="ArialMT" w:hAnsi="ArialMT" w:cs="ArialMT"/>
                <w:sz w:val="20"/>
                <w:szCs w:val="20"/>
                <w:lang w:eastAsia="en-GB"/>
              </w:rPr>
              <w:tab/>
            </w:r>
            <w:r w:rsidRPr="009B703B">
              <w:rPr>
                <w:rFonts w:ascii="Arial-BoldMT" w:hAnsi="Arial-BoldMT" w:cs="Arial-BoldMT"/>
                <w:b/>
                <w:bCs/>
                <w:sz w:val="20"/>
                <w:szCs w:val="20"/>
                <w:highlight w:val="yellow"/>
                <w:lang w:eastAsia="en-GB"/>
              </w:rPr>
              <w:t xml:space="preserve">2.4 </w:t>
            </w:r>
            <w:r w:rsidRPr="009B703B">
              <w:rPr>
                <w:rFonts w:ascii="ArialMT" w:hAnsi="ArialMT" w:cs="ArialMT"/>
                <w:sz w:val="20"/>
                <w:szCs w:val="20"/>
                <w:highlight w:val="yellow"/>
                <w:lang w:eastAsia="en-GB"/>
              </w:rPr>
              <w:t>Personalised support</w:t>
            </w:r>
          </w:p>
          <w:p w:rsidR="00AC45D1" w:rsidRPr="00AC45D1" w:rsidRDefault="00AC45D1" w:rsidP="00AC45D1">
            <w:pPr>
              <w:rPr>
                <w:rFonts w:ascii="Arial" w:hAnsi="Arial" w:cs="Arial"/>
                <w:b/>
                <w:szCs w:val="22"/>
              </w:rPr>
            </w:pPr>
            <w:r w:rsidRPr="00AC45D1">
              <w:rPr>
                <w:rFonts w:ascii="Arial-BoldMT" w:hAnsi="Arial-BoldMT" w:cs="Arial-BoldMT"/>
                <w:b/>
                <w:bCs/>
                <w:sz w:val="20"/>
                <w:szCs w:val="20"/>
                <w:lang w:eastAsia="en-GB"/>
              </w:rPr>
              <w:t xml:space="preserve">2.5 </w:t>
            </w:r>
            <w:r w:rsidRPr="00AC45D1">
              <w:rPr>
                <w:rFonts w:ascii="ArialMT" w:hAnsi="ArialMT" w:cs="ArialMT"/>
                <w:sz w:val="20"/>
                <w:szCs w:val="20"/>
                <w:lang w:eastAsia="en-GB"/>
              </w:rPr>
              <w:t>Family learning</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2.6 </w:t>
            </w:r>
            <w:r w:rsidRPr="00AC45D1">
              <w:rPr>
                <w:rFonts w:ascii="ArialMT" w:hAnsi="ArialMT" w:cs="ArialMT"/>
                <w:sz w:val="20"/>
                <w:szCs w:val="20"/>
                <w:lang w:eastAsia="en-GB"/>
              </w:rPr>
              <w:t>Transitions</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2.7 </w:t>
            </w:r>
            <w:r w:rsidRPr="00AC45D1">
              <w:rPr>
                <w:rFonts w:ascii="ArialMT" w:hAnsi="ArialMT" w:cs="ArialMT"/>
                <w:sz w:val="20"/>
                <w:szCs w:val="20"/>
                <w:lang w:eastAsia="en-GB"/>
              </w:rPr>
              <w:t>Partnerships</w:t>
            </w:r>
          </w:p>
          <w:p w:rsidR="00AC45D1" w:rsidRPr="00AC45D1" w:rsidRDefault="00AC45D1" w:rsidP="00AC45D1">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3.1 </w:t>
            </w:r>
            <w:r w:rsidRPr="00AC45D1">
              <w:rPr>
                <w:rFonts w:ascii="ArialMT" w:hAnsi="ArialMT" w:cs="ArialMT"/>
                <w:sz w:val="20"/>
                <w:szCs w:val="20"/>
                <w:lang w:eastAsia="en-GB"/>
              </w:rPr>
              <w:t>Ensuring wellbeing, equality and inclusion</w:t>
            </w:r>
          </w:p>
          <w:p w:rsidR="00AC45D1" w:rsidRPr="00AC45D1" w:rsidRDefault="00AC45D1" w:rsidP="00AC45D1">
            <w:pPr>
              <w:autoSpaceDE w:val="0"/>
              <w:autoSpaceDN w:val="0"/>
              <w:adjustRightInd w:val="0"/>
              <w:rPr>
                <w:rFonts w:ascii="ArialMT" w:hAnsi="ArialMT" w:cs="ArialMT"/>
                <w:sz w:val="20"/>
                <w:szCs w:val="20"/>
                <w:lang w:eastAsia="en-GB"/>
              </w:rPr>
            </w:pPr>
            <w:r w:rsidRPr="009B703B">
              <w:rPr>
                <w:rFonts w:ascii="Arial-BoldMT" w:hAnsi="Arial-BoldMT" w:cs="Arial-BoldMT"/>
                <w:b/>
                <w:bCs/>
                <w:sz w:val="20"/>
                <w:szCs w:val="20"/>
                <w:highlight w:val="yellow"/>
                <w:lang w:eastAsia="en-GB"/>
              </w:rPr>
              <w:t xml:space="preserve">3.2 </w:t>
            </w:r>
            <w:r w:rsidRPr="009B703B">
              <w:rPr>
                <w:rFonts w:ascii="ArialMT" w:hAnsi="ArialMT" w:cs="ArialMT"/>
                <w:sz w:val="20"/>
                <w:szCs w:val="20"/>
                <w:highlight w:val="yellow"/>
                <w:lang w:eastAsia="en-GB"/>
              </w:rPr>
              <w:t>Raising attainment and achievement</w:t>
            </w:r>
            <w:r w:rsidR="00EB5954" w:rsidRPr="009B703B">
              <w:rPr>
                <w:rFonts w:ascii="ArialMT" w:hAnsi="ArialMT" w:cs="ArialMT"/>
                <w:sz w:val="20"/>
                <w:szCs w:val="20"/>
                <w:highlight w:val="yellow"/>
                <w:lang w:eastAsia="en-GB"/>
              </w:rPr>
              <w:t>/ Securing children’s progress</w:t>
            </w:r>
          </w:p>
          <w:p w:rsidR="00AC45D1" w:rsidRPr="00AC45D1" w:rsidRDefault="00AC45D1" w:rsidP="00AC45D1">
            <w:pPr>
              <w:autoSpaceDE w:val="0"/>
              <w:autoSpaceDN w:val="0"/>
              <w:adjustRightInd w:val="0"/>
              <w:rPr>
                <w:rFonts w:ascii="ArialMT" w:hAnsi="ArialMT" w:cs="ArialMT"/>
                <w:sz w:val="20"/>
                <w:szCs w:val="20"/>
                <w:lang w:eastAsia="en-GB"/>
              </w:rPr>
            </w:pPr>
            <w:r w:rsidRPr="00C43398">
              <w:rPr>
                <w:rFonts w:ascii="Arial-BoldMT" w:hAnsi="Arial-BoldMT" w:cs="Arial-BoldMT"/>
                <w:b/>
                <w:bCs/>
                <w:sz w:val="20"/>
                <w:szCs w:val="20"/>
                <w:highlight w:val="yellow"/>
                <w:lang w:eastAsia="en-GB"/>
              </w:rPr>
              <w:t xml:space="preserve">3.3 </w:t>
            </w:r>
            <w:r w:rsidRPr="00C43398">
              <w:rPr>
                <w:rFonts w:ascii="ArialMT" w:hAnsi="ArialMT" w:cs="ArialMT"/>
                <w:sz w:val="20"/>
                <w:szCs w:val="20"/>
                <w:highlight w:val="yellow"/>
                <w:lang w:eastAsia="en-GB"/>
              </w:rPr>
              <w:t>Increasing creativity and employability</w:t>
            </w:r>
          </w:p>
          <w:p w:rsidR="00AC45D1" w:rsidRPr="00AC45D1" w:rsidRDefault="00AC45D1" w:rsidP="00AC45D1">
            <w:pPr>
              <w:rPr>
                <w:rFonts w:ascii="Arial" w:hAnsi="Arial" w:cs="Arial"/>
                <w:b/>
                <w:szCs w:val="22"/>
              </w:rPr>
            </w:pPr>
          </w:p>
          <w:p w:rsidR="00AC45D1" w:rsidRPr="00AC45D1" w:rsidRDefault="00AC45D1" w:rsidP="00AC45D1">
            <w:pPr>
              <w:rPr>
                <w:rFonts w:ascii="Arial" w:hAnsi="Arial" w:cs="Arial"/>
                <w:szCs w:val="22"/>
                <w:u w:val="single"/>
              </w:rPr>
            </w:pPr>
          </w:p>
        </w:tc>
      </w:tr>
      <w:tr w:rsidR="00BA3A12" w:rsidTr="00F06641">
        <w:trPr>
          <w:trHeight w:val="557"/>
        </w:trPr>
        <w:tc>
          <w:tcPr>
            <w:tcW w:w="14595" w:type="dxa"/>
            <w:gridSpan w:val="2"/>
          </w:tcPr>
          <w:p w:rsidR="00893A5C" w:rsidRDefault="006D4687" w:rsidP="00F91CE6">
            <w:pPr>
              <w:ind w:left="-60"/>
              <w:rPr>
                <w:rFonts w:ascii="Arial" w:hAnsi="Arial" w:cs="Arial"/>
                <w:b/>
              </w:rPr>
            </w:pPr>
            <w:r>
              <w:rPr>
                <w:rFonts w:ascii="Arial" w:hAnsi="Arial" w:cs="Arial"/>
                <w:b/>
              </w:rPr>
              <w:t>Priority 2: Literacy</w:t>
            </w:r>
            <w:r w:rsidR="003055A4" w:rsidRPr="003F0C5C">
              <w:rPr>
                <w:rFonts w:ascii="Arial" w:hAnsi="Arial" w:cs="Arial"/>
                <w:b/>
              </w:rPr>
              <w:t>-</w:t>
            </w:r>
            <w:r w:rsidR="00AB606B" w:rsidRPr="003F0C5C">
              <w:rPr>
                <w:rFonts w:ascii="Arial" w:hAnsi="Arial" w:cs="Arial"/>
                <w:b/>
              </w:rPr>
              <w:t xml:space="preserve"> </w:t>
            </w:r>
            <w:r w:rsidR="00BA3A12" w:rsidRPr="003F0C5C">
              <w:rPr>
                <w:rFonts w:ascii="Arial" w:hAnsi="Arial" w:cs="Arial"/>
                <w:b/>
              </w:rPr>
              <w:t>Progress and Impact</w:t>
            </w:r>
          </w:p>
          <w:p w:rsidR="001E2C57" w:rsidRDefault="001E2C57" w:rsidP="00F91CE6">
            <w:pPr>
              <w:ind w:left="-60"/>
              <w:rPr>
                <w:rFonts w:ascii="Arial" w:hAnsi="Arial" w:cs="Arial"/>
                <w:b/>
              </w:rPr>
            </w:pPr>
          </w:p>
          <w:p w:rsidR="001E2C57" w:rsidRPr="003938B8" w:rsidRDefault="008264BC" w:rsidP="001B4B4B">
            <w:pPr>
              <w:pStyle w:val="ListParagraph"/>
              <w:numPr>
                <w:ilvl w:val="0"/>
                <w:numId w:val="34"/>
              </w:numPr>
              <w:spacing w:after="0" w:line="240" w:lineRule="auto"/>
              <w:rPr>
                <w:rFonts w:asciiTheme="minorHAnsi" w:hAnsiTheme="minorHAnsi" w:cs="Arial"/>
                <w:bCs/>
              </w:rPr>
            </w:pPr>
            <w:r>
              <w:t xml:space="preserve">Some staff trialled the use of </w:t>
            </w:r>
            <w:r w:rsidR="001E2C57">
              <w:t>holistic assessments</w:t>
            </w:r>
            <w:r>
              <w:t>, however due to lockdown, we were unable to evaluate this.</w:t>
            </w:r>
          </w:p>
          <w:p w:rsidR="0003142C" w:rsidRPr="0003142C" w:rsidRDefault="0003142C" w:rsidP="001B4B4B">
            <w:pPr>
              <w:pStyle w:val="ListParagraph"/>
              <w:numPr>
                <w:ilvl w:val="0"/>
                <w:numId w:val="34"/>
              </w:numPr>
              <w:spacing w:after="0" w:line="240" w:lineRule="auto"/>
              <w:rPr>
                <w:rFonts w:asciiTheme="minorHAnsi" w:hAnsiTheme="minorHAnsi" w:cs="Arial"/>
                <w:bCs/>
              </w:rPr>
            </w:pPr>
            <w:r w:rsidRPr="0003142C">
              <w:rPr>
                <w:rFonts w:asciiTheme="minorHAnsi" w:hAnsiTheme="minorHAnsi" w:cs="Arial"/>
              </w:rPr>
              <w:t>Whole school moderation of writing sessions took place to establish shared understanding of Early, First and Second Level</w:t>
            </w:r>
            <w:r>
              <w:rPr>
                <w:rFonts w:asciiTheme="minorHAnsi" w:hAnsiTheme="minorHAnsi" w:cs="Arial"/>
                <w:bCs/>
              </w:rPr>
              <w:t xml:space="preserve"> – most staff reported a better understanding of the progression of literacy</w:t>
            </w:r>
          </w:p>
          <w:p w:rsidR="00F06641" w:rsidRPr="00F06641" w:rsidRDefault="0003142C" w:rsidP="001B4B4B">
            <w:pPr>
              <w:pStyle w:val="ListParagraph"/>
              <w:numPr>
                <w:ilvl w:val="0"/>
                <w:numId w:val="34"/>
              </w:numPr>
              <w:spacing w:after="0" w:line="240" w:lineRule="auto"/>
              <w:rPr>
                <w:rFonts w:asciiTheme="minorHAnsi" w:hAnsiTheme="minorHAnsi" w:cs="Arial"/>
                <w:color w:val="000000" w:themeColor="text1"/>
              </w:rPr>
            </w:pPr>
            <w:r w:rsidRPr="0003142C">
              <w:rPr>
                <w:rFonts w:asciiTheme="minorHAnsi" w:hAnsiTheme="minorHAnsi" w:cs="Arial"/>
                <w:bCs/>
              </w:rPr>
              <w:t>In order to c</w:t>
            </w:r>
            <w:r w:rsidR="001E2C57" w:rsidRPr="0003142C">
              <w:rPr>
                <w:rFonts w:asciiTheme="minorHAnsi" w:hAnsiTheme="minorHAnsi" w:cs="Arial"/>
                <w:bCs/>
              </w:rPr>
              <w:t>reate progression pathways in writing, reading and listening &amp; talking</w:t>
            </w:r>
            <w:r w:rsidRPr="0003142C">
              <w:rPr>
                <w:rFonts w:asciiTheme="minorHAnsi" w:hAnsiTheme="minorHAnsi" w:cs="Arial"/>
                <w:bCs/>
              </w:rPr>
              <w:t xml:space="preserve">, </w:t>
            </w:r>
            <w:r w:rsidRPr="0003142C">
              <w:rPr>
                <w:rFonts w:asciiTheme="minorHAnsi" w:hAnsiTheme="minorHAnsi" w:cs="Arial"/>
              </w:rPr>
              <w:t>staff worked on rubrics for planning/assessment of writing. These were trialled with staff, but</w:t>
            </w:r>
            <w:r>
              <w:rPr>
                <w:rFonts w:asciiTheme="minorHAnsi" w:hAnsiTheme="minorHAnsi" w:cs="Arial"/>
              </w:rPr>
              <w:t xml:space="preserve"> most</w:t>
            </w:r>
            <w:r w:rsidRPr="0003142C">
              <w:rPr>
                <w:rFonts w:asciiTheme="minorHAnsi" w:hAnsiTheme="minorHAnsi" w:cs="Arial"/>
              </w:rPr>
              <w:t xml:space="preserve"> staff continued to be unhappy with them as they didn’t serve the desired purpose. Staff instead, agreed to use the Highland Literacy framework until there is a Midlothian framework for writing and were about to use this for assessment when lockdown happened.</w:t>
            </w:r>
            <w:r>
              <w:rPr>
                <w:rFonts w:asciiTheme="minorHAnsi" w:hAnsiTheme="minorHAnsi" w:cs="Arial"/>
              </w:rPr>
              <w:t xml:space="preserve"> </w:t>
            </w:r>
          </w:p>
          <w:p w:rsidR="00F06641" w:rsidRPr="00F06641" w:rsidRDefault="00F06641" w:rsidP="001B4B4B">
            <w:pPr>
              <w:pStyle w:val="ListParagraph"/>
              <w:numPr>
                <w:ilvl w:val="0"/>
                <w:numId w:val="34"/>
              </w:numPr>
              <w:spacing w:after="0" w:line="240" w:lineRule="auto"/>
              <w:rPr>
                <w:rFonts w:asciiTheme="minorHAnsi" w:hAnsiTheme="minorHAnsi" w:cs="Arial"/>
                <w:color w:val="000000" w:themeColor="text1"/>
              </w:rPr>
            </w:pPr>
            <w:r w:rsidRPr="00F06641">
              <w:rPr>
                <w:rFonts w:asciiTheme="minorHAnsi" w:hAnsiTheme="minorHAnsi" w:cs="Arial"/>
              </w:rPr>
              <w:t xml:space="preserve">Ongoing professional dialogue linked to the teaching of writing, sharing good practice. </w:t>
            </w:r>
            <w:r>
              <w:rPr>
                <w:rFonts w:asciiTheme="minorHAnsi" w:hAnsiTheme="minorHAnsi" w:cs="Arial"/>
              </w:rPr>
              <w:t>Most s</w:t>
            </w:r>
            <w:r w:rsidRPr="00F06641">
              <w:rPr>
                <w:rFonts w:asciiTheme="minorHAnsi" w:hAnsiTheme="minorHAnsi" w:cs="Arial"/>
              </w:rPr>
              <w:t>taff now have a better awareness of the progression of writing from P1-7</w:t>
            </w:r>
            <w:r>
              <w:rPr>
                <w:rFonts w:asciiTheme="minorHAnsi" w:hAnsiTheme="minorHAnsi" w:cs="Arial"/>
              </w:rPr>
              <w:t xml:space="preserve"> which is shown in forward planning monitoring.</w:t>
            </w:r>
          </w:p>
          <w:p w:rsidR="00F06641" w:rsidRPr="00F06641" w:rsidRDefault="00F06641" w:rsidP="001B4B4B">
            <w:pPr>
              <w:pStyle w:val="ListParagraph"/>
              <w:numPr>
                <w:ilvl w:val="0"/>
                <w:numId w:val="34"/>
              </w:numPr>
              <w:spacing w:after="0" w:line="240" w:lineRule="auto"/>
              <w:rPr>
                <w:rFonts w:asciiTheme="minorHAnsi" w:hAnsiTheme="minorHAnsi" w:cs="Arial"/>
                <w:color w:val="000000" w:themeColor="text1"/>
              </w:rPr>
            </w:pPr>
            <w:r w:rsidRPr="00F06641">
              <w:rPr>
                <w:rFonts w:asciiTheme="minorHAnsi" w:hAnsiTheme="minorHAnsi" w:cs="Arial"/>
              </w:rPr>
              <w:t>Most staff trialling Pie Corbett’s, ‘Talk for Writing’. Many staff very positive about the impact but some concerns from less experienced teachers around more able writers and challenge which will need to be investigated further</w:t>
            </w:r>
            <w:r>
              <w:rPr>
                <w:rFonts w:asciiTheme="minorHAnsi" w:hAnsiTheme="minorHAnsi" w:cs="Arial"/>
              </w:rPr>
              <w:t>.</w:t>
            </w:r>
          </w:p>
          <w:p w:rsidR="001E2C57" w:rsidRPr="00F06641" w:rsidRDefault="00F06641" w:rsidP="001B4B4B">
            <w:pPr>
              <w:pStyle w:val="ListParagraph"/>
              <w:numPr>
                <w:ilvl w:val="0"/>
                <w:numId w:val="34"/>
              </w:numPr>
              <w:spacing w:after="0" w:line="240" w:lineRule="auto"/>
              <w:rPr>
                <w:rFonts w:asciiTheme="minorHAnsi" w:hAnsiTheme="minorHAnsi" w:cs="Arial"/>
                <w:color w:val="000000" w:themeColor="text1"/>
              </w:rPr>
            </w:pPr>
            <w:r w:rsidRPr="00F06641">
              <w:rPr>
                <w:rFonts w:asciiTheme="minorHAnsi" w:hAnsiTheme="minorHAnsi" w:cs="Arial"/>
              </w:rPr>
              <w:t>Two members of staff in P1 and 3 EYPs trained in ‘Helicopter Stories’. Positive impact on children’s ability to tell stories and anecdotal evidence that children in P1 were becoming more likely to write their own stories</w:t>
            </w:r>
            <w:r>
              <w:rPr>
                <w:rFonts w:asciiTheme="minorHAnsi" w:hAnsiTheme="minorHAnsi" w:cs="Arial"/>
              </w:rPr>
              <w:t>.</w:t>
            </w:r>
          </w:p>
          <w:p w:rsidR="0003142C" w:rsidRDefault="001E2C57" w:rsidP="001B4B4B">
            <w:pPr>
              <w:pStyle w:val="ListParagraph"/>
              <w:numPr>
                <w:ilvl w:val="0"/>
                <w:numId w:val="34"/>
              </w:numPr>
              <w:spacing w:after="0" w:line="240" w:lineRule="auto"/>
            </w:pPr>
            <w:r>
              <w:t>Continue to improve learning and teaching for all staff using a rubric of excellent teacher</w:t>
            </w:r>
            <w:r w:rsidR="00F06641">
              <w:t>.</w:t>
            </w:r>
          </w:p>
          <w:p w:rsidR="00BA3A12" w:rsidRPr="0003142C" w:rsidRDefault="0003142C" w:rsidP="001B4B4B">
            <w:pPr>
              <w:pStyle w:val="ListParagraph"/>
              <w:numPr>
                <w:ilvl w:val="0"/>
                <w:numId w:val="34"/>
              </w:numPr>
              <w:spacing w:after="0" w:line="240" w:lineRule="auto"/>
            </w:pPr>
            <w:r>
              <w:t xml:space="preserve">Tracking data has shown a decrease in </w:t>
            </w:r>
            <w:r>
              <w:rPr>
                <w:rFonts w:asciiTheme="minorHAnsi" w:hAnsiTheme="minorHAnsi" w:cs="Arial"/>
                <w:bCs/>
              </w:rPr>
              <w:t>a</w:t>
            </w:r>
            <w:r w:rsidR="001E2C57" w:rsidRPr="0003142C">
              <w:rPr>
                <w:rFonts w:asciiTheme="minorHAnsi" w:hAnsiTheme="minorHAnsi" w:cs="Arial"/>
                <w:bCs/>
              </w:rPr>
              <w:t xml:space="preserve">ttainment </w:t>
            </w:r>
            <w:r>
              <w:rPr>
                <w:rFonts w:asciiTheme="minorHAnsi" w:hAnsiTheme="minorHAnsi" w:cs="Arial"/>
                <w:bCs/>
              </w:rPr>
              <w:t>at P1 and P4 in Reading, Writing and Listening and T</w:t>
            </w:r>
            <w:r w:rsidR="001E2C57" w:rsidRPr="0003142C">
              <w:rPr>
                <w:rFonts w:asciiTheme="minorHAnsi" w:hAnsiTheme="minorHAnsi" w:cs="Arial"/>
                <w:bCs/>
              </w:rPr>
              <w:t>alking</w:t>
            </w:r>
            <w:r>
              <w:rPr>
                <w:rFonts w:asciiTheme="minorHAnsi" w:hAnsiTheme="minorHAnsi" w:cs="Arial"/>
                <w:bCs/>
              </w:rPr>
              <w:t>.  However, there has been an increase in attainment at P7 – Reading, increase of 10.3%, Writing, increase of 3.2% and Listening and Talking, increase of 9.6%.</w:t>
            </w:r>
          </w:p>
          <w:p w:rsidR="00BA3A12" w:rsidRPr="003F0C5C" w:rsidRDefault="00BA3A12" w:rsidP="00F91CE6">
            <w:pPr>
              <w:ind w:left="-60"/>
              <w:rPr>
                <w:rFonts w:ascii="Arial" w:hAnsi="Arial" w:cs="Arial"/>
                <w:b/>
              </w:rPr>
            </w:pPr>
            <w:r w:rsidRPr="003F0C5C">
              <w:rPr>
                <w:rFonts w:ascii="Arial" w:hAnsi="Arial" w:cs="Arial"/>
                <w:b/>
              </w:rPr>
              <w:t>Next Steps:</w:t>
            </w:r>
          </w:p>
          <w:p w:rsidR="0003142C" w:rsidRDefault="0003142C" w:rsidP="001B4B4B">
            <w:pPr>
              <w:pStyle w:val="ListParagraph"/>
              <w:numPr>
                <w:ilvl w:val="0"/>
                <w:numId w:val="34"/>
              </w:numPr>
            </w:pPr>
            <w:r>
              <w:t>Continue to improve learning and teaching for all staff using a rubric of excellent teacher</w:t>
            </w:r>
          </w:p>
          <w:p w:rsidR="00BA3A12" w:rsidRDefault="0003142C" w:rsidP="001B4B4B">
            <w:pPr>
              <w:pStyle w:val="ListParagraph"/>
              <w:numPr>
                <w:ilvl w:val="0"/>
                <w:numId w:val="34"/>
              </w:numPr>
            </w:pPr>
            <w:r>
              <w:t>Create a new system to analyse SNSA data</w:t>
            </w:r>
          </w:p>
          <w:p w:rsidR="00652FC6" w:rsidRDefault="00652FC6" w:rsidP="001B4B4B">
            <w:pPr>
              <w:pStyle w:val="ListParagraph"/>
              <w:numPr>
                <w:ilvl w:val="0"/>
                <w:numId w:val="34"/>
              </w:numPr>
              <w:rPr>
                <w:rFonts w:asciiTheme="minorHAnsi" w:hAnsiTheme="minorHAnsi" w:cs="Arial"/>
              </w:rPr>
            </w:pPr>
            <w:r w:rsidRPr="00652FC6">
              <w:rPr>
                <w:rFonts w:asciiTheme="minorHAnsi" w:hAnsiTheme="minorHAnsi" w:cs="Arial"/>
              </w:rPr>
              <w:t>Lesson Study approach to a writing lesson to continue to develop a shared understanding of levels</w:t>
            </w:r>
            <w:r>
              <w:rPr>
                <w:rFonts w:asciiTheme="minorHAnsi" w:hAnsiTheme="minorHAnsi" w:cs="Arial"/>
              </w:rPr>
              <w:t xml:space="preserve"> and</w:t>
            </w:r>
            <w:r w:rsidRPr="00652FC6">
              <w:rPr>
                <w:rFonts w:asciiTheme="minorHAnsi" w:hAnsiTheme="minorHAnsi" w:cs="Arial"/>
              </w:rPr>
              <w:t xml:space="preserve"> of ways of challenging able writers</w:t>
            </w:r>
            <w:r>
              <w:rPr>
                <w:rFonts w:asciiTheme="minorHAnsi" w:hAnsiTheme="minorHAnsi" w:cs="Arial"/>
              </w:rPr>
              <w:t>.</w:t>
            </w:r>
          </w:p>
          <w:p w:rsidR="00A43C14" w:rsidRDefault="00A43C14" w:rsidP="001B4B4B">
            <w:pPr>
              <w:pStyle w:val="ListParagraph"/>
              <w:numPr>
                <w:ilvl w:val="0"/>
                <w:numId w:val="34"/>
              </w:numPr>
              <w:rPr>
                <w:rFonts w:asciiTheme="minorHAnsi" w:hAnsiTheme="minorHAnsi" w:cs="Arial"/>
              </w:rPr>
            </w:pPr>
            <w:r w:rsidRPr="00A43C14">
              <w:rPr>
                <w:rFonts w:asciiTheme="minorHAnsi" w:hAnsiTheme="minorHAnsi" w:cs="Arial"/>
              </w:rPr>
              <w:t>Ensure that there is frequent opportunities for pupils to engage in writing across the curriculum alongside the work relating to Pie Corbett.</w:t>
            </w:r>
          </w:p>
          <w:p w:rsidR="001B4B4B" w:rsidRPr="001B4B4B" w:rsidRDefault="001B4B4B" w:rsidP="001B4B4B">
            <w:pPr>
              <w:pStyle w:val="ListParagraph"/>
              <w:numPr>
                <w:ilvl w:val="0"/>
                <w:numId w:val="34"/>
              </w:numPr>
              <w:rPr>
                <w:rFonts w:asciiTheme="minorHAnsi" w:hAnsiTheme="minorHAnsi" w:cs="Arial"/>
              </w:rPr>
            </w:pPr>
            <w:r w:rsidRPr="001B4B4B">
              <w:rPr>
                <w:rFonts w:asciiTheme="minorHAnsi" w:hAnsiTheme="minorHAnsi" w:cs="Arial"/>
              </w:rPr>
              <w:lastRenderedPageBreak/>
              <w:t>Caroline Sneddon to visit Loanhead Primary which was commended for its high standard of writing across then school. What can we learn from their approach?</w:t>
            </w:r>
          </w:p>
          <w:p w:rsidR="001B4B4B" w:rsidRPr="001B4B4B" w:rsidRDefault="001B4B4B" w:rsidP="001B4B4B">
            <w:pPr>
              <w:pStyle w:val="ListParagraph"/>
              <w:numPr>
                <w:ilvl w:val="0"/>
                <w:numId w:val="34"/>
              </w:numPr>
              <w:rPr>
                <w:rFonts w:asciiTheme="minorHAnsi" w:hAnsiTheme="minorHAnsi" w:cs="Arial"/>
              </w:rPr>
            </w:pPr>
            <w:r w:rsidRPr="001B4B4B">
              <w:rPr>
                <w:rFonts w:asciiTheme="minorHAnsi" w:hAnsiTheme="minorHAnsi" w:cs="Arial"/>
              </w:rPr>
              <w:t>All staff to use ‘Highland Literacy’ framework for writing</w:t>
            </w:r>
            <w:r>
              <w:rPr>
                <w:rFonts w:asciiTheme="minorHAnsi" w:hAnsiTheme="minorHAnsi" w:cs="Arial"/>
              </w:rPr>
              <w:t>.</w:t>
            </w:r>
          </w:p>
          <w:p w:rsidR="001B4B4B" w:rsidRPr="001B4B4B" w:rsidRDefault="001B4B4B" w:rsidP="001B4B4B">
            <w:pPr>
              <w:pStyle w:val="ListParagraph"/>
              <w:numPr>
                <w:ilvl w:val="0"/>
                <w:numId w:val="34"/>
              </w:numPr>
              <w:rPr>
                <w:rFonts w:asciiTheme="minorHAnsi" w:hAnsiTheme="minorHAnsi" w:cs="Arial"/>
              </w:rPr>
            </w:pPr>
            <w:r w:rsidRPr="001B4B4B">
              <w:rPr>
                <w:rFonts w:asciiTheme="minorHAnsi" w:hAnsiTheme="minorHAnsi" w:cs="Arial"/>
              </w:rPr>
              <w:t>Further training for staff members in ‘Helicopter Stories’- work with Liffy from EY to develop across ELC and P1</w:t>
            </w:r>
            <w:r>
              <w:rPr>
                <w:rFonts w:asciiTheme="minorHAnsi" w:hAnsiTheme="minorHAnsi" w:cs="Arial"/>
              </w:rPr>
              <w:t>.</w:t>
            </w:r>
          </w:p>
        </w:tc>
        <w:tc>
          <w:tcPr>
            <w:tcW w:w="7320" w:type="dxa"/>
            <w:tcBorders>
              <w:top w:val="nil"/>
              <w:bottom w:val="nil"/>
            </w:tcBorders>
          </w:tcPr>
          <w:p w:rsidR="00BA3A12" w:rsidRDefault="00BA3A12" w:rsidP="00F91CE6">
            <w:pPr>
              <w:rPr>
                <w:rFonts w:ascii="Arial" w:hAnsi="Arial" w:cs="Arial"/>
                <w:b/>
                <w:sz w:val="28"/>
                <w:szCs w:val="22"/>
              </w:rPr>
            </w:pPr>
          </w:p>
        </w:tc>
      </w:tr>
    </w:tbl>
    <w:p w:rsidR="005C76C7" w:rsidRDefault="005C76C7" w:rsidP="002177BD">
      <w:pPr>
        <w:rPr>
          <w:rFonts w:ascii="Arial" w:hAnsi="Arial" w:cs="Arial"/>
          <w:b/>
          <w:sz w:val="28"/>
          <w:lang w:val="en-US" w:eastAsia="en-GB"/>
        </w:rPr>
      </w:pPr>
    </w:p>
    <w:p w:rsidR="00EC59E0" w:rsidRDefault="00EC59E0"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7908DA" w:rsidRDefault="007908DA" w:rsidP="00311139">
      <w:pPr>
        <w:rPr>
          <w:rFonts w:ascii="Arial" w:hAnsi="Arial" w:cs="Arial"/>
          <w:b/>
          <w:sz w:val="28"/>
          <w:szCs w:val="22"/>
        </w:rPr>
      </w:pPr>
    </w:p>
    <w:p w:rsidR="00311139" w:rsidRDefault="00311139" w:rsidP="00311139">
      <w:pPr>
        <w:rPr>
          <w:rFonts w:ascii="Arial" w:hAnsi="Arial" w:cs="Arial"/>
          <w:b/>
          <w:sz w:val="28"/>
          <w:szCs w:val="22"/>
        </w:rPr>
      </w:pPr>
    </w:p>
    <w:tbl>
      <w:tblPr>
        <w:tblW w:w="2191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7365"/>
        <w:gridCol w:w="7320"/>
      </w:tblGrid>
      <w:tr w:rsidR="00311139" w:rsidTr="00311139">
        <w:trPr>
          <w:gridAfter w:val="1"/>
          <w:wAfter w:w="7320" w:type="dxa"/>
          <w:trHeight w:val="3113"/>
        </w:trPr>
        <w:tc>
          <w:tcPr>
            <w:tcW w:w="7230" w:type="dxa"/>
            <w:tcBorders>
              <w:top w:val="single" w:sz="4" w:space="0" w:color="auto"/>
            </w:tcBorders>
          </w:tcPr>
          <w:p w:rsidR="00311139" w:rsidRPr="00AC45D1" w:rsidRDefault="00311139" w:rsidP="00311139">
            <w:pPr>
              <w:ind w:left="-60"/>
              <w:rPr>
                <w:rFonts w:ascii="Arial" w:hAnsi="Arial" w:cs="Arial"/>
                <w:szCs w:val="22"/>
                <w:u w:val="single"/>
              </w:rPr>
            </w:pPr>
            <w:r w:rsidRPr="00AC45D1">
              <w:rPr>
                <w:rFonts w:ascii="Arial" w:hAnsi="Arial" w:cs="Arial"/>
                <w:szCs w:val="22"/>
                <w:u w:val="single"/>
              </w:rPr>
              <w:lastRenderedPageBreak/>
              <w:t xml:space="preserve">NIF </w:t>
            </w:r>
            <w:r>
              <w:rPr>
                <w:rFonts w:ascii="Arial" w:hAnsi="Arial" w:cs="Arial"/>
                <w:szCs w:val="22"/>
                <w:u w:val="single"/>
              </w:rPr>
              <w:t xml:space="preserve">and Midlothian </w:t>
            </w:r>
            <w:r w:rsidRPr="00AC45D1">
              <w:rPr>
                <w:rFonts w:ascii="Arial" w:hAnsi="Arial" w:cs="Arial"/>
                <w:szCs w:val="22"/>
                <w:u w:val="single"/>
              </w:rPr>
              <w:t xml:space="preserve">Priority </w:t>
            </w:r>
          </w:p>
          <w:p w:rsidR="00311139" w:rsidRPr="003E636D" w:rsidRDefault="00311139" w:rsidP="00311139">
            <w:pPr>
              <w:numPr>
                <w:ilvl w:val="0"/>
                <w:numId w:val="2"/>
              </w:numPr>
              <w:rPr>
                <w:rFonts w:ascii="Arial" w:hAnsi="Arial" w:cs="Arial"/>
                <w:b/>
                <w:sz w:val="16"/>
                <w:szCs w:val="16"/>
              </w:rPr>
            </w:pPr>
            <w:r w:rsidRPr="003E636D">
              <w:rPr>
                <w:rFonts w:ascii="Arial" w:eastAsia="Calibri" w:hAnsi="Arial" w:cs="Arial"/>
                <w:b/>
                <w:bCs/>
                <w:sz w:val="16"/>
                <w:szCs w:val="16"/>
              </w:rPr>
              <w:t>Improvement in attainment, particularly literacy and numeracy</w:t>
            </w:r>
          </w:p>
          <w:p w:rsidR="00311139" w:rsidRPr="00AC45D1" w:rsidRDefault="00311139" w:rsidP="00311139">
            <w:pPr>
              <w:numPr>
                <w:ilvl w:val="0"/>
                <w:numId w:val="2"/>
              </w:numPr>
              <w:rPr>
                <w:rFonts w:ascii="Arial" w:hAnsi="Arial" w:cs="Arial"/>
                <w:b/>
                <w:sz w:val="16"/>
                <w:szCs w:val="16"/>
              </w:rPr>
            </w:pPr>
            <w:r w:rsidRPr="00AC45D1">
              <w:rPr>
                <w:rFonts w:ascii="Arial" w:eastAsia="Calibri" w:hAnsi="Arial" w:cs="Arial"/>
                <w:b/>
                <w:bCs/>
                <w:sz w:val="16"/>
                <w:szCs w:val="16"/>
              </w:rPr>
              <w:t>Closing the attainment gap between most and least disadvantaged children</w:t>
            </w:r>
          </w:p>
          <w:p w:rsidR="00311139" w:rsidRPr="00AC45D1" w:rsidRDefault="00311139" w:rsidP="00311139">
            <w:pPr>
              <w:numPr>
                <w:ilvl w:val="0"/>
                <w:numId w:val="2"/>
              </w:numPr>
              <w:rPr>
                <w:rFonts w:ascii="Arial" w:eastAsia="Calibri" w:hAnsi="Arial" w:cs="Arial"/>
                <w:b/>
                <w:bCs/>
                <w:sz w:val="16"/>
                <w:szCs w:val="16"/>
              </w:rPr>
            </w:pPr>
            <w:r w:rsidRPr="00AC45D1">
              <w:rPr>
                <w:rFonts w:ascii="Arial" w:eastAsia="Calibri" w:hAnsi="Arial" w:cs="Arial"/>
                <w:b/>
                <w:bCs/>
                <w:sz w:val="16"/>
                <w:szCs w:val="16"/>
              </w:rPr>
              <w:t>Improvement in children and young people’s health and wellbeing</w:t>
            </w:r>
          </w:p>
          <w:p w:rsidR="00311139" w:rsidRPr="00C43398" w:rsidRDefault="00311139" w:rsidP="00311139">
            <w:pPr>
              <w:numPr>
                <w:ilvl w:val="0"/>
                <w:numId w:val="2"/>
              </w:numPr>
              <w:rPr>
                <w:rFonts w:ascii="Arial" w:hAnsi="Arial" w:cs="Arial"/>
                <w:b/>
                <w:sz w:val="16"/>
                <w:szCs w:val="16"/>
                <w:highlight w:val="yellow"/>
              </w:rPr>
            </w:pPr>
            <w:r w:rsidRPr="00C43398">
              <w:rPr>
                <w:rFonts w:ascii="Arial" w:eastAsia="Calibri" w:hAnsi="Arial" w:cs="Arial"/>
                <w:b/>
                <w:bCs/>
                <w:sz w:val="16"/>
                <w:szCs w:val="16"/>
                <w:highlight w:val="yellow"/>
              </w:rPr>
              <w:t>Improvement in employability skills and sustained, positive school leaver destinations for all young people</w:t>
            </w:r>
          </w:p>
          <w:p w:rsidR="00311139" w:rsidRPr="00AC45D1" w:rsidRDefault="00311139" w:rsidP="00311139">
            <w:pPr>
              <w:spacing w:before="240"/>
              <w:ind w:left="-60"/>
              <w:rPr>
                <w:rFonts w:ascii="Arial" w:hAnsi="Arial" w:cs="Arial"/>
                <w:szCs w:val="22"/>
                <w:u w:val="single"/>
              </w:rPr>
            </w:pPr>
            <w:r w:rsidRPr="00AC45D1">
              <w:rPr>
                <w:rFonts w:ascii="Arial" w:hAnsi="Arial" w:cs="Arial"/>
                <w:szCs w:val="22"/>
                <w:u w:val="single"/>
              </w:rPr>
              <w:t xml:space="preserve">NIF Driver(s) </w:t>
            </w:r>
          </w:p>
          <w:p w:rsidR="00311139" w:rsidRPr="00AC45D1" w:rsidRDefault="00311139" w:rsidP="00311139">
            <w:pPr>
              <w:numPr>
                <w:ilvl w:val="0"/>
                <w:numId w:val="1"/>
              </w:numPr>
              <w:ind w:left="402"/>
              <w:rPr>
                <w:rFonts w:ascii="Arial" w:hAnsi="Arial" w:cs="Arial"/>
                <w:b/>
                <w:sz w:val="16"/>
                <w:szCs w:val="16"/>
              </w:rPr>
            </w:pPr>
            <w:r w:rsidRPr="00AC45D1">
              <w:rPr>
                <w:rFonts w:ascii="Arial" w:hAnsi="Arial" w:cs="Arial"/>
                <w:b/>
                <w:sz w:val="16"/>
                <w:szCs w:val="16"/>
              </w:rPr>
              <w:t>School Leadership</w:t>
            </w:r>
          </w:p>
          <w:p w:rsidR="00311139" w:rsidRPr="003E636D" w:rsidRDefault="00311139" w:rsidP="00311139">
            <w:pPr>
              <w:numPr>
                <w:ilvl w:val="0"/>
                <w:numId w:val="1"/>
              </w:numPr>
              <w:ind w:left="402"/>
              <w:rPr>
                <w:rFonts w:ascii="Arial" w:hAnsi="Arial" w:cs="Arial"/>
                <w:b/>
                <w:sz w:val="16"/>
                <w:szCs w:val="16"/>
                <w:highlight w:val="yellow"/>
              </w:rPr>
            </w:pPr>
            <w:r w:rsidRPr="003E636D">
              <w:rPr>
                <w:rFonts w:ascii="Arial" w:hAnsi="Arial" w:cs="Arial"/>
                <w:b/>
                <w:sz w:val="16"/>
                <w:szCs w:val="16"/>
                <w:highlight w:val="yellow"/>
              </w:rPr>
              <w:t>Teacher Professionalism</w:t>
            </w:r>
          </w:p>
          <w:p w:rsidR="00311139" w:rsidRPr="003E636D" w:rsidRDefault="00311139" w:rsidP="00311139">
            <w:pPr>
              <w:numPr>
                <w:ilvl w:val="0"/>
                <w:numId w:val="1"/>
              </w:numPr>
              <w:ind w:left="402"/>
              <w:rPr>
                <w:rFonts w:ascii="Arial" w:hAnsi="Arial" w:cs="Arial"/>
                <w:b/>
                <w:sz w:val="16"/>
                <w:szCs w:val="16"/>
              </w:rPr>
            </w:pPr>
            <w:r w:rsidRPr="003E636D">
              <w:rPr>
                <w:rFonts w:ascii="Arial" w:hAnsi="Arial" w:cs="Arial"/>
                <w:b/>
                <w:sz w:val="16"/>
                <w:szCs w:val="16"/>
              </w:rPr>
              <w:t>Assessment of Children’s Progress</w:t>
            </w:r>
          </w:p>
          <w:p w:rsidR="00311139" w:rsidRPr="00AC45D1" w:rsidRDefault="00311139" w:rsidP="00311139">
            <w:pPr>
              <w:numPr>
                <w:ilvl w:val="0"/>
                <w:numId w:val="1"/>
              </w:numPr>
              <w:ind w:left="402"/>
              <w:rPr>
                <w:rFonts w:ascii="Arial" w:hAnsi="Arial" w:cs="Arial"/>
                <w:b/>
                <w:sz w:val="16"/>
                <w:szCs w:val="16"/>
              </w:rPr>
            </w:pPr>
            <w:r w:rsidRPr="00AC45D1">
              <w:rPr>
                <w:rFonts w:ascii="Arial" w:hAnsi="Arial" w:cs="Arial"/>
                <w:b/>
                <w:sz w:val="16"/>
                <w:szCs w:val="16"/>
              </w:rPr>
              <w:t>Performance Information</w:t>
            </w:r>
          </w:p>
          <w:p w:rsidR="00311139" w:rsidRPr="00AC45D1" w:rsidRDefault="00311139" w:rsidP="00311139">
            <w:pPr>
              <w:numPr>
                <w:ilvl w:val="0"/>
                <w:numId w:val="1"/>
              </w:numPr>
              <w:ind w:left="402"/>
              <w:rPr>
                <w:rFonts w:ascii="Arial" w:hAnsi="Arial" w:cs="Arial"/>
                <w:b/>
                <w:sz w:val="16"/>
                <w:szCs w:val="16"/>
              </w:rPr>
            </w:pPr>
            <w:r w:rsidRPr="00AC45D1">
              <w:rPr>
                <w:rFonts w:ascii="Arial" w:hAnsi="Arial" w:cs="Arial"/>
                <w:b/>
                <w:sz w:val="16"/>
                <w:szCs w:val="16"/>
              </w:rPr>
              <w:t>Parental Engagement</w:t>
            </w:r>
          </w:p>
          <w:p w:rsidR="00311139" w:rsidRPr="00AC45D1" w:rsidRDefault="00311139" w:rsidP="00311139">
            <w:pPr>
              <w:numPr>
                <w:ilvl w:val="0"/>
                <w:numId w:val="1"/>
              </w:numPr>
              <w:ind w:left="402"/>
              <w:rPr>
                <w:rFonts w:ascii="Arial" w:hAnsi="Arial" w:cs="Arial"/>
                <w:b/>
                <w:sz w:val="16"/>
                <w:szCs w:val="16"/>
              </w:rPr>
            </w:pPr>
            <w:r w:rsidRPr="00C43398">
              <w:rPr>
                <w:rFonts w:ascii="Arial" w:hAnsi="Arial" w:cs="Arial"/>
                <w:b/>
                <w:sz w:val="16"/>
                <w:szCs w:val="16"/>
                <w:highlight w:val="yellow"/>
              </w:rPr>
              <w:t>School Improvement</w:t>
            </w:r>
          </w:p>
        </w:tc>
        <w:tc>
          <w:tcPr>
            <w:tcW w:w="7365" w:type="dxa"/>
            <w:tcBorders>
              <w:top w:val="single" w:sz="4" w:space="0" w:color="auto"/>
            </w:tcBorders>
          </w:tcPr>
          <w:p w:rsidR="00311139" w:rsidRPr="00AC45D1" w:rsidRDefault="00311139" w:rsidP="00311139">
            <w:pPr>
              <w:rPr>
                <w:rFonts w:ascii="Arial" w:hAnsi="Arial" w:cs="Arial"/>
                <w:sz w:val="22"/>
                <w:szCs w:val="22"/>
                <w:u w:val="single"/>
              </w:rPr>
            </w:pPr>
            <w:r w:rsidRPr="00AC45D1">
              <w:rPr>
                <w:rFonts w:ascii="Arial" w:hAnsi="Arial" w:cs="Arial"/>
                <w:szCs w:val="22"/>
                <w:u w:val="single"/>
              </w:rPr>
              <w:t>HGIOS</w:t>
            </w:r>
            <w:r>
              <w:rPr>
                <w:rFonts w:ascii="Arial" w:hAnsi="Arial" w:cs="Arial"/>
                <w:szCs w:val="22"/>
                <w:u w:val="single"/>
              </w:rPr>
              <w:t xml:space="preserve"> 4 Quality Indicator(s) / HGIO</w:t>
            </w:r>
            <w:r w:rsidRPr="00AC45D1">
              <w:rPr>
                <w:rFonts w:ascii="Arial" w:hAnsi="Arial" w:cs="Arial"/>
                <w:szCs w:val="22"/>
                <w:u w:val="single"/>
              </w:rPr>
              <w:t xml:space="preserve">ELC </w:t>
            </w:r>
          </w:p>
          <w:p w:rsidR="00311139" w:rsidRPr="00AC45D1" w:rsidRDefault="00311139" w:rsidP="00311139">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1.1 </w:t>
            </w:r>
            <w:r w:rsidRPr="00AC45D1">
              <w:rPr>
                <w:rFonts w:ascii="ArialMT" w:hAnsi="ArialMT" w:cs="ArialMT"/>
                <w:sz w:val="20"/>
                <w:szCs w:val="20"/>
                <w:lang w:eastAsia="en-GB"/>
              </w:rPr>
              <w:t>Self-evaluation for self-improvement</w:t>
            </w:r>
          </w:p>
          <w:p w:rsidR="00311139" w:rsidRPr="00AC45D1" w:rsidRDefault="00311139" w:rsidP="00311139">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1.2 </w:t>
            </w:r>
            <w:r w:rsidRPr="003E636D">
              <w:rPr>
                <w:rFonts w:ascii="ArialMT" w:hAnsi="ArialMT" w:cs="ArialMT"/>
                <w:sz w:val="20"/>
                <w:szCs w:val="20"/>
                <w:lang w:eastAsia="en-GB"/>
              </w:rPr>
              <w:t>Leadership of learning</w:t>
            </w:r>
            <w:r w:rsidRPr="00AC45D1">
              <w:rPr>
                <w:rFonts w:ascii="ArialMT" w:hAnsi="ArialMT" w:cs="ArialMT"/>
                <w:sz w:val="20"/>
                <w:szCs w:val="20"/>
                <w:lang w:eastAsia="en-GB"/>
              </w:rPr>
              <w:t xml:space="preserve"> </w:t>
            </w:r>
          </w:p>
          <w:p w:rsidR="00311139" w:rsidRPr="00AC45D1" w:rsidRDefault="00311139" w:rsidP="00311139">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1.3 </w:t>
            </w:r>
            <w:r w:rsidRPr="00AC45D1">
              <w:rPr>
                <w:rFonts w:ascii="ArialMT" w:hAnsi="ArialMT" w:cs="ArialMT"/>
                <w:sz w:val="20"/>
                <w:szCs w:val="20"/>
                <w:lang w:eastAsia="en-GB"/>
              </w:rPr>
              <w:t xml:space="preserve">Leadership of change </w:t>
            </w:r>
            <w:r>
              <w:rPr>
                <w:rFonts w:ascii="ArialMT" w:hAnsi="ArialMT" w:cs="ArialMT"/>
                <w:sz w:val="20"/>
                <w:szCs w:val="20"/>
                <w:lang w:eastAsia="en-GB"/>
              </w:rPr>
              <w:tab/>
            </w:r>
            <w:r w:rsidRPr="00AC45D1">
              <w:rPr>
                <w:rFonts w:ascii="Arial-BoldMT" w:hAnsi="Arial-BoldMT" w:cs="Arial-BoldMT"/>
                <w:b/>
                <w:bCs/>
                <w:sz w:val="20"/>
                <w:szCs w:val="20"/>
                <w:lang w:eastAsia="en-GB"/>
              </w:rPr>
              <w:t xml:space="preserve">1.4 </w:t>
            </w:r>
            <w:r w:rsidRPr="00AC45D1">
              <w:rPr>
                <w:rFonts w:ascii="ArialMT" w:hAnsi="ArialMT" w:cs="ArialMT"/>
                <w:sz w:val="20"/>
                <w:szCs w:val="20"/>
                <w:lang w:eastAsia="en-GB"/>
              </w:rPr>
              <w:t>Leadership and management of staff</w:t>
            </w:r>
          </w:p>
          <w:p w:rsidR="00311139" w:rsidRPr="00AC45D1" w:rsidRDefault="00311139" w:rsidP="00311139">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1.5 </w:t>
            </w:r>
            <w:r w:rsidRPr="00AC45D1">
              <w:rPr>
                <w:rFonts w:ascii="ArialMT" w:hAnsi="ArialMT" w:cs="ArialMT"/>
                <w:sz w:val="20"/>
                <w:szCs w:val="20"/>
                <w:lang w:eastAsia="en-GB"/>
              </w:rPr>
              <w:t>Management of resources to promote equity</w:t>
            </w:r>
          </w:p>
          <w:p w:rsidR="00311139" w:rsidRPr="00AC45D1" w:rsidRDefault="00311139" w:rsidP="00311139">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2.1 </w:t>
            </w:r>
            <w:r w:rsidRPr="00AC45D1">
              <w:rPr>
                <w:rFonts w:ascii="ArialMT" w:hAnsi="ArialMT" w:cs="ArialMT"/>
                <w:sz w:val="20"/>
                <w:szCs w:val="20"/>
                <w:lang w:eastAsia="en-GB"/>
              </w:rPr>
              <w:t>Safeguarding and child protection</w:t>
            </w:r>
            <w:r w:rsidRPr="00AC45D1">
              <w:rPr>
                <w:rFonts w:ascii="ArialMT" w:hAnsi="ArialMT" w:cs="ArialMT"/>
                <w:sz w:val="20"/>
                <w:szCs w:val="20"/>
                <w:lang w:eastAsia="en-GB"/>
              </w:rPr>
              <w:tab/>
            </w:r>
            <w:r w:rsidRPr="00C43398">
              <w:rPr>
                <w:rFonts w:ascii="Arial-BoldMT" w:hAnsi="Arial-BoldMT" w:cs="Arial-BoldMT"/>
                <w:b/>
                <w:bCs/>
                <w:sz w:val="20"/>
                <w:szCs w:val="20"/>
                <w:highlight w:val="yellow"/>
                <w:lang w:eastAsia="en-GB"/>
              </w:rPr>
              <w:t xml:space="preserve">2.2 </w:t>
            </w:r>
            <w:r w:rsidRPr="00C43398">
              <w:rPr>
                <w:rFonts w:ascii="ArialMT" w:hAnsi="ArialMT" w:cs="ArialMT"/>
                <w:sz w:val="20"/>
                <w:szCs w:val="20"/>
                <w:highlight w:val="yellow"/>
                <w:lang w:eastAsia="en-GB"/>
              </w:rPr>
              <w:t>Curriculum</w:t>
            </w:r>
            <w:r w:rsidRPr="00AC45D1">
              <w:rPr>
                <w:rFonts w:ascii="ArialMT" w:hAnsi="ArialMT" w:cs="ArialMT"/>
                <w:sz w:val="20"/>
                <w:szCs w:val="20"/>
                <w:lang w:eastAsia="en-GB"/>
              </w:rPr>
              <w:t xml:space="preserve"> </w:t>
            </w:r>
          </w:p>
          <w:p w:rsidR="00311139" w:rsidRPr="00AC45D1" w:rsidRDefault="00311139" w:rsidP="00311139">
            <w:pPr>
              <w:autoSpaceDE w:val="0"/>
              <w:autoSpaceDN w:val="0"/>
              <w:adjustRightInd w:val="0"/>
              <w:rPr>
                <w:rFonts w:ascii="ArialMT" w:hAnsi="ArialMT" w:cs="ArialMT"/>
                <w:sz w:val="20"/>
                <w:szCs w:val="20"/>
                <w:lang w:eastAsia="en-GB"/>
              </w:rPr>
            </w:pPr>
            <w:r w:rsidRPr="00C43398">
              <w:rPr>
                <w:rFonts w:ascii="Arial-BoldMT" w:hAnsi="Arial-BoldMT" w:cs="Arial-BoldMT"/>
                <w:b/>
                <w:bCs/>
                <w:sz w:val="20"/>
                <w:szCs w:val="20"/>
                <w:highlight w:val="yellow"/>
                <w:lang w:eastAsia="en-GB"/>
              </w:rPr>
              <w:t xml:space="preserve">2.3 </w:t>
            </w:r>
            <w:r w:rsidRPr="00C43398">
              <w:rPr>
                <w:rFonts w:ascii="ArialMT" w:hAnsi="ArialMT" w:cs="ArialMT"/>
                <w:sz w:val="20"/>
                <w:szCs w:val="20"/>
                <w:highlight w:val="yellow"/>
                <w:lang w:eastAsia="en-GB"/>
              </w:rPr>
              <w:t>Learning, teaching and assessment</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2.4 </w:t>
            </w:r>
            <w:r w:rsidRPr="00AC45D1">
              <w:rPr>
                <w:rFonts w:ascii="ArialMT" w:hAnsi="ArialMT" w:cs="ArialMT"/>
                <w:sz w:val="20"/>
                <w:szCs w:val="20"/>
                <w:lang w:eastAsia="en-GB"/>
              </w:rPr>
              <w:t>Personalised support</w:t>
            </w:r>
          </w:p>
          <w:p w:rsidR="00311139" w:rsidRPr="00AC45D1" w:rsidRDefault="00311139" w:rsidP="00311139">
            <w:pPr>
              <w:rPr>
                <w:rFonts w:ascii="Arial" w:hAnsi="Arial" w:cs="Arial"/>
                <w:b/>
                <w:szCs w:val="22"/>
              </w:rPr>
            </w:pPr>
            <w:r w:rsidRPr="00AC45D1">
              <w:rPr>
                <w:rFonts w:ascii="Arial-BoldMT" w:hAnsi="Arial-BoldMT" w:cs="Arial-BoldMT"/>
                <w:b/>
                <w:bCs/>
                <w:sz w:val="20"/>
                <w:szCs w:val="20"/>
                <w:lang w:eastAsia="en-GB"/>
              </w:rPr>
              <w:t xml:space="preserve">2.5 </w:t>
            </w:r>
            <w:r w:rsidRPr="00AC45D1">
              <w:rPr>
                <w:rFonts w:ascii="ArialMT" w:hAnsi="ArialMT" w:cs="ArialMT"/>
                <w:sz w:val="20"/>
                <w:szCs w:val="20"/>
                <w:lang w:eastAsia="en-GB"/>
              </w:rPr>
              <w:t>Family learning</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2.6 </w:t>
            </w:r>
            <w:r w:rsidRPr="00AC45D1">
              <w:rPr>
                <w:rFonts w:ascii="ArialMT" w:hAnsi="ArialMT" w:cs="ArialMT"/>
                <w:sz w:val="20"/>
                <w:szCs w:val="20"/>
                <w:lang w:eastAsia="en-GB"/>
              </w:rPr>
              <w:t>Transitions</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2.7 </w:t>
            </w:r>
            <w:r w:rsidRPr="00AC45D1">
              <w:rPr>
                <w:rFonts w:ascii="ArialMT" w:hAnsi="ArialMT" w:cs="ArialMT"/>
                <w:sz w:val="20"/>
                <w:szCs w:val="20"/>
                <w:lang w:eastAsia="en-GB"/>
              </w:rPr>
              <w:t>Partnerships</w:t>
            </w:r>
          </w:p>
          <w:p w:rsidR="00311139" w:rsidRPr="00AC45D1" w:rsidRDefault="00311139" w:rsidP="00311139">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3.1 </w:t>
            </w:r>
            <w:r w:rsidRPr="00AC45D1">
              <w:rPr>
                <w:rFonts w:ascii="ArialMT" w:hAnsi="ArialMT" w:cs="ArialMT"/>
                <w:sz w:val="20"/>
                <w:szCs w:val="20"/>
                <w:lang w:eastAsia="en-GB"/>
              </w:rPr>
              <w:t>Ensuring wellbeing, equality and inclusion</w:t>
            </w:r>
          </w:p>
          <w:p w:rsidR="00311139" w:rsidRPr="00AC45D1" w:rsidRDefault="00311139" w:rsidP="00311139">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3.2 </w:t>
            </w:r>
            <w:r w:rsidRPr="00AC45D1">
              <w:rPr>
                <w:rFonts w:ascii="ArialMT" w:hAnsi="ArialMT" w:cs="ArialMT"/>
                <w:sz w:val="20"/>
                <w:szCs w:val="20"/>
                <w:lang w:eastAsia="en-GB"/>
              </w:rPr>
              <w:t>Raising attainment and achievement</w:t>
            </w:r>
            <w:r>
              <w:rPr>
                <w:rFonts w:ascii="ArialMT" w:hAnsi="ArialMT" w:cs="ArialMT"/>
                <w:sz w:val="20"/>
                <w:szCs w:val="20"/>
                <w:lang w:eastAsia="en-GB"/>
              </w:rPr>
              <w:t>/ Securing children’s progress</w:t>
            </w:r>
          </w:p>
          <w:p w:rsidR="00311139" w:rsidRPr="00AC45D1" w:rsidRDefault="00311139" w:rsidP="00311139">
            <w:pPr>
              <w:autoSpaceDE w:val="0"/>
              <w:autoSpaceDN w:val="0"/>
              <w:adjustRightInd w:val="0"/>
              <w:rPr>
                <w:rFonts w:ascii="ArialMT" w:hAnsi="ArialMT" w:cs="ArialMT"/>
                <w:sz w:val="20"/>
                <w:szCs w:val="20"/>
                <w:lang w:eastAsia="en-GB"/>
              </w:rPr>
            </w:pPr>
            <w:r w:rsidRPr="00C43398">
              <w:rPr>
                <w:rFonts w:ascii="Arial-BoldMT" w:hAnsi="Arial-BoldMT" w:cs="Arial-BoldMT"/>
                <w:b/>
                <w:bCs/>
                <w:sz w:val="20"/>
                <w:szCs w:val="20"/>
                <w:highlight w:val="yellow"/>
                <w:lang w:eastAsia="en-GB"/>
              </w:rPr>
              <w:t xml:space="preserve">3.3 </w:t>
            </w:r>
            <w:r w:rsidRPr="00C43398">
              <w:rPr>
                <w:rFonts w:ascii="ArialMT" w:hAnsi="ArialMT" w:cs="ArialMT"/>
                <w:sz w:val="20"/>
                <w:szCs w:val="20"/>
                <w:highlight w:val="yellow"/>
                <w:lang w:eastAsia="en-GB"/>
              </w:rPr>
              <w:t>Increasing creativity and employability</w:t>
            </w:r>
          </w:p>
          <w:p w:rsidR="00311139" w:rsidRPr="00AC45D1" w:rsidRDefault="00311139" w:rsidP="00311139">
            <w:pPr>
              <w:rPr>
                <w:rFonts w:ascii="Arial" w:hAnsi="Arial" w:cs="Arial"/>
                <w:b/>
                <w:szCs w:val="22"/>
              </w:rPr>
            </w:pPr>
          </w:p>
          <w:p w:rsidR="00311139" w:rsidRPr="00AC45D1" w:rsidRDefault="00311139" w:rsidP="00311139">
            <w:pPr>
              <w:rPr>
                <w:rFonts w:ascii="Arial" w:hAnsi="Arial" w:cs="Arial"/>
                <w:szCs w:val="22"/>
                <w:u w:val="single"/>
              </w:rPr>
            </w:pPr>
          </w:p>
        </w:tc>
      </w:tr>
      <w:tr w:rsidR="00311139" w:rsidTr="00311139">
        <w:trPr>
          <w:trHeight w:val="4802"/>
        </w:trPr>
        <w:tc>
          <w:tcPr>
            <w:tcW w:w="14595" w:type="dxa"/>
            <w:gridSpan w:val="2"/>
          </w:tcPr>
          <w:p w:rsidR="00311139" w:rsidRDefault="006D4687" w:rsidP="00311139">
            <w:pPr>
              <w:ind w:left="-60"/>
              <w:rPr>
                <w:rFonts w:ascii="Arial" w:hAnsi="Arial" w:cs="Arial"/>
                <w:b/>
                <w:szCs w:val="22"/>
              </w:rPr>
            </w:pPr>
            <w:r>
              <w:rPr>
                <w:rFonts w:ascii="Arial" w:hAnsi="Arial" w:cs="Arial"/>
                <w:b/>
                <w:szCs w:val="22"/>
              </w:rPr>
              <w:t xml:space="preserve">Priority 3: </w:t>
            </w:r>
            <w:r w:rsidR="00311139">
              <w:rPr>
                <w:rFonts w:ascii="Arial" w:hAnsi="Arial" w:cs="Arial"/>
                <w:b/>
                <w:szCs w:val="22"/>
              </w:rPr>
              <w:t xml:space="preserve">ASG Science </w:t>
            </w:r>
            <w:r>
              <w:rPr>
                <w:rFonts w:ascii="Arial" w:hAnsi="Arial" w:cs="Arial"/>
                <w:b/>
                <w:szCs w:val="22"/>
              </w:rPr>
              <w:t>Pathways</w:t>
            </w:r>
            <w:r w:rsidR="00311139">
              <w:rPr>
                <w:rFonts w:ascii="Arial" w:hAnsi="Arial" w:cs="Arial"/>
                <w:b/>
                <w:szCs w:val="22"/>
              </w:rPr>
              <w:t xml:space="preserve">- </w:t>
            </w:r>
            <w:r w:rsidR="00311139" w:rsidRPr="000B2698">
              <w:rPr>
                <w:rFonts w:ascii="Arial" w:hAnsi="Arial" w:cs="Arial"/>
                <w:b/>
                <w:szCs w:val="22"/>
              </w:rPr>
              <w:t>Progress and Impact</w:t>
            </w:r>
          </w:p>
          <w:p w:rsidR="00311139" w:rsidRDefault="00311139" w:rsidP="00311139">
            <w:pPr>
              <w:ind w:left="-60"/>
              <w:rPr>
                <w:rFonts w:ascii="Arial" w:hAnsi="Arial" w:cs="Arial"/>
                <w:color w:val="FF0000"/>
                <w:szCs w:val="22"/>
              </w:rPr>
            </w:pPr>
          </w:p>
          <w:p w:rsidR="0068606A" w:rsidRPr="001C5803" w:rsidRDefault="0068606A" w:rsidP="001C5803">
            <w:pPr>
              <w:rPr>
                <w:rFonts w:ascii="Arial" w:hAnsi="Arial" w:cs="Arial"/>
                <w:sz w:val="22"/>
                <w:szCs w:val="22"/>
              </w:rPr>
            </w:pPr>
            <w:r w:rsidRPr="001C5803">
              <w:rPr>
                <w:rFonts w:ascii="Arial" w:hAnsi="Arial" w:cs="Arial"/>
                <w:sz w:val="20"/>
                <w:szCs w:val="20"/>
              </w:rPr>
              <w:t>SSERC mentors attend part 1 of the residential programme.</w:t>
            </w:r>
          </w:p>
          <w:p w:rsidR="0068606A" w:rsidRPr="001C5803" w:rsidRDefault="0068606A" w:rsidP="001C5803">
            <w:pPr>
              <w:rPr>
                <w:rFonts w:ascii="Arial" w:hAnsi="Arial" w:cs="Arial"/>
                <w:sz w:val="22"/>
                <w:szCs w:val="22"/>
              </w:rPr>
            </w:pPr>
            <w:r w:rsidRPr="001C5803">
              <w:rPr>
                <w:rFonts w:ascii="Arial" w:hAnsi="Arial" w:cs="Arial"/>
                <w:sz w:val="20"/>
                <w:szCs w:val="20"/>
              </w:rPr>
              <w:t>SSERC mentors meet with A. McGinty</w:t>
            </w:r>
          </w:p>
          <w:p w:rsidR="0068606A" w:rsidRPr="001E602C" w:rsidRDefault="0068606A" w:rsidP="0068606A">
            <w:pPr>
              <w:spacing w:before="4"/>
              <w:rPr>
                <w:rFonts w:ascii="Arial" w:hAnsi="Arial" w:cs="Arial"/>
                <w:sz w:val="20"/>
                <w:szCs w:val="20"/>
              </w:rPr>
            </w:pPr>
            <w:r>
              <w:rPr>
                <w:rFonts w:ascii="Arial" w:hAnsi="Arial" w:cs="Arial"/>
                <w:sz w:val="20"/>
                <w:szCs w:val="20"/>
              </w:rPr>
              <w:t>Assessment &amp; Evidence gathering</w:t>
            </w:r>
          </w:p>
          <w:p w:rsidR="0068606A" w:rsidRDefault="0068606A" w:rsidP="0068606A">
            <w:pPr>
              <w:numPr>
                <w:ilvl w:val="0"/>
                <w:numId w:val="38"/>
              </w:numPr>
              <w:spacing w:before="4"/>
              <w:rPr>
                <w:rFonts w:ascii="Arial" w:hAnsi="Arial" w:cs="Arial"/>
                <w:sz w:val="20"/>
                <w:szCs w:val="20"/>
              </w:rPr>
            </w:pPr>
            <w:r>
              <w:rPr>
                <w:rFonts w:ascii="Arial" w:hAnsi="Arial" w:cs="Arial"/>
                <w:sz w:val="20"/>
                <w:szCs w:val="20"/>
              </w:rPr>
              <w:t>Identifying the level of engagement with benchmarks per establishment</w:t>
            </w:r>
          </w:p>
          <w:p w:rsidR="0068606A" w:rsidRPr="001E602C" w:rsidRDefault="0068606A" w:rsidP="0068606A">
            <w:pPr>
              <w:numPr>
                <w:ilvl w:val="0"/>
                <w:numId w:val="38"/>
              </w:numPr>
              <w:spacing w:before="4"/>
              <w:rPr>
                <w:rFonts w:ascii="Arial" w:hAnsi="Arial" w:cs="Arial"/>
                <w:sz w:val="20"/>
                <w:szCs w:val="20"/>
              </w:rPr>
            </w:pPr>
            <w:r>
              <w:rPr>
                <w:rFonts w:ascii="Arial" w:hAnsi="Arial" w:cs="Arial"/>
                <w:sz w:val="20"/>
                <w:szCs w:val="20"/>
              </w:rPr>
              <w:t>Moderating common approaches to assessing the achievement of a level/ progress within a level</w:t>
            </w:r>
          </w:p>
          <w:p w:rsidR="0068606A" w:rsidRDefault="0068606A" w:rsidP="0068606A">
            <w:pPr>
              <w:spacing w:before="4"/>
              <w:rPr>
                <w:rFonts w:ascii="Arial" w:hAnsi="Arial" w:cs="Arial"/>
                <w:sz w:val="20"/>
                <w:szCs w:val="20"/>
              </w:rPr>
            </w:pPr>
            <w:r>
              <w:rPr>
                <w:rFonts w:ascii="Arial" w:hAnsi="Arial" w:cs="Arial"/>
                <w:sz w:val="20"/>
                <w:szCs w:val="20"/>
              </w:rPr>
              <w:t>Focus on Skills</w:t>
            </w:r>
          </w:p>
          <w:p w:rsidR="0068606A" w:rsidRDefault="0068606A" w:rsidP="0068606A">
            <w:pPr>
              <w:numPr>
                <w:ilvl w:val="0"/>
                <w:numId w:val="38"/>
              </w:numPr>
              <w:spacing w:before="4"/>
              <w:rPr>
                <w:rFonts w:ascii="Arial" w:hAnsi="Arial" w:cs="Arial"/>
                <w:sz w:val="20"/>
                <w:szCs w:val="20"/>
              </w:rPr>
            </w:pPr>
            <w:r>
              <w:rPr>
                <w:rFonts w:ascii="Arial" w:hAnsi="Arial" w:cs="Arial"/>
                <w:sz w:val="20"/>
                <w:szCs w:val="20"/>
              </w:rPr>
              <w:t>Identification of key skills and how these are assessed</w:t>
            </w:r>
          </w:p>
          <w:p w:rsidR="0068606A" w:rsidRDefault="0068606A" w:rsidP="0068606A">
            <w:pPr>
              <w:numPr>
                <w:ilvl w:val="0"/>
                <w:numId w:val="38"/>
              </w:numPr>
              <w:spacing w:before="4"/>
              <w:rPr>
                <w:rFonts w:ascii="Arial" w:hAnsi="Arial" w:cs="Arial"/>
                <w:sz w:val="20"/>
                <w:szCs w:val="20"/>
              </w:rPr>
            </w:pPr>
            <w:r>
              <w:rPr>
                <w:rFonts w:ascii="Arial" w:hAnsi="Arial" w:cs="Arial"/>
                <w:sz w:val="20"/>
                <w:szCs w:val="20"/>
              </w:rPr>
              <w:t xml:space="preserve">Moderation of how skills are planned and taught </w:t>
            </w:r>
          </w:p>
          <w:p w:rsidR="0068606A" w:rsidRPr="0068606A" w:rsidRDefault="0068606A" w:rsidP="0068606A">
            <w:pPr>
              <w:pStyle w:val="ListParagraph"/>
              <w:numPr>
                <w:ilvl w:val="0"/>
                <w:numId w:val="38"/>
              </w:numPr>
              <w:rPr>
                <w:rFonts w:ascii="Arial" w:hAnsi="Arial" w:cs="Arial"/>
              </w:rPr>
            </w:pPr>
            <w:r>
              <w:rPr>
                <w:rFonts w:ascii="Arial" w:hAnsi="Arial" w:cs="Arial"/>
                <w:sz w:val="20"/>
                <w:szCs w:val="20"/>
              </w:rPr>
              <w:t>Key skills for development identified</w:t>
            </w:r>
          </w:p>
          <w:p w:rsidR="0068606A" w:rsidRDefault="0068606A" w:rsidP="0068606A">
            <w:pPr>
              <w:spacing w:before="4"/>
              <w:rPr>
                <w:rFonts w:ascii="Arial" w:hAnsi="Arial" w:cs="Arial"/>
                <w:sz w:val="20"/>
                <w:szCs w:val="20"/>
              </w:rPr>
            </w:pPr>
            <w:r>
              <w:rPr>
                <w:rFonts w:ascii="Arial" w:hAnsi="Arial" w:cs="Arial"/>
                <w:sz w:val="20"/>
                <w:szCs w:val="20"/>
              </w:rPr>
              <w:t>Creating Resources</w:t>
            </w:r>
          </w:p>
          <w:p w:rsidR="0068606A" w:rsidRDefault="0068606A" w:rsidP="0068606A">
            <w:pPr>
              <w:numPr>
                <w:ilvl w:val="0"/>
                <w:numId w:val="38"/>
              </w:numPr>
              <w:spacing w:before="4"/>
              <w:rPr>
                <w:rFonts w:ascii="Arial" w:hAnsi="Arial" w:cs="Arial"/>
                <w:sz w:val="20"/>
                <w:szCs w:val="20"/>
              </w:rPr>
            </w:pPr>
            <w:r>
              <w:rPr>
                <w:rFonts w:ascii="Arial" w:hAnsi="Arial" w:cs="Arial"/>
                <w:sz w:val="20"/>
                <w:szCs w:val="20"/>
              </w:rPr>
              <w:t>Development of resources to support skills development</w:t>
            </w:r>
          </w:p>
          <w:p w:rsidR="0068606A" w:rsidRPr="0068606A" w:rsidRDefault="0068606A" w:rsidP="0068606A">
            <w:pPr>
              <w:pStyle w:val="ListParagraph"/>
              <w:numPr>
                <w:ilvl w:val="0"/>
                <w:numId w:val="38"/>
              </w:numPr>
              <w:rPr>
                <w:rFonts w:ascii="Arial" w:hAnsi="Arial" w:cs="Arial"/>
              </w:rPr>
            </w:pPr>
            <w:r>
              <w:rPr>
                <w:rFonts w:ascii="Arial" w:hAnsi="Arial" w:cs="Arial"/>
                <w:sz w:val="20"/>
                <w:szCs w:val="20"/>
              </w:rPr>
              <w:t>Development of rubrics to assess skills</w:t>
            </w:r>
          </w:p>
          <w:p w:rsidR="0068606A" w:rsidRDefault="0068606A" w:rsidP="0068606A">
            <w:pPr>
              <w:spacing w:before="4"/>
              <w:rPr>
                <w:rFonts w:ascii="Arial" w:hAnsi="Arial" w:cs="Arial"/>
                <w:sz w:val="20"/>
                <w:szCs w:val="20"/>
              </w:rPr>
            </w:pPr>
            <w:r>
              <w:rPr>
                <w:rFonts w:ascii="Arial" w:hAnsi="Arial" w:cs="Arial"/>
                <w:sz w:val="20"/>
                <w:szCs w:val="20"/>
              </w:rPr>
              <w:t>KU Science Masterclass</w:t>
            </w:r>
          </w:p>
          <w:p w:rsidR="0068606A" w:rsidRPr="0068606A" w:rsidRDefault="0068606A" w:rsidP="0068606A">
            <w:pPr>
              <w:pStyle w:val="ListParagraph"/>
              <w:numPr>
                <w:ilvl w:val="0"/>
                <w:numId w:val="38"/>
              </w:numPr>
              <w:rPr>
                <w:rFonts w:ascii="Arial" w:hAnsi="Arial" w:cs="Arial"/>
              </w:rPr>
            </w:pPr>
            <w:r>
              <w:rPr>
                <w:rFonts w:ascii="Arial" w:hAnsi="Arial" w:cs="Arial"/>
                <w:sz w:val="20"/>
                <w:szCs w:val="20"/>
              </w:rPr>
              <w:t>Science masterclasses delivered at LHS by subject specialists to ensure consistency and improve confidence in delivering scientific skills and content</w:t>
            </w:r>
          </w:p>
          <w:p w:rsidR="0068606A" w:rsidRPr="0068606A" w:rsidRDefault="0068606A" w:rsidP="0068606A">
            <w:pPr>
              <w:pStyle w:val="ListParagraph"/>
              <w:numPr>
                <w:ilvl w:val="0"/>
                <w:numId w:val="38"/>
              </w:numPr>
              <w:rPr>
                <w:rFonts w:ascii="Arial" w:hAnsi="Arial" w:cs="Arial"/>
              </w:rPr>
            </w:pPr>
            <w:r>
              <w:rPr>
                <w:rFonts w:ascii="Arial" w:hAnsi="Arial" w:cs="Arial"/>
                <w:sz w:val="20"/>
                <w:szCs w:val="20"/>
              </w:rPr>
              <w:t>SSERC residential part 2</w:t>
            </w:r>
          </w:p>
          <w:p w:rsidR="0068606A" w:rsidRPr="0068606A" w:rsidRDefault="0068606A" w:rsidP="0068606A">
            <w:pPr>
              <w:pStyle w:val="ListParagraph"/>
              <w:numPr>
                <w:ilvl w:val="0"/>
                <w:numId w:val="38"/>
              </w:numPr>
              <w:rPr>
                <w:rFonts w:ascii="Arial" w:hAnsi="Arial" w:cs="Arial"/>
              </w:rPr>
            </w:pPr>
            <w:r>
              <w:rPr>
                <w:rFonts w:ascii="Arial" w:hAnsi="Arial" w:cs="Arial"/>
                <w:sz w:val="20"/>
                <w:szCs w:val="20"/>
              </w:rPr>
              <w:t>Twilight meeting to discuss next steps following SSERC sessions</w:t>
            </w:r>
          </w:p>
          <w:p w:rsidR="0068606A" w:rsidRDefault="0068606A" w:rsidP="0068606A">
            <w:pPr>
              <w:spacing w:before="4"/>
              <w:rPr>
                <w:rFonts w:ascii="Arial" w:hAnsi="Arial" w:cs="Arial"/>
                <w:sz w:val="20"/>
                <w:szCs w:val="20"/>
              </w:rPr>
            </w:pPr>
            <w:r>
              <w:rPr>
                <w:rFonts w:ascii="Arial" w:hAnsi="Arial" w:cs="Arial"/>
                <w:sz w:val="20"/>
                <w:szCs w:val="20"/>
              </w:rPr>
              <w:t>KU Identifying and Evaluating Practical Resources (experiements)</w:t>
            </w:r>
          </w:p>
          <w:p w:rsidR="0068606A" w:rsidRDefault="0068606A" w:rsidP="0068606A">
            <w:pPr>
              <w:numPr>
                <w:ilvl w:val="0"/>
                <w:numId w:val="38"/>
              </w:numPr>
              <w:spacing w:before="4"/>
              <w:rPr>
                <w:rFonts w:ascii="Arial" w:hAnsi="Arial" w:cs="Arial"/>
                <w:sz w:val="20"/>
                <w:szCs w:val="20"/>
              </w:rPr>
            </w:pPr>
            <w:r>
              <w:rPr>
                <w:rFonts w:ascii="Arial" w:hAnsi="Arial" w:cs="Arial"/>
                <w:sz w:val="20"/>
                <w:szCs w:val="20"/>
              </w:rPr>
              <w:t>Existing practical resources identified and issues relating to equipment identified</w:t>
            </w:r>
          </w:p>
          <w:p w:rsidR="0068606A" w:rsidRDefault="0068606A" w:rsidP="0068606A">
            <w:pPr>
              <w:numPr>
                <w:ilvl w:val="0"/>
                <w:numId w:val="38"/>
              </w:numPr>
              <w:spacing w:before="4"/>
              <w:rPr>
                <w:rFonts w:ascii="Arial" w:hAnsi="Arial" w:cs="Arial"/>
                <w:sz w:val="20"/>
                <w:szCs w:val="20"/>
              </w:rPr>
            </w:pPr>
            <w:r>
              <w:rPr>
                <w:rFonts w:ascii="Arial" w:hAnsi="Arial" w:cs="Arial"/>
                <w:sz w:val="20"/>
                <w:szCs w:val="20"/>
              </w:rPr>
              <w:t>Sessions delivered by Royal Society of Chemistry.</w:t>
            </w:r>
          </w:p>
          <w:p w:rsidR="0068606A" w:rsidRDefault="0068606A" w:rsidP="0068606A">
            <w:pPr>
              <w:spacing w:before="4"/>
              <w:rPr>
                <w:rFonts w:ascii="Arial" w:hAnsi="Arial" w:cs="Arial"/>
                <w:sz w:val="20"/>
                <w:szCs w:val="20"/>
              </w:rPr>
            </w:pPr>
            <w:r>
              <w:rPr>
                <w:rFonts w:ascii="Arial" w:hAnsi="Arial" w:cs="Arial"/>
                <w:sz w:val="20"/>
                <w:szCs w:val="20"/>
              </w:rPr>
              <w:t>Evaluation</w:t>
            </w:r>
          </w:p>
          <w:p w:rsidR="0068606A" w:rsidRPr="0068606A" w:rsidRDefault="0068606A" w:rsidP="0068606A">
            <w:pPr>
              <w:rPr>
                <w:rFonts w:ascii="Arial" w:hAnsi="Arial" w:cs="Arial"/>
              </w:rPr>
            </w:pPr>
            <w:r>
              <w:rPr>
                <w:rFonts w:ascii="Arial" w:hAnsi="Arial" w:cs="Arial"/>
                <w:sz w:val="20"/>
                <w:szCs w:val="20"/>
              </w:rPr>
              <w:t>Discussion of progress and identification of nest steps.</w:t>
            </w:r>
          </w:p>
          <w:p w:rsidR="0068606A" w:rsidRPr="0068606A" w:rsidRDefault="003E636D" w:rsidP="0068606A">
            <w:pPr>
              <w:pStyle w:val="ListParagraph"/>
              <w:numPr>
                <w:ilvl w:val="0"/>
                <w:numId w:val="38"/>
              </w:numPr>
              <w:rPr>
                <w:rFonts w:ascii="Arial" w:hAnsi="Arial" w:cs="Arial"/>
              </w:rPr>
            </w:pPr>
            <w:r>
              <w:rPr>
                <w:rFonts w:ascii="Arial" w:hAnsi="Arial" w:cs="Arial"/>
              </w:rPr>
              <w:t>Our SSERC mentor was identified and att</w:t>
            </w:r>
            <w:r w:rsidR="0068606A">
              <w:rPr>
                <w:rFonts w:ascii="Arial" w:hAnsi="Arial" w:cs="Arial"/>
              </w:rPr>
              <w:t>ended both parts of the training</w:t>
            </w:r>
          </w:p>
          <w:p w:rsidR="003E636D" w:rsidRDefault="003E636D" w:rsidP="0068606A">
            <w:pPr>
              <w:pStyle w:val="ListParagraph"/>
              <w:numPr>
                <w:ilvl w:val="0"/>
                <w:numId w:val="38"/>
              </w:numPr>
              <w:rPr>
                <w:rFonts w:ascii="Arial" w:hAnsi="Arial" w:cs="Arial"/>
              </w:rPr>
            </w:pPr>
            <w:r>
              <w:rPr>
                <w:rFonts w:ascii="Arial" w:hAnsi="Arial" w:cs="Arial"/>
              </w:rPr>
              <w:lastRenderedPageBreak/>
              <w:t>ASG</w:t>
            </w:r>
            <w:r w:rsidR="00EC59E0">
              <w:rPr>
                <w:rFonts w:ascii="Arial" w:hAnsi="Arial" w:cs="Arial"/>
              </w:rPr>
              <w:t xml:space="preserve"> workshops were held for all staff</w:t>
            </w:r>
            <w:r>
              <w:rPr>
                <w:rFonts w:ascii="Arial" w:hAnsi="Arial" w:cs="Arial"/>
              </w:rPr>
              <w:t xml:space="preserve"> to increase teacher confidence in teaching science</w:t>
            </w:r>
          </w:p>
          <w:p w:rsidR="00EC59E0" w:rsidRDefault="00EC59E0" w:rsidP="0068606A">
            <w:pPr>
              <w:pStyle w:val="ListParagraph"/>
              <w:numPr>
                <w:ilvl w:val="0"/>
                <w:numId w:val="38"/>
              </w:numPr>
              <w:rPr>
                <w:rFonts w:ascii="Arial" w:hAnsi="Arial" w:cs="Arial"/>
              </w:rPr>
            </w:pPr>
            <w:r>
              <w:rPr>
                <w:rFonts w:ascii="Arial" w:hAnsi="Arial" w:cs="Arial"/>
              </w:rPr>
              <w:t>School professional dialogue sessions were held linked to science webinars</w:t>
            </w:r>
          </w:p>
          <w:p w:rsidR="00EC59E0" w:rsidRPr="003E636D" w:rsidRDefault="00EC59E0" w:rsidP="0068606A">
            <w:pPr>
              <w:pStyle w:val="ListParagraph"/>
              <w:numPr>
                <w:ilvl w:val="0"/>
                <w:numId w:val="38"/>
              </w:numPr>
              <w:rPr>
                <w:rFonts w:ascii="Arial" w:hAnsi="Arial" w:cs="Arial"/>
              </w:rPr>
            </w:pPr>
            <w:r>
              <w:rPr>
                <w:rFonts w:ascii="Arial" w:hAnsi="Arial" w:cs="Arial"/>
              </w:rPr>
              <w:t>Equipment was purchased using ASG funding</w:t>
            </w:r>
          </w:p>
          <w:p w:rsidR="00311139" w:rsidRPr="007E55CF" w:rsidRDefault="00311139" w:rsidP="00311139">
            <w:pPr>
              <w:rPr>
                <w:rFonts w:ascii="Arial" w:hAnsi="Arial" w:cs="Arial"/>
                <w:i/>
                <w:color w:val="FF0000"/>
                <w:szCs w:val="22"/>
              </w:rPr>
            </w:pPr>
          </w:p>
          <w:p w:rsidR="00311139" w:rsidRDefault="00EC59E0" w:rsidP="00311139">
            <w:pPr>
              <w:ind w:left="-60"/>
              <w:rPr>
                <w:rFonts w:ascii="Arial" w:hAnsi="Arial" w:cs="Arial"/>
                <w:b/>
                <w:szCs w:val="22"/>
              </w:rPr>
            </w:pPr>
            <w:r>
              <w:rPr>
                <w:rFonts w:ascii="Arial" w:hAnsi="Arial" w:cs="Arial"/>
                <w:sz w:val="20"/>
                <w:szCs w:val="20"/>
              </w:rPr>
              <w:t>This outcome went in a different direction from what was planned due to commitments at the high school.</w:t>
            </w:r>
          </w:p>
          <w:p w:rsidR="00311139" w:rsidRDefault="00311139" w:rsidP="00311139">
            <w:pPr>
              <w:ind w:left="-60"/>
              <w:rPr>
                <w:rFonts w:ascii="Arial" w:hAnsi="Arial" w:cs="Arial"/>
                <w:b/>
                <w:szCs w:val="22"/>
              </w:rPr>
            </w:pPr>
          </w:p>
          <w:p w:rsidR="00311139" w:rsidRDefault="00311139" w:rsidP="00311139">
            <w:pPr>
              <w:ind w:left="-60"/>
              <w:rPr>
                <w:rFonts w:ascii="Arial" w:hAnsi="Arial" w:cs="Arial"/>
                <w:b/>
                <w:szCs w:val="22"/>
              </w:rPr>
            </w:pPr>
            <w:r>
              <w:rPr>
                <w:rFonts w:ascii="Arial" w:hAnsi="Arial" w:cs="Arial"/>
                <w:b/>
                <w:szCs w:val="22"/>
              </w:rPr>
              <w:t>Next Steps:</w:t>
            </w:r>
          </w:p>
          <w:p w:rsidR="00311139" w:rsidRDefault="00311139" w:rsidP="00311139">
            <w:pPr>
              <w:ind w:left="-60"/>
              <w:rPr>
                <w:rFonts w:ascii="Arial" w:hAnsi="Arial" w:cs="Arial"/>
                <w:b/>
                <w:sz w:val="28"/>
                <w:szCs w:val="22"/>
              </w:rPr>
            </w:pPr>
          </w:p>
          <w:p w:rsidR="00311139" w:rsidRPr="00C43398" w:rsidRDefault="00311139" w:rsidP="00311139">
            <w:pPr>
              <w:ind w:left="-60"/>
              <w:rPr>
                <w:rFonts w:ascii="Arial" w:hAnsi="Arial" w:cs="Arial"/>
                <w:szCs w:val="22"/>
              </w:rPr>
            </w:pPr>
            <w:r>
              <w:rPr>
                <w:rFonts w:ascii="Arial" w:hAnsi="Arial" w:cs="Arial"/>
                <w:szCs w:val="22"/>
              </w:rPr>
              <w:t>See ASG SIP.</w:t>
            </w:r>
          </w:p>
          <w:p w:rsidR="00311139" w:rsidRDefault="00311139" w:rsidP="00311139">
            <w:pPr>
              <w:ind w:left="-60"/>
              <w:rPr>
                <w:rFonts w:ascii="Arial" w:hAnsi="Arial" w:cs="Arial"/>
                <w:b/>
                <w:szCs w:val="22"/>
              </w:rPr>
            </w:pPr>
          </w:p>
          <w:p w:rsidR="00311139" w:rsidRDefault="00311139" w:rsidP="00311139">
            <w:pPr>
              <w:ind w:left="-60"/>
              <w:rPr>
                <w:rFonts w:ascii="Arial" w:hAnsi="Arial" w:cs="Arial"/>
                <w:b/>
                <w:szCs w:val="22"/>
              </w:rPr>
            </w:pPr>
          </w:p>
          <w:p w:rsidR="00311139" w:rsidRDefault="00311139" w:rsidP="00311139">
            <w:pPr>
              <w:rPr>
                <w:rFonts w:ascii="Arial" w:hAnsi="Arial" w:cs="Arial"/>
                <w:b/>
                <w:szCs w:val="22"/>
              </w:rPr>
            </w:pPr>
          </w:p>
          <w:p w:rsidR="00311139" w:rsidRDefault="00311139" w:rsidP="00311139">
            <w:pPr>
              <w:ind w:left="-60"/>
              <w:rPr>
                <w:rFonts w:ascii="Arial" w:hAnsi="Arial" w:cs="Arial"/>
                <w:b/>
                <w:szCs w:val="22"/>
              </w:rPr>
            </w:pPr>
          </w:p>
          <w:p w:rsidR="00311139" w:rsidRDefault="00311139" w:rsidP="00311139">
            <w:pPr>
              <w:ind w:left="-60"/>
              <w:rPr>
                <w:rFonts w:ascii="Arial" w:hAnsi="Arial" w:cs="Arial"/>
                <w:b/>
                <w:szCs w:val="22"/>
              </w:rPr>
            </w:pPr>
          </w:p>
          <w:p w:rsidR="00311139" w:rsidRPr="00E13C4D" w:rsidRDefault="00311139" w:rsidP="00311139">
            <w:pPr>
              <w:rPr>
                <w:rFonts w:ascii="Arial" w:hAnsi="Arial" w:cs="Arial"/>
                <w:b/>
                <w:szCs w:val="22"/>
              </w:rPr>
            </w:pPr>
          </w:p>
        </w:tc>
        <w:tc>
          <w:tcPr>
            <w:tcW w:w="7320" w:type="dxa"/>
            <w:tcBorders>
              <w:top w:val="nil"/>
              <w:bottom w:val="nil"/>
            </w:tcBorders>
          </w:tcPr>
          <w:p w:rsidR="00311139" w:rsidRDefault="00311139" w:rsidP="00311139">
            <w:pPr>
              <w:rPr>
                <w:rFonts w:ascii="Arial" w:hAnsi="Arial" w:cs="Arial"/>
                <w:b/>
                <w:sz w:val="28"/>
                <w:szCs w:val="22"/>
              </w:rPr>
            </w:pPr>
          </w:p>
        </w:tc>
      </w:tr>
    </w:tbl>
    <w:p w:rsidR="005C76C7" w:rsidRDefault="005C76C7" w:rsidP="002177BD">
      <w:pPr>
        <w:rPr>
          <w:rFonts w:ascii="Arial" w:hAnsi="Arial" w:cs="Arial"/>
          <w:b/>
          <w:sz w:val="28"/>
          <w:lang w:val="en-US" w:eastAsia="en-GB"/>
        </w:rPr>
      </w:pPr>
    </w:p>
    <w:p w:rsidR="005C76C7" w:rsidRDefault="005C76C7"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1C5803" w:rsidRDefault="001C5803" w:rsidP="002177BD">
      <w:pPr>
        <w:rPr>
          <w:rFonts w:ascii="Arial" w:hAnsi="Arial" w:cs="Arial"/>
          <w:b/>
          <w:sz w:val="28"/>
          <w:lang w:val="en-US" w:eastAsia="en-GB"/>
        </w:rPr>
      </w:pPr>
    </w:p>
    <w:p w:rsidR="005C76C7" w:rsidRDefault="005C76C7" w:rsidP="002177BD">
      <w:pPr>
        <w:rPr>
          <w:rFonts w:ascii="Arial" w:hAnsi="Arial" w:cs="Arial"/>
          <w:b/>
          <w:sz w:val="28"/>
          <w:lang w:val="en-US" w:eastAsia="en-GB"/>
        </w:rPr>
      </w:pPr>
    </w:p>
    <w:p w:rsidR="005C76C7" w:rsidRDefault="005C76C7" w:rsidP="002177BD">
      <w:pPr>
        <w:rPr>
          <w:rFonts w:ascii="Arial" w:hAnsi="Arial" w:cs="Arial"/>
          <w:b/>
          <w:sz w:val="28"/>
          <w:lang w:val="en-US" w:eastAsia="en-GB"/>
        </w:rPr>
      </w:pPr>
    </w:p>
    <w:tbl>
      <w:tblPr>
        <w:tblStyle w:val="TableGrid"/>
        <w:tblW w:w="0" w:type="auto"/>
        <w:tblLook w:val="04A0" w:firstRow="1" w:lastRow="0" w:firstColumn="1" w:lastColumn="0" w:noHBand="0" w:noVBand="1"/>
      </w:tblPr>
      <w:tblGrid>
        <w:gridCol w:w="7694"/>
        <w:gridCol w:w="7694"/>
      </w:tblGrid>
      <w:tr w:rsidR="00EC59E0" w:rsidTr="004644C8">
        <w:tc>
          <w:tcPr>
            <w:tcW w:w="7694" w:type="dxa"/>
          </w:tcPr>
          <w:p w:rsidR="00EC59E0" w:rsidRPr="00AC45D1" w:rsidRDefault="00EC59E0" w:rsidP="00EC59E0">
            <w:pPr>
              <w:ind w:left="-60"/>
              <w:rPr>
                <w:rFonts w:ascii="Arial" w:hAnsi="Arial" w:cs="Arial"/>
                <w:szCs w:val="22"/>
                <w:u w:val="single"/>
              </w:rPr>
            </w:pPr>
            <w:r w:rsidRPr="00AC45D1">
              <w:rPr>
                <w:rFonts w:ascii="Arial" w:hAnsi="Arial" w:cs="Arial"/>
                <w:szCs w:val="22"/>
                <w:u w:val="single"/>
              </w:rPr>
              <w:t xml:space="preserve">NIF </w:t>
            </w:r>
            <w:r>
              <w:rPr>
                <w:rFonts w:ascii="Arial" w:hAnsi="Arial" w:cs="Arial"/>
                <w:szCs w:val="22"/>
                <w:u w:val="single"/>
              </w:rPr>
              <w:t xml:space="preserve">and Midlothian </w:t>
            </w:r>
            <w:r w:rsidRPr="00AC45D1">
              <w:rPr>
                <w:rFonts w:ascii="Arial" w:hAnsi="Arial" w:cs="Arial"/>
                <w:szCs w:val="22"/>
                <w:u w:val="single"/>
              </w:rPr>
              <w:t xml:space="preserve">Priority </w:t>
            </w:r>
          </w:p>
          <w:p w:rsidR="00EC59E0" w:rsidRPr="003E636D" w:rsidRDefault="00EC59E0" w:rsidP="00EC59E0">
            <w:pPr>
              <w:numPr>
                <w:ilvl w:val="0"/>
                <w:numId w:val="2"/>
              </w:numPr>
              <w:rPr>
                <w:rFonts w:ascii="Arial" w:hAnsi="Arial" w:cs="Arial"/>
                <w:b/>
                <w:sz w:val="16"/>
                <w:szCs w:val="16"/>
              </w:rPr>
            </w:pPr>
            <w:r w:rsidRPr="003E636D">
              <w:rPr>
                <w:rFonts w:ascii="Arial" w:eastAsia="Calibri" w:hAnsi="Arial" w:cs="Arial"/>
                <w:b/>
                <w:bCs/>
                <w:sz w:val="16"/>
                <w:szCs w:val="16"/>
              </w:rPr>
              <w:t>Improvement in attainment, particularly literacy and numeracy</w:t>
            </w:r>
          </w:p>
          <w:p w:rsidR="00EC59E0" w:rsidRPr="00AC45D1" w:rsidRDefault="00EC59E0" w:rsidP="00EC59E0">
            <w:pPr>
              <w:numPr>
                <w:ilvl w:val="0"/>
                <w:numId w:val="2"/>
              </w:numPr>
              <w:rPr>
                <w:rFonts w:ascii="Arial" w:hAnsi="Arial" w:cs="Arial"/>
                <w:b/>
                <w:sz w:val="16"/>
                <w:szCs w:val="16"/>
              </w:rPr>
            </w:pPr>
            <w:r w:rsidRPr="00AC45D1">
              <w:rPr>
                <w:rFonts w:ascii="Arial" w:eastAsia="Calibri" w:hAnsi="Arial" w:cs="Arial"/>
                <w:b/>
                <w:bCs/>
                <w:sz w:val="16"/>
                <w:szCs w:val="16"/>
              </w:rPr>
              <w:t>Closing the attainment gap between most and least disadvantaged children</w:t>
            </w:r>
          </w:p>
          <w:p w:rsidR="00EC59E0" w:rsidRPr="0097530B" w:rsidRDefault="00EC59E0" w:rsidP="00EC59E0">
            <w:pPr>
              <w:numPr>
                <w:ilvl w:val="0"/>
                <w:numId w:val="2"/>
              </w:numPr>
              <w:rPr>
                <w:rFonts w:ascii="Arial" w:eastAsia="Calibri" w:hAnsi="Arial" w:cs="Arial"/>
                <w:b/>
                <w:bCs/>
                <w:sz w:val="16"/>
                <w:szCs w:val="16"/>
              </w:rPr>
            </w:pPr>
            <w:r w:rsidRPr="0097530B">
              <w:rPr>
                <w:rFonts w:ascii="Arial" w:eastAsia="Calibri" w:hAnsi="Arial" w:cs="Arial"/>
                <w:b/>
                <w:bCs/>
                <w:sz w:val="16"/>
                <w:szCs w:val="16"/>
              </w:rPr>
              <w:t>Improvement in children and young people’s health and wellbeing</w:t>
            </w:r>
          </w:p>
          <w:p w:rsidR="00EC59E0" w:rsidRPr="00C43398" w:rsidRDefault="00EC59E0" w:rsidP="00EC59E0">
            <w:pPr>
              <w:numPr>
                <w:ilvl w:val="0"/>
                <w:numId w:val="2"/>
              </w:numPr>
              <w:rPr>
                <w:rFonts w:ascii="Arial" w:hAnsi="Arial" w:cs="Arial"/>
                <w:b/>
                <w:sz w:val="16"/>
                <w:szCs w:val="16"/>
                <w:highlight w:val="yellow"/>
              </w:rPr>
            </w:pPr>
            <w:r w:rsidRPr="00C43398">
              <w:rPr>
                <w:rFonts w:ascii="Arial" w:eastAsia="Calibri" w:hAnsi="Arial" w:cs="Arial"/>
                <w:b/>
                <w:bCs/>
                <w:sz w:val="16"/>
                <w:szCs w:val="16"/>
                <w:highlight w:val="yellow"/>
              </w:rPr>
              <w:t>Improvement in employability skills and sustained, positive school leaver destinations for all young people</w:t>
            </w:r>
          </w:p>
          <w:p w:rsidR="00EC59E0" w:rsidRPr="00AC45D1" w:rsidRDefault="00EC59E0" w:rsidP="00EC59E0">
            <w:pPr>
              <w:spacing w:before="240"/>
              <w:ind w:left="-60"/>
              <w:rPr>
                <w:rFonts w:ascii="Arial" w:hAnsi="Arial" w:cs="Arial"/>
                <w:szCs w:val="22"/>
                <w:u w:val="single"/>
              </w:rPr>
            </w:pPr>
            <w:r w:rsidRPr="00AC45D1">
              <w:rPr>
                <w:rFonts w:ascii="Arial" w:hAnsi="Arial" w:cs="Arial"/>
                <w:szCs w:val="22"/>
                <w:u w:val="single"/>
              </w:rPr>
              <w:t xml:space="preserve">NIF Driver(s) </w:t>
            </w:r>
          </w:p>
          <w:p w:rsidR="00EC59E0" w:rsidRPr="00AC45D1" w:rsidRDefault="00EC59E0" w:rsidP="00EC59E0">
            <w:pPr>
              <w:numPr>
                <w:ilvl w:val="0"/>
                <w:numId w:val="1"/>
              </w:numPr>
              <w:ind w:left="402"/>
              <w:rPr>
                <w:rFonts w:ascii="Arial" w:hAnsi="Arial" w:cs="Arial"/>
                <w:b/>
                <w:sz w:val="16"/>
                <w:szCs w:val="16"/>
              </w:rPr>
            </w:pPr>
            <w:r w:rsidRPr="00AC45D1">
              <w:rPr>
                <w:rFonts w:ascii="Arial" w:hAnsi="Arial" w:cs="Arial"/>
                <w:b/>
                <w:sz w:val="16"/>
                <w:szCs w:val="16"/>
              </w:rPr>
              <w:t>School Leadership</w:t>
            </w:r>
          </w:p>
          <w:p w:rsidR="00EC59E0" w:rsidRPr="003E636D" w:rsidRDefault="00EC59E0" w:rsidP="00EC59E0">
            <w:pPr>
              <w:numPr>
                <w:ilvl w:val="0"/>
                <w:numId w:val="1"/>
              </w:numPr>
              <w:ind w:left="402"/>
              <w:rPr>
                <w:rFonts w:ascii="Arial" w:hAnsi="Arial" w:cs="Arial"/>
                <w:b/>
                <w:sz w:val="16"/>
                <w:szCs w:val="16"/>
                <w:highlight w:val="yellow"/>
              </w:rPr>
            </w:pPr>
            <w:r w:rsidRPr="003E636D">
              <w:rPr>
                <w:rFonts w:ascii="Arial" w:hAnsi="Arial" w:cs="Arial"/>
                <w:b/>
                <w:sz w:val="16"/>
                <w:szCs w:val="16"/>
                <w:highlight w:val="yellow"/>
              </w:rPr>
              <w:t>Teacher Professionalism</w:t>
            </w:r>
          </w:p>
          <w:p w:rsidR="00EC59E0" w:rsidRPr="003E636D" w:rsidRDefault="00EC59E0" w:rsidP="00EC59E0">
            <w:pPr>
              <w:numPr>
                <w:ilvl w:val="0"/>
                <w:numId w:val="1"/>
              </w:numPr>
              <w:ind w:left="402"/>
              <w:rPr>
                <w:rFonts w:ascii="Arial" w:hAnsi="Arial" w:cs="Arial"/>
                <w:b/>
                <w:sz w:val="16"/>
                <w:szCs w:val="16"/>
              </w:rPr>
            </w:pPr>
            <w:r w:rsidRPr="003E636D">
              <w:rPr>
                <w:rFonts w:ascii="Arial" w:hAnsi="Arial" w:cs="Arial"/>
                <w:b/>
                <w:sz w:val="16"/>
                <w:szCs w:val="16"/>
              </w:rPr>
              <w:t>Assessment of Children’s Progress</w:t>
            </w:r>
          </w:p>
          <w:p w:rsidR="00EC59E0" w:rsidRPr="00AC45D1" w:rsidRDefault="00EC59E0" w:rsidP="00EC59E0">
            <w:pPr>
              <w:numPr>
                <w:ilvl w:val="0"/>
                <w:numId w:val="1"/>
              </w:numPr>
              <w:ind w:left="402"/>
              <w:rPr>
                <w:rFonts w:ascii="Arial" w:hAnsi="Arial" w:cs="Arial"/>
                <w:b/>
                <w:sz w:val="16"/>
                <w:szCs w:val="16"/>
              </w:rPr>
            </w:pPr>
            <w:r w:rsidRPr="00AC45D1">
              <w:rPr>
                <w:rFonts w:ascii="Arial" w:hAnsi="Arial" w:cs="Arial"/>
                <w:b/>
                <w:sz w:val="16"/>
                <w:szCs w:val="16"/>
              </w:rPr>
              <w:t>Performance Information</w:t>
            </w:r>
          </w:p>
          <w:p w:rsidR="00EC59E0" w:rsidRPr="00AC45D1" w:rsidRDefault="00EC59E0" w:rsidP="00EC59E0">
            <w:pPr>
              <w:numPr>
                <w:ilvl w:val="0"/>
                <w:numId w:val="1"/>
              </w:numPr>
              <w:ind w:left="402"/>
              <w:rPr>
                <w:rFonts w:ascii="Arial" w:hAnsi="Arial" w:cs="Arial"/>
                <w:b/>
                <w:sz w:val="16"/>
                <w:szCs w:val="16"/>
              </w:rPr>
            </w:pPr>
            <w:r w:rsidRPr="00EC59E0">
              <w:rPr>
                <w:rFonts w:ascii="Arial" w:hAnsi="Arial" w:cs="Arial"/>
                <w:b/>
                <w:sz w:val="16"/>
                <w:szCs w:val="16"/>
                <w:highlight w:val="yellow"/>
              </w:rPr>
              <w:t>Parental Engagement</w:t>
            </w:r>
          </w:p>
          <w:p w:rsidR="00EC59E0" w:rsidRPr="0097530B" w:rsidRDefault="00EC59E0" w:rsidP="0097530B">
            <w:pPr>
              <w:ind w:left="360"/>
              <w:rPr>
                <w:rFonts w:ascii="Arial" w:hAnsi="Arial" w:cs="Arial"/>
                <w:b/>
                <w:sz w:val="28"/>
                <w:lang w:val="en-US" w:eastAsia="en-GB"/>
              </w:rPr>
            </w:pPr>
            <w:r w:rsidRPr="0097530B">
              <w:rPr>
                <w:rFonts w:ascii="Arial" w:hAnsi="Arial" w:cs="Arial"/>
                <w:b/>
                <w:sz w:val="16"/>
                <w:szCs w:val="16"/>
                <w:highlight w:val="yellow"/>
              </w:rPr>
              <w:t>School Improvement</w:t>
            </w:r>
          </w:p>
        </w:tc>
        <w:tc>
          <w:tcPr>
            <w:tcW w:w="7694" w:type="dxa"/>
          </w:tcPr>
          <w:p w:rsidR="00EC59E0" w:rsidRPr="00AC45D1" w:rsidRDefault="00EC59E0" w:rsidP="00EC59E0">
            <w:pPr>
              <w:rPr>
                <w:rFonts w:ascii="Arial" w:hAnsi="Arial" w:cs="Arial"/>
                <w:sz w:val="22"/>
                <w:szCs w:val="22"/>
                <w:u w:val="single"/>
              </w:rPr>
            </w:pPr>
            <w:r w:rsidRPr="00AC45D1">
              <w:rPr>
                <w:rFonts w:ascii="Arial" w:hAnsi="Arial" w:cs="Arial"/>
                <w:szCs w:val="22"/>
                <w:u w:val="single"/>
              </w:rPr>
              <w:t>HGIOS</w:t>
            </w:r>
            <w:r>
              <w:rPr>
                <w:rFonts w:ascii="Arial" w:hAnsi="Arial" w:cs="Arial"/>
                <w:szCs w:val="22"/>
                <w:u w:val="single"/>
              </w:rPr>
              <w:t xml:space="preserve"> 4 Quality Indicator(s) / HGIO</w:t>
            </w:r>
            <w:r w:rsidRPr="00AC45D1">
              <w:rPr>
                <w:rFonts w:ascii="Arial" w:hAnsi="Arial" w:cs="Arial"/>
                <w:szCs w:val="22"/>
                <w:u w:val="single"/>
              </w:rPr>
              <w:t xml:space="preserve">ELC </w:t>
            </w:r>
          </w:p>
          <w:p w:rsidR="00EC59E0" w:rsidRPr="00AC45D1" w:rsidRDefault="00EC59E0" w:rsidP="00EC59E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1.1 </w:t>
            </w:r>
            <w:r w:rsidRPr="00AC45D1">
              <w:rPr>
                <w:rFonts w:ascii="ArialMT" w:hAnsi="ArialMT" w:cs="ArialMT"/>
                <w:sz w:val="20"/>
                <w:szCs w:val="20"/>
                <w:lang w:eastAsia="en-GB"/>
              </w:rPr>
              <w:t>Self-evaluation for self-improvement</w:t>
            </w:r>
          </w:p>
          <w:p w:rsidR="00EC59E0" w:rsidRPr="00AC45D1" w:rsidRDefault="00EC59E0" w:rsidP="00EC59E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1.2 </w:t>
            </w:r>
            <w:r w:rsidRPr="003E636D">
              <w:rPr>
                <w:rFonts w:ascii="ArialMT" w:hAnsi="ArialMT" w:cs="ArialMT"/>
                <w:sz w:val="20"/>
                <w:szCs w:val="20"/>
                <w:lang w:eastAsia="en-GB"/>
              </w:rPr>
              <w:t>Leadership of learning</w:t>
            </w:r>
            <w:r w:rsidRPr="00AC45D1">
              <w:rPr>
                <w:rFonts w:ascii="ArialMT" w:hAnsi="ArialMT" w:cs="ArialMT"/>
                <w:sz w:val="20"/>
                <w:szCs w:val="20"/>
                <w:lang w:eastAsia="en-GB"/>
              </w:rPr>
              <w:t xml:space="preserve"> </w:t>
            </w:r>
          </w:p>
          <w:p w:rsidR="00EC59E0" w:rsidRPr="00AC45D1" w:rsidRDefault="00EC59E0" w:rsidP="00EC59E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1.3 </w:t>
            </w:r>
            <w:r w:rsidRPr="00AC45D1">
              <w:rPr>
                <w:rFonts w:ascii="ArialMT" w:hAnsi="ArialMT" w:cs="ArialMT"/>
                <w:sz w:val="20"/>
                <w:szCs w:val="20"/>
                <w:lang w:eastAsia="en-GB"/>
              </w:rPr>
              <w:t xml:space="preserve">Leadership of change </w:t>
            </w:r>
            <w:r>
              <w:rPr>
                <w:rFonts w:ascii="ArialMT" w:hAnsi="ArialMT" w:cs="ArialMT"/>
                <w:sz w:val="20"/>
                <w:szCs w:val="20"/>
                <w:lang w:eastAsia="en-GB"/>
              </w:rPr>
              <w:tab/>
            </w:r>
            <w:r w:rsidRPr="00AC45D1">
              <w:rPr>
                <w:rFonts w:ascii="Arial-BoldMT" w:hAnsi="Arial-BoldMT" w:cs="Arial-BoldMT"/>
                <w:b/>
                <w:bCs/>
                <w:sz w:val="20"/>
                <w:szCs w:val="20"/>
                <w:lang w:eastAsia="en-GB"/>
              </w:rPr>
              <w:t xml:space="preserve">1.4 </w:t>
            </w:r>
            <w:r w:rsidRPr="00AC45D1">
              <w:rPr>
                <w:rFonts w:ascii="ArialMT" w:hAnsi="ArialMT" w:cs="ArialMT"/>
                <w:sz w:val="20"/>
                <w:szCs w:val="20"/>
                <w:lang w:eastAsia="en-GB"/>
              </w:rPr>
              <w:t>Leadership and management of staff</w:t>
            </w:r>
          </w:p>
          <w:p w:rsidR="00EC59E0" w:rsidRPr="00AC45D1" w:rsidRDefault="00EC59E0" w:rsidP="00EC59E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1.5 </w:t>
            </w:r>
            <w:r w:rsidRPr="00AC45D1">
              <w:rPr>
                <w:rFonts w:ascii="ArialMT" w:hAnsi="ArialMT" w:cs="ArialMT"/>
                <w:sz w:val="20"/>
                <w:szCs w:val="20"/>
                <w:lang w:eastAsia="en-GB"/>
              </w:rPr>
              <w:t>Management of resources to promote equity</w:t>
            </w:r>
          </w:p>
          <w:p w:rsidR="00EC59E0" w:rsidRPr="00AC45D1" w:rsidRDefault="00EC59E0" w:rsidP="00EC59E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2.1 </w:t>
            </w:r>
            <w:r w:rsidRPr="00AC45D1">
              <w:rPr>
                <w:rFonts w:ascii="ArialMT" w:hAnsi="ArialMT" w:cs="ArialMT"/>
                <w:sz w:val="20"/>
                <w:szCs w:val="20"/>
                <w:lang w:eastAsia="en-GB"/>
              </w:rPr>
              <w:t>Safeguarding and child protection</w:t>
            </w:r>
            <w:r w:rsidRPr="00AC45D1">
              <w:rPr>
                <w:rFonts w:ascii="ArialMT" w:hAnsi="ArialMT" w:cs="ArialMT"/>
                <w:sz w:val="20"/>
                <w:szCs w:val="20"/>
                <w:lang w:eastAsia="en-GB"/>
              </w:rPr>
              <w:tab/>
            </w:r>
            <w:r w:rsidRPr="00C43398">
              <w:rPr>
                <w:rFonts w:ascii="Arial-BoldMT" w:hAnsi="Arial-BoldMT" w:cs="Arial-BoldMT"/>
                <w:b/>
                <w:bCs/>
                <w:sz w:val="20"/>
                <w:szCs w:val="20"/>
                <w:highlight w:val="yellow"/>
                <w:lang w:eastAsia="en-GB"/>
              </w:rPr>
              <w:t xml:space="preserve">2.2 </w:t>
            </w:r>
            <w:r w:rsidRPr="00C43398">
              <w:rPr>
                <w:rFonts w:ascii="ArialMT" w:hAnsi="ArialMT" w:cs="ArialMT"/>
                <w:sz w:val="20"/>
                <w:szCs w:val="20"/>
                <w:highlight w:val="yellow"/>
                <w:lang w:eastAsia="en-GB"/>
              </w:rPr>
              <w:t>Curriculum</w:t>
            </w:r>
            <w:r w:rsidRPr="00AC45D1">
              <w:rPr>
                <w:rFonts w:ascii="ArialMT" w:hAnsi="ArialMT" w:cs="ArialMT"/>
                <w:sz w:val="20"/>
                <w:szCs w:val="20"/>
                <w:lang w:eastAsia="en-GB"/>
              </w:rPr>
              <w:t xml:space="preserve"> </w:t>
            </w:r>
          </w:p>
          <w:p w:rsidR="00EC59E0" w:rsidRPr="00AC45D1" w:rsidRDefault="00EC59E0" w:rsidP="00EC59E0">
            <w:pPr>
              <w:autoSpaceDE w:val="0"/>
              <w:autoSpaceDN w:val="0"/>
              <w:adjustRightInd w:val="0"/>
              <w:rPr>
                <w:rFonts w:ascii="ArialMT" w:hAnsi="ArialMT" w:cs="ArialMT"/>
                <w:sz w:val="20"/>
                <w:szCs w:val="20"/>
                <w:lang w:eastAsia="en-GB"/>
              </w:rPr>
            </w:pPr>
            <w:r w:rsidRPr="00C43398">
              <w:rPr>
                <w:rFonts w:ascii="Arial-BoldMT" w:hAnsi="Arial-BoldMT" w:cs="Arial-BoldMT"/>
                <w:b/>
                <w:bCs/>
                <w:sz w:val="20"/>
                <w:szCs w:val="20"/>
                <w:highlight w:val="yellow"/>
                <w:lang w:eastAsia="en-GB"/>
              </w:rPr>
              <w:t xml:space="preserve">2.3 </w:t>
            </w:r>
            <w:r w:rsidRPr="00C43398">
              <w:rPr>
                <w:rFonts w:ascii="ArialMT" w:hAnsi="ArialMT" w:cs="ArialMT"/>
                <w:sz w:val="20"/>
                <w:szCs w:val="20"/>
                <w:highlight w:val="yellow"/>
                <w:lang w:eastAsia="en-GB"/>
              </w:rPr>
              <w:t>Learning, teaching and assessment</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2.4 </w:t>
            </w:r>
            <w:r w:rsidRPr="00AC45D1">
              <w:rPr>
                <w:rFonts w:ascii="ArialMT" w:hAnsi="ArialMT" w:cs="ArialMT"/>
                <w:sz w:val="20"/>
                <w:szCs w:val="20"/>
                <w:lang w:eastAsia="en-GB"/>
              </w:rPr>
              <w:t>Personalised support</w:t>
            </w:r>
          </w:p>
          <w:p w:rsidR="00EC59E0" w:rsidRPr="00AC45D1" w:rsidRDefault="00EC59E0" w:rsidP="00EC59E0">
            <w:pPr>
              <w:rPr>
                <w:rFonts w:ascii="Arial" w:hAnsi="Arial" w:cs="Arial"/>
                <w:b/>
                <w:szCs w:val="22"/>
              </w:rPr>
            </w:pPr>
            <w:r w:rsidRPr="00AC45D1">
              <w:rPr>
                <w:rFonts w:ascii="Arial-BoldMT" w:hAnsi="Arial-BoldMT" w:cs="Arial-BoldMT"/>
                <w:b/>
                <w:bCs/>
                <w:sz w:val="20"/>
                <w:szCs w:val="20"/>
                <w:lang w:eastAsia="en-GB"/>
              </w:rPr>
              <w:t xml:space="preserve">2.5 </w:t>
            </w:r>
            <w:r w:rsidRPr="00AC45D1">
              <w:rPr>
                <w:rFonts w:ascii="ArialMT" w:hAnsi="ArialMT" w:cs="ArialMT"/>
                <w:sz w:val="20"/>
                <w:szCs w:val="20"/>
                <w:lang w:eastAsia="en-GB"/>
              </w:rPr>
              <w:t>Family learning</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2.6 </w:t>
            </w:r>
            <w:r w:rsidRPr="00AC45D1">
              <w:rPr>
                <w:rFonts w:ascii="ArialMT" w:hAnsi="ArialMT" w:cs="ArialMT"/>
                <w:sz w:val="20"/>
                <w:szCs w:val="20"/>
                <w:lang w:eastAsia="en-GB"/>
              </w:rPr>
              <w:t>Transitions</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2.7 </w:t>
            </w:r>
            <w:r w:rsidRPr="00AC45D1">
              <w:rPr>
                <w:rFonts w:ascii="ArialMT" w:hAnsi="ArialMT" w:cs="ArialMT"/>
                <w:sz w:val="20"/>
                <w:szCs w:val="20"/>
                <w:lang w:eastAsia="en-GB"/>
              </w:rPr>
              <w:t>Partnerships</w:t>
            </w:r>
          </w:p>
          <w:p w:rsidR="00EC59E0" w:rsidRPr="00AC45D1" w:rsidRDefault="00EC59E0" w:rsidP="00EC59E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3.1 </w:t>
            </w:r>
            <w:r w:rsidRPr="00EC59E0">
              <w:rPr>
                <w:rFonts w:ascii="ArialMT" w:hAnsi="ArialMT" w:cs="ArialMT"/>
                <w:sz w:val="20"/>
                <w:szCs w:val="20"/>
                <w:highlight w:val="yellow"/>
                <w:lang w:eastAsia="en-GB"/>
              </w:rPr>
              <w:t>Ensuring wellbeing, equality and inclusion</w:t>
            </w:r>
          </w:p>
          <w:p w:rsidR="00EC59E0" w:rsidRPr="00AC45D1" w:rsidRDefault="00EC59E0" w:rsidP="00EC59E0">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3.2 </w:t>
            </w:r>
            <w:r w:rsidRPr="00AC45D1">
              <w:rPr>
                <w:rFonts w:ascii="ArialMT" w:hAnsi="ArialMT" w:cs="ArialMT"/>
                <w:sz w:val="20"/>
                <w:szCs w:val="20"/>
                <w:lang w:eastAsia="en-GB"/>
              </w:rPr>
              <w:t>Raising attainment and achievement</w:t>
            </w:r>
            <w:r>
              <w:rPr>
                <w:rFonts w:ascii="ArialMT" w:hAnsi="ArialMT" w:cs="ArialMT"/>
                <w:sz w:val="20"/>
                <w:szCs w:val="20"/>
                <w:lang w:eastAsia="en-GB"/>
              </w:rPr>
              <w:t>/ Securing children’s progress</w:t>
            </w:r>
          </w:p>
          <w:p w:rsidR="00EC59E0" w:rsidRPr="00AC45D1" w:rsidRDefault="00EC59E0" w:rsidP="00EC59E0">
            <w:pPr>
              <w:autoSpaceDE w:val="0"/>
              <w:autoSpaceDN w:val="0"/>
              <w:adjustRightInd w:val="0"/>
              <w:rPr>
                <w:rFonts w:ascii="ArialMT" w:hAnsi="ArialMT" w:cs="ArialMT"/>
                <w:sz w:val="20"/>
                <w:szCs w:val="20"/>
                <w:lang w:eastAsia="en-GB"/>
              </w:rPr>
            </w:pPr>
            <w:r w:rsidRPr="00C43398">
              <w:rPr>
                <w:rFonts w:ascii="Arial-BoldMT" w:hAnsi="Arial-BoldMT" w:cs="Arial-BoldMT"/>
                <w:b/>
                <w:bCs/>
                <w:sz w:val="20"/>
                <w:szCs w:val="20"/>
                <w:highlight w:val="yellow"/>
                <w:lang w:eastAsia="en-GB"/>
              </w:rPr>
              <w:t xml:space="preserve">3.3 </w:t>
            </w:r>
            <w:r w:rsidRPr="00C43398">
              <w:rPr>
                <w:rFonts w:ascii="ArialMT" w:hAnsi="ArialMT" w:cs="ArialMT"/>
                <w:sz w:val="20"/>
                <w:szCs w:val="20"/>
                <w:highlight w:val="yellow"/>
                <w:lang w:eastAsia="en-GB"/>
              </w:rPr>
              <w:t>Increasing creativity and employability</w:t>
            </w:r>
          </w:p>
          <w:p w:rsidR="00EC59E0" w:rsidRPr="00AC45D1" w:rsidRDefault="00EC59E0" w:rsidP="00EC59E0">
            <w:pPr>
              <w:rPr>
                <w:rFonts w:ascii="Arial" w:hAnsi="Arial" w:cs="Arial"/>
                <w:b/>
                <w:szCs w:val="22"/>
              </w:rPr>
            </w:pPr>
          </w:p>
          <w:p w:rsidR="00EC59E0" w:rsidRDefault="00EC59E0" w:rsidP="002177BD">
            <w:pPr>
              <w:rPr>
                <w:rFonts w:ascii="Arial" w:hAnsi="Arial" w:cs="Arial"/>
                <w:b/>
                <w:sz w:val="28"/>
                <w:lang w:val="en-US" w:eastAsia="en-GB"/>
              </w:rPr>
            </w:pPr>
          </w:p>
        </w:tc>
      </w:tr>
      <w:tr w:rsidR="00EC59E0" w:rsidTr="00EC59E0">
        <w:tc>
          <w:tcPr>
            <w:tcW w:w="15388" w:type="dxa"/>
            <w:gridSpan w:val="2"/>
          </w:tcPr>
          <w:p w:rsidR="00EC59E0" w:rsidRDefault="006D4687" w:rsidP="00EC59E0">
            <w:pPr>
              <w:ind w:left="-60"/>
              <w:rPr>
                <w:rFonts w:ascii="Arial" w:hAnsi="Arial" w:cs="Arial"/>
                <w:b/>
                <w:szCs w:val="22"/>
              </w:rPr>
            </w:pPr>
            <w:r>
              <w:rPr>
                <w:rFonts w:ascii="Arial" w:hAnsi="Arial" w:cs="Arial"/>
                <w:b/>
                <w:szCs w:val="22"/>
              </w:rPr>
              <w:t>Priority 4: Numeracy-</w:t>
            </w:r>
            <w:r w:rsidR="000E5E59">
              <w:rPr>
                <w:rFonts w:ascii="Arial" w:hAnsi="Arial" w:cs="Arial"/>
                <w:b/>
                <w:szCs w:val="22"/>
              </w:rPr>
              <w:t xml:space="preserve"> </w:t>
            </w:r>
            <w:r w:rsidR="000E5E59" w:rsidRPr="000B2698">
              <w:rPr>
                <w:rFonts w:ascii="Arial" w:hAnsi="Arial" w:cs="Arial"/>
                <w:b/>
                <w:szCs w:val="22"/>
              </w:rPr>
              <w:t>Progress and Impact</w:t>
            </w:r>
          </w:p>
          <w:p w:rsidR="0068606A" w:rsidRPr="001E602C" w:rsidRDefault="0068606A" w:rsidP="0068606A">
            <w:pPr>
              <w:spacing w:before="4" w:line="276" w:lineRule="auto"/>
              <w:rPr>
                <w:rFonts w:ascii="Arial" w:eastAsia="Arial Unicode MS" w:hAnsi="Arial" w:cs="Arial"/>
                <w:sz w:val="20"/>
                <w:szCs w:val="20"/>
              </w:rPr>
            </w:pPr>
            <w:r w:rsidRPr="001E602C">
              <w:rPr>
                <w:rFonts w:ascii="Arial" w:eastAsia="Arial Unicode MS" w:hAnsi="Arial" w:cs="Arial"/>
                <w:sz w:val="20"/>
                <w:szCs w:val="20"/>
              </w:rPr>
              <w:t xml:space="preserve">Establish the role and remit for our </w:t>
            </w:r>
            <w:r>
              <w:rPr>
                <w:rFonts w:ascii="Arial" w:eastAsia="Arial Unicode MS" w:hAnsi="Arial" w:cs="Arial"/>
                <w:sz w:val="20"/>
                <w:szCs w:val="20"/>
              </w:rPr>
              <w:t>ASG Numeracy D</w:t>
            </w:r>
            <w:r w:rsidRPr="001E602C">
              <w:rPr>
                <w:rFonts w:ascii="Arial" w:eastAsia="Arial Unicode MS" w:hAnsi="Arial" w:cs="Arial"/>
                <w:sz w:val="20"/>
                <w:szCs w:val="20"/>
              </w:rPr>
              <w:t>eve</w:t>
            </w:r>
            <w:r>
              <w:rPr>
                <w:rFonts w:ascii="Arial" w:eastAsia="Arial Unicode MS" w:hAnsi="Arial" w:cs="Arial"/>
                <w:sz w:val="20"/>
                <w:szCs w:val="20"/>
              </w:rPr>
              <w:t>lopment Officer and Numeracy Co-</w:t>
            </w:r>
            <w:r w:rsidRPr="001E602C">
              <w:rPr>
                <w:rFonts w:ascii="Arial" w:eastAsia="Arial Unicode MS" w:hAnsi="Arial" w:cs="Arial"/>
                <w:sz w:val="20"/>
                <w:szCs w:val="20"/>
              </w:rPr>
              <w:t>ordinators</w:t>
            </w:r>
          </w:p>
          <w:p w:rsidR="0068606A" w:rsidRDefault="0068606A" w:rsidP="001C5803">
            <w:pPr>
              <w:pStyle w:val="ListParagraph"/>
              <w:numPr>
                <w:ilvl w:val="0"/>
                <w:numId w:val="40"/>
              </w:numPr>
              <w:rPr>
                <w:rFonts w:ascii="Arial" w:hAnsi="Arial" w:cs="Arial"/>
              </w:rPr>
            </w:pPr>
            <w:r>
              <w:rPr>
                <w:rFonts w:ascii="Arial" w:eastAsia="Arial Unicode MS" w:hAnsi="Arial" w:cs="Arial"/>
                <w:sz w:val="20"/>
                <w:szCs w:val="20"/>
              </w:rPr>
              <w:t>Numeracy Coordinators meet to discuss plans for this session</w:t>
            </w:r>
          </w:p>
          <w:p w:rsidR="001C5803" w:rsidRDefault="001C5803" w:rsidP="001C5803">
            <w:pPr>
              <w:spacing w:before="4" w:line="276" w:lineRule="auto"/>
              <w:rPr>
                <w:rFonts w:ascii="Arial" w:eastAsia="Arial Unicode MS" w:hAnsi="Arial" w:cs="Arial"/>
                <w:sz w:val="20"/>
                <w:szCs w:val="20"/>
              </w:rPr>
            </w:pPr>
            <w:r>
              <w:rPr>
                <w:rFonts w:ascii="Arial" w:eastAsia="Arial Unicode MS" w:hAnsi="Arial" w:cs="Arial"/>
                <w:sz w:val="20"/>
                <w:szCs w:val="20"/>
              </w:rPr>
              <w:t>Lesson Study – Round 1</w:t>
            </w:r>
          </w:p>
          <w:p w:rsidR="001C5803" w:rsidRDefault="001C5803" w:rsidP="001C5803">
            <w:pPr>
              <w:pStyle w:val="ListParagraph"/>
              <w:numPr>
                <w:ilvl w:val="0"/>
                <w:numId w:val="40"/>
              </w:numPr>
              <w:spacing w:before="4" w:after="0"/>
              <w:rPr>
                <w:rFonts w:ascii="Arial" w:eastAsia="Arial Unicode MS" w:hAnsi="Arial" w:cs="Arial"/>
                <w:sz w:val="20"/>
                <w:szCs w:val="20"/>
              </w:rPr>
            </w:pPr>
            <w:r>
              <w:rPr>
                <w:rFonts w:ascii="Arial" w:eastAsia="Arial Unicode MS" w:hAnsi="Arial" w:cs="Arial"/>
                <w:sz w:val="20"/>
                <w:szCs w:val="20"/>
              </w:rPr>
              <w:t>Lesson study approach used to enhance teachers understanding of planning a numeracy lesson.</w:t>
            </w:r>
          </w:p>
          <w:p w:rsidR="001C5803" w:rsidRDefault="001C5803" w:rsidP="001C5803">
            <w:pPr>
              <w:pStyle w:val="ListParagraph"/>
              <w:numPr>
                <w:ilvl w:val="0"/>
                <w:numId w:val="40"/>
              </w:numPr>
              <w:spacing w:before="4" w:after="0"/>
              <w:rPr>
                <w:rFonts w:ascii="Arial" w:eastAsia="Arial Unicode MS" w:hAnsi="Arial" w:cs="Arial"/>
                <w:sz w:val="20"/>
                <w:szCs w:val="20"/>
              </w:rPr>
            </w:pPr>
            <w:r>
              <w:rPr>
                <w:rFonts w:ascii="Arial" w:eastAsia="Arial Unicode MS" w:hAnsi="Arial" w:cs="Arial"/>
                <w:sz w:val="20"/>
                <w:szCs w:val="20"/>
              </w:rPr>
              <w:t>Staff session 1 used to plan the lesson together</w:t>
            </w:r>
          </w:p>
          <w:p w:rsidR="001C5803" w:rsidRDefault="001C5803" w:rsidP="001C5803">
            <w:pPr>
              <w:pStyle w:val="ListParagraph"/>
              <w:numPr>
                <w:ilvl w:val="0"/>
                <w:numId w:val="40"/>
              </w:numPr>
              <w:spacing w:before="4" w:after="0"/>
              <w:rPr>
                <w:rFonts w:ascii="Arial" w:eastAsia="Arial Unicode MS" w:hAnsi="Arial" w:cs="Arial"/>
                <w:sz w:val="20"/>
                <w:szCs w:val="20"/>
              </w:rPr>
            </w:pPr>
            <w:r>
              <w:rPr>
                <w:rFonts w:ascii="Arial" w:eastAsia="Arial Unicode MS" w:hAnsi="Arial" w:cs="Arial"/>
                <w:sz w:val="20"/>
                <w:szCs w:val="20"/>
              </w:rPr>
              <w:t>Lesson is then taught by one member of staff</w:t>
            </w:r>
          </w:p>
          <w:p w:rsidR="001C5803" w:rsidRDefault="001C5803" w:rsidP="001C5803">
            <w:pPr>
              <w:pStyle w:val="ListParagraph"/>
              <w:numPr>
                <w:ilvl w:val="0"/>
                <w:numId w:val="40"/>
              </w:numPr>
              <w:spacing w:before="4" w:after="0"/>
              <w:rPr>
                <w:rFonts w:ascii="Arial" w:eastAsia="Arial Unicode MS" w:hAnsi="Arial" w:cs="Arial"/>
                <w:sz w:val="20"/>
                <w:szCs w:val="20"/>
              </w:rPr>
            </w:pPr>
            <w:r>
              <w:rPr>
                <w:rFonts w:ascii="Arial" w:eastAsia="Arial Unicode MS" w:hAnsi="Arial" w:cs="Arial"/>
                <w:sz w:val="20"/>
                <w:szCs w:val="20"/>
              </w:rPr>
              <w:t>Lesson is then evaluated and changed, as appropriate.</w:t>
            </w:r>
          </w:p>
          <w:p w:rsidR="001C5803" w:rsidRDefault="001C5803" w:rsidP="001C5803">
            <w:pPr>
              <w:pStyle w:val="ListParagraph"/>
              <w:numPr>
                <w:ilvl w:val="0"/>
                <w:numId w:val="40"/>
              </w:numPr>
              <w:spacing w:before="4" w:after="0"/>
              <w:rPr>
                <w:rFonts w:ascii="Arial" w:eastAsia="Arial Unicode MS" w:hAnsi="Arial" w:cs="Arial"/>
                <w:sz w:val="20"/>
                <w:szCs w:val="20"/>
              </w:rPr>
            </w:pPr>
            <w:r>
              <w:rPr>
                <w:rFonts w:ascii="Arial" w:eastAsia="Arial Unicode MS" w:hAnsi="Arial" w:cs="Arial"/>
                <w:sz w:val="20"/>
                <w:szCs w:val="20"/>
              </w:rPr>
              <w:t>Lesson is then delivered by second member of staff</w:t>
            </w:r>
          </w:p>
          <w:p w:rsidR="0068606A" w:rsidRPr="001C5803" w:rsidRDefault="001C5803" w:rsidP="001C5803">
            <w:pPr>
              <w:pStyle w:val="ListParagraph"/>
              <w:numPr>
                <w:ilvl w:val="0"/>
                <w:numId w:val="40"/>
              </w:numPr>
              <w:rPr>
                <w:rFonts w:ascii="Arial" w:hAnsi="Arial" w:cs="Arial"/>
              </w:rPr>
            </w:pPr>
            <w:r w:rsidRPr="00264969">
              <w:rPr>
                <w:rFonts w:ascii="Arial" w:eastAsia="Arial Unicode MS" w:hAnsi="Arial" w:cs="Arial"/>
                <w:sz w:val="20"/>
                <w:szCs w:val="20"/>
              </w:rPr>
              <w:t>Staff then discuss their appr</w:t>
            </w:r>
            <w:r>
              <w:rPr>
                <w:rFonts w:ascii="Arial" w:eastAsia="Arial Unicode MS" w:hAnsi="Arial" w:cs="Arial"/>
                <w:sz w:val="20"/>
                <w:szCs w:val="20"/>
              </w:rPr>
              <w:t>oaches and share their learning.</w:t>
            </w:r>
          </w:p>
          <w:p w:rsidR="001C5803" w:rsidRDefault="001C5803" w:rsidP="001C5803">
            <w:pPr>
              <w:spacing w:before="4" w:line="276" w:lineRule="auto"/>
              <w:rPr>
                <w:rFonts w:ascii="Arial" w:eastAsia="Arial Unicode MS" w:hAnsi="Arial" w:cs="Arial"/>
                <w:sz w:val="20"/>
                <w:szCs w:val="20"/>
              </w:rPr>
            </w:pPr>
            <w:r>
              <w:rPr>
                <w:rFonts w:ascii="Arial" w:eastAsia="Arial Unicode MS" w:hAnsi="Arial" w:cs="Arial"/>
                <w:sz w:val="20"/>
                <w:szCs w:val="20"/>
              </w:rPr>
              <w:t>Lesson Study – Round 2</w:t>
            </w:r>
          </w:p>
          <w:p w:rsidR="001C5803" w:rsidRDefault="001C5803" w:rsidP="001C5803">
            <w:pPr>
              <w:pStyle w:val="ListParagraph"/>
              <w:numPr>
                <w:ilvl w:val="0"/>
                <w:numId w:val="40"/>
              </w:numPr>
              <w:spacing w:before="4" w:after="0"/>
              <w:rPr>
                <w:rFonts w:ascii="Arial" w:eastAsia="Arial Unicode MS" w:hAnsi="Arial" w:cs="Arial"/>
                <w:sz w:val="20"/>
                <w:szCs w:val="20"/>
              </w:rPr>
            </w:pPr>
            <w:r>
              <w:rPr>
                <w:rFonts w:ascii="Arial" w:eastAsia="Arial Unicode MS" w:hAnsi="Arial" w:cs="Arial"/>
                <w:sz w:val="20"/>
                <w:szCs w:val="20"/>
              </w:rPr>
              <w:t>Lesson study approach used to enhance teachers understanding of planning a numeracy lesson.</w:t>
            </w:r>
          </w:p>
          <w:p w:rsidR="001C5803" w:rsidRDefault="001C5803" w:rsidP="001C5803">
            <w:pPr>
              <w:pStyle w:val="ListParagraph"/>
              <w:numPr>
                <w:ilvl w:val="0"/>
                <w:numId w:val="40"/>
              </w:numPr>
              <w:spacing w:before="4" w:after="0"/>
              <w:rPr>
                <w:rFonts w:ascii="Arial" w:eastAsia="Arial Unicode MS" w:hAnsi="Arial" w:cs="Arial"/>
                <w:sz w:val="20"/>
                <w:szCs w:val="20"/>
              </w:rPr>
            </w:pPr>
            <w:r>
              <w:rPr>
                <w:rFonts w:ascii="Arial" w:eastAsia="Arial Unicode MS" w:hAnsi="Arial" w:cs="Arial"/>
                <w:sz w:val="20"/>
                <w:szCs w:val="20"/>
              </w:rPr>
              <w:t>Staff session 1 used to plan the lesson together</w:t>
            </w:r>
          </w:p>
          <w:p w:rsidR="001C5803" w:rsidRDefault="001C5803" w:rsidP="001C5803">
            <w:pPr>
              <w:pStyle w:val="ListParagraph"/>
              <w:numPr>
                <w:ilvl w:val="0"/>
                <w:numId w:val="40"/>
              </w:numPr>
              <w:spacing w:before="4" w:after="0"/>
              <w:rPr>
                <w:rFonts w:ascii="Arial" w:eastAsia="Arial Unicode MS" w:hAnsi="Arial" w:cs="Arial"/>
                <w:sz w:val="20"/>
                <w:szCs w:val="20"/>
              </w:rPr>
            </w:pPr>
            <w:r>
              <w:rPr>
                <w:rFonts w:ascii="Arial" w:eastAsia="Arial Unicode MS" w:hAnsi="Arial" w:cs="Arial"/>
                <w:sz w:val="20"/>
                <w:szCs w:val="20"/>
              </w:rPr>
              <w:t>Lesson is then taught by one member of staff</w:t>
            </w:r>
          </w:p>
          <w:p w:rsidR="001C5803" w:rsidRDefault="001C5803" w:rsidP="001C5803">
            <w:pPr>
              <w:pStyle w:val="ListParagraph"/>
              <w:numPr>
                <w:ilvl w:val="0"/>
                <w:numId w:val="40"/>
              </w:numPr>
              <w:spacing w:before="4" w:after="0"/>
              <w:rPr>
                <w:rFonts w:ascii="Arial" w:eastAsia="Arial Unicode MS" w:hAnsi="Arial" w:cs="Arial"/>
                <w:sz w:val="20"/>
                <w:szCs w:val="20"/>
              </w:rPr>
            </w:pPr>
            <w:r>
              <w:rPr>
                <w:rFonts w:ascii="Arial" w:eastAsia="Arial Unicode MS" w:hAnsi="Arial" w:cs="Arial"/>
                <w:sz w:val="20"/>
                <w:szCs w:val="20"/>
              </w:rPr>
              <w:t>Lesson is then evaluated and changed, as appropriate.</w:t>
            </w:r>
          </w:p>
          <w:p w:rsidR="001C5803" w:rsidRDefault="001C5803" w:rsidP="001C5803">
            <w:pPr>
              <w:pStyle w:val="ListParagraph"/>
              <w:numPr>
                <w:ilvl w:val="0"/>
                <w:numId w:val="40"/>
              </w:numPr>
              <w:spacing w:before="4" w:after="0"/>
              <w:rPr>
                <w:rFonts w:ascii="Arial" w:eastAsia="Arial Unicode MS" w:hAnsi="Arial" w:cs="Arial"/>
                <w:sz w:val="20"/>
                <w:szCs w:val="20"/>
              </w:rPr>
            </w:pPr>
            <w:r>
              <w:rPr>
                <w:rFonts w:ascii="Arial" w:eastAsia="Arial Unicode MS" w:hAnsi="Arial" w:cs="Arial"/>
                <w:sz w:val="20"/>
                <w:szCs w:val="20"/>
              </w:rPr>
              <w:t>Lesson is then delivered by second member of staff</w:t>
            </w:r>
          </w:p>
          <w:p w:rsidR="001C5803" w:rsidRPr="001C5803" w:rsidRDefault="001C5803" w:rsidP="001C5803">
            <w:pPr>
              <w:pStyle w:val="ListParagraph"/>
              <w:numPr>
                <w:ilvl w:val="0"/>
                <w:numId w:val="40"/>
              </w:numPr>
              <w:rPr>
                <w:rFonts w:ascii="Arial" w:hAnsi="Arial" w:cs="Arial"/>
              </w:rPr>
            </w:pPr>
            <w:r w:rsidRPr="00264969">
              <w:rPr>
                <w:rFonts w:ascii="Arial" w:eastAsia="Arial Unicode MS" w:hAnsi="Arial" w:cs="Arial"/>
                <w:sz w:val="20"/>
                <w:szCs w:val="20"/>
              </w:rPr>
              <w:t>Staff then discuss their appr</w:t>
            </w:r>
            <w:r>
              <w:rPr>
                <w:rFonts w:ascii="Arial" w:eastAsia="Arial Unicode MS" w:hAnsi="Arial" w:cs="Arial"/>
                <w:sz w:val="20"/>
                <w:szCs w:val="20"/>
              </w:rPr>
              <w:t>oaches and share their learning.</w:t>
            </w:r>
          </w:p>
          <w:p w:rsidR="001C5803" w:rsidRDefault="001C5803" w:rsidP="001C5803">
            <w:pPr>
              <w:spacing w:before="4" w:line="276" w:lineRule="auto"/>
              <w:rPr>
                <w:rFonts w:ascii="Arial" w:eastAsia="Arial Unicode MS" w:hAnsi="Arial" w:cs="Arial"/>
                <w:sz w:val="20"/>
                <w:szCs w:val="20"/>
              </w:rPr>
            </w:pPr>
            <w:r>
              <w:rPr>
                <w:rFonts w:ascii="Arial" w:eastAsia="Arial Unicode MS" w:hAnsi="Arial" w:cs="Arial"/>
                <w:sz w:val="20"/>
                <w:szCs w:val="20"/>
              </w:rPr>
              <w:t>Evaluation</w:t>
            </w:r>
          </w:p>
          <w:p w:rsidR="00EC59E0" w:rsidRPr="00776E0A" w:rsidRDefault="001C5803" w:rsidP="00776E0A">
            <w:pPr>
              <w:pStyle w:val="ListParagraph"/>
              <w:numPr>
                <w:ilvl w:val="0"/>
                <w:numId w:val="40"/>
              </w:numPr>
              <w:rPr>
                <w:rFonts w:ascii="Arial" w:hAnsi="Arial" w:cs="Arial"/>
              </w:rPr>
            </w:pPr>
            <w:r>
              <w:rPr>
                <w:rFonts w:ascii="Arial" w:eastAsia="Arial Unicode MS" w:hAnsi="Arial" w:cs="Arial"/>
                <w:sz w:val="20"/>
                <w:szCs w:val="20"/>
              </w:rPr>
              <w:t>Staff evaluations to be collated and shared at ASG.</w:t>
            </w:r>
          </w:p>
        </w:tc>
      </w:tr>
    </w:tbl>
    <w:p w:rsidR="0097530B" w:rsidRDefault="0097530B" w:rsidP="002177BD">
      <w:pPr>
        <w:rPr>
          <w:rFonts w:ascii="Arial" w:hAnsi="Arial" w:cs="Arial"/>
          <w:b/>
          <w:sz w:val="28"/>
          <w:lang w:val="en-US" w:eastAsia="en-GB"/>
        </w:rPr>
      </w:pPr>
    </w:p>
    <w:p w:rsidR="0097530B" w:rsidRDefault="0097530B" w:rsidP="002177BD">
      <w:pPr>
        <w:rPr>
          <w:rFonts w:ascii="Arial" w:hAnsi="Arial" w:cs="Arial"/>
          <w:b/>
          <w:sz w:val="28"/>
          <w:lang w:val="en-US" w:eastAsia="en-GB"/>
        </w:rPr>
      </w:pPr>
    </w:p>
    <w:tbl>
      <w:tblPr>
        <w:tblStyle w:val="TableGrid"/>
        <w:tblW w:w="0" w:type="auto"/>
        <w:tblLook w:val="04A0" w:firstRow="1" w:lastRow="0" w:firstColumn="1" w:lastColumn="0" w:noHBand="0" w:noVBand="1"/>
      </w:tblPr>
      <w:tblGrid>
        <w:gridCol w:w="7694"/>
        <w:gridCol w:w="7694"/>
      </w:tblGrid>
      <w:tr w:rsidR="0097530B" w:rsidTr="004644C8">
        <w:tc>
          <w:tcPr>
            <w:tcW w:w="7694" w:type="dxa"/>
          </w:tcPr>
          <w:p w:rsidR="0097530B" w:rsidRPr="0097530B" w:rsidRDefault="0097530B" w:rsidP="004644C8">
            <w:pPr>
              <w:ind w:left="-60"/>
              <w:rPr>
                <w:rFonts w:ascii="Arial" w:hAnsi="Arial" w:cs="Arial"/>
                <w:b/>
                <w:szCs w:val="22"/>
                <w:u w:val="single"/>
              </w:rPr>
            </w:pPr>
            <w:r w:rsidRPr="0097530B">
              <w:rPr>
                <w:rFonts w:ascii="Arial" w:hAnsi="Arial" w:cs="Arial"/>
                <w:b/>
                <w:szCs w:val="22"/>
                <w:u w:val="single"/>
              </w:rPr>
              <w:t xml:space="preserve">NIF and Midlothian Priority </w:t>
            </w:r>
          </w:p>
          <w:p w:rsidR="0097530B" w:rsidRPr="0097530B" w:rsidRDefault="0097530B" w:rsidP="004644C8">
            <w:pPr>
              <w:numPr>
                <w:ilvl w:val="0"/>
                <w:numId w:val="2"/>
              </w:numPr>
              <w:rPr>
                <w:rFonts w:ascii="Arial" w:hAnsi="Arial" w:cs="Arial"/>
                <w:b/>
                <w:sz w:val="16"/>
                <w:szCs w:val="16"/>
                <w:highlight w:val="yellow"/>
              </w:rPr>
            </w:pPr>
            <w:r w:rsidRPr="0097530B">
              <w:rPr>
                <w:rFonts w:ascii="Arial" w:eastAsia="Calibri" w:hAnsi="Arial" w:cs="Arial"/>
                <w:b/>
                <w:bCs/>
                <w:sz w:val="16"/>
                <w:szCs w:val="16"/>
                <w:highlight w:val="yellow"/>
              </w:rPr>
              <w:t>Improvement in attainment, particularly literacy and numeracy</w:t>
            </w:r>
          </w:p>
          <w:p w:rsidR="0097530B" w:rsidRPr="0097530B" w:rsidRDefault="0097530B" w:rsidP="004644C8">
            <w:pPr>
              <w:numPr>
                <w:ilvl w:val="0"/>
                <w:numId w:val="2"/>
              </w:numPr>
              <w:rPr>
                <w:rFonts w:ascii="Arial" w:hAnsi="Arial" w:cs="Arial"/>
                <w:b/>
                <w:sz w:val="16"/>
                <w:szCs w:val="16"/>
              </w:rPr>
            </w:pPr>
            <w:r w:rsidRPr="0097530B">
              <w:rPr>
                <w:rFonts w:ascii="Arial" w:eastAsia="Calibri" w:hAnsi="Arial" w:cs="Arial"/>
                <w:b/>
                <w:bCs/>
                <w:sz w:val="16"/>
                <w:szCs w:val="16"/>
              </w:rPr>
              <w:t>Closing the attainment gap between most and least disadvantaged children</w:t>
            </w:r>
          </w:p>
          <w:p w:rsidR="0097530B" w:rsidRPr="0097530B" w:rsidRDefault="0097530B" w:rsidP="004644C8">
            <w:pPr>
              <w:numPr>
                <w:ilvl w:val="0"/>
                <w:numId w:val="2"/>
              </w:numPr>
              <w:rPr>
                <w:rFonts w:ascii="Arial" w:eastAsia="Calibri" w:hAnsi="Arial" w:cs="Arial"/>
                <w:b/>
                <w:bCs/>
                <w:sz w:val="16"/>
                <w:szCs w:val="16"/>
              </w:rPr>
            </w:pPr>
            <w:r w:rsidRPr="0097530B">
              <w:rPr>
                <w:rFonts w:ascii="Arial" w:eastAsia="Calibri" w:hAnsi="Arial" w:cs="Arial"/>
                <w:b/>
                <w:bCs/>
                <w:sz w:val="16"/>
                <w:szCs w:val="16"/>
              </w:rPr>
              <w:t>Improvement in children and young people’s health and wellbeing</w:t>
            </w:r>
          </w:p>
          <w:p w:rsidR="0097530B" w:rsidRPr="0097530B" w:rsidRDefault="0097530B" w:rsidP="004644C8">
            <w:pPr>
              <w:numPr>
                <w:ilvl w:val="0"/>
                <w:numId w:val="2"/>
              </w:numPr>
              <w:rPr>
                <w:rFonts w:ascii="Arial" w:hAnsi="Arial" w:cs="Arial"/>
                <w:b/>
                <w:sz w:val="16"/>
                <w:szCs w:val="16"/>
              </w:rPr>
            </w:pPr>
            <w:r w:rsidRPr="0097530B">
              <w:rPr>
                <w:rFonts w:ascii="Arial" w:eastAsia="Calibri" w:hAnsi="Arial" w:cs="Arial"/>
                <w:b/>
                <w:bCs/>
                <w:sz w:val="16"/>
                <w:szCs w:val="16"/>
              </w:rPr>
              <w:t>Improvement in employability skills and sustained, positive school leaver destinations for all young people</w:t>
            </w:r>
          </w:p>
          <w:p w:rsidR="0097530B" w:rsidRPr="0097530B" w:rsidRDefault="0097530B" w:rsidP="004644C8">
            <w:pPr>
              <w:spacing w:before="240"/>
              <w:ind w:left="-60"/>
              <w:rPr>
                <w:rFonts w:ascii="Arial" w:hAnsi="Arial" w:cs="Arial"/>
                <w:b/>
                <w:szCs w:val="22"/>
                <w:u w:val="single"/>
              </w:rPr>
            </w:pPr>
            <w:r w:rsidRPr="0097530B">
              <w:rPr>
                <w:rFonts w:ascii="Arial" w:hAnsi="Arial" w:cs="Arial"/>
                <w:b/>
                <w:szCs w:val="22"/>
                <w:u w:val="single"/>
              </w:rPr>
              <w:t xml:space="preserve">NIF Driver(s) </w:t>
            </w:r>
          </w:p>
          <w:p w:rsidR="0097530B" w:rsidRPr="0097530B" w:rsidRDefault="0097530B" w:rsidP="004644C8">
            <w:pPr>
              <w:numPr>
                <w:ilvl w:val="0"/>
                <w:numId w:val="1"/>
              </w:numPr>
              <w:ind w:left="402"/>
              <w:rPr>
                <w:rFonts w:ascii="Arial" w:hAnsi="Arial" w:cs="Arial"/>
                <w:b/>
                <w:sz w:val="16"/>
                <w:szCs w:val="16"/>
              </w:rPr>
            </w:pPr>
            <w:r w:rsidRPr="0097530B">
              <w:rPr>
                <w:rFonts w:ascii="Arial" w:hAnsi="Arial" w:cs="Arial"/>
                <w:b/>
                <w:sz w:val="16"/>
                <w:szCs w:val="16"/>
              </w:rPr>
              <w:t>School Leadership</w:t>
            </w:r>
          </w:p>
          <w:p w:rsidR="0097530B" w:rsidRPr="0097530B" w:rsidRDefault="0097530B" w:rsidP="004644C8">
            <w:pPr>
              <w:numPr>
                <w:ilvl w:val="0"/>
                <w:numId w:val="1"/>
              </w:numPr>
              <w:ind w:left="402"/>
              <w:rPr>
                <w:rFonts w:ascii="Arial" w:hAnsi="Arial" w:cs="Arial"/>
                <w:b/>
                <w:sz w:val="16"/>
                <w:szCs w:val="16"/>
                <w:highlight w:val="yellow"/>
              </w:rPr>
            </w:pPr>
            <w:r w:rsidRPr="0097530B">
              <w:rPr>
                <w:rFonts w:ascii="Arial" w:hAnsi="Arial" w:cs="Arial"/>
                <w:b/>
                <w:sz w:val="16"/>
                <w:szCs w:val="16"/>
                <w:highlight w:val="yellow"/>
              </w:rPr>
              <w:t>Teacher Professionalism</w:t>
            </w:r>
          </w:p>
          <w:p w:rsidR="0097530B" w:rsidRPr="0097530B" w:rsidRDefault="0097530B" w:rsidP="004644C8">
            <w:pPr>
              <w:numPr>
                <w:ilvl w:val="0"/>
                <w:numId w:val="1"/>
              </w:numPr>
              <w:ind w:left="402"/>
              <w:rPr>
                <w:rFonts w:ascii="Arial" w:hAnsi="Arial" w:cs="Arial"/>
                <w:b/>
                <w:sz w:val="16"/>
                <w:szCs w:val="16"/>
              </w:rPr>
            </w:pPr>
            <w:r w:rsidRPr="0097530B">
              <w:rPr>
                <w:rFonts w:ascii="Arial" w:hAnsi="Arial" w:cs="Arial"/>
                <w:b/>
                <w:sz w:val="16"/>
                <w:szCs w:val="16"/>
              </w:rPr>
              <w:t>Assessment of Children’s Progress</w:t>
            </w:r>
          </w:p>
          <w:p w:rsidR="0097530B" w:rsidRPr="0097530B" w:rsidRDefault="0097530B" w:rsidP="004644C8">
            <w:pPr>
              <w:numPr>
                <w:ilvl w:val="0"/>
                <w:numId w:val="1"/>
              </w:numPr>
              <w:ind w:left="402"/>
              <w:rPr>
                <w:rFonts w:ascii="Arial" w:hAnsi="Arial" w:cs="Arial"/>
                <w:b/>
                <w:sz w:val="16"/>
                <w:szCs w:val="16"/>
              </w:rPr>
            </w:pPr>
            <w:r w:rsidRPr="0097530B">
              <w:rPr>
                <w:rFonts w:ascii="Arial" w:hAnsi="Arial" w:cs="Arial"/>
                <w:b/>
                <w:sz w:val="16"/>
                <w:szCs w:val="16"/>
              </w:rPr>
              <w:t>Performance Information</w:t>
            </w:r>
          </w:p>
          <w:p w:rsidR="0097530B" w:rsidRPr="0097530B" w:rsidRDefault="0097530B" w:rsidP="004644C8">
            <w:pPr>
              <w:numPr>
                <w:ilvl w:val="0"/>
                <w:numId w:val="1"/>
              </w:numPr>
              <w:ind w:left="402"/>
              <w:rPr>
                <w:rFonts w:ascii="Arial" w:hAnsi="Arial" w:cs="Arial"/>
                <w:b/>
                <w:sz w:val="16"/>
                <w:szCs w:val="16"/>
              </w:rPr>
            </w:pPr>
            <w:r w:rsidRPr="0097530B">
              <w:rPr>
                <w:rFonts w:ascii="Arial" w:hAnsi="Arial" w:cs="Arial"/>
                <w:b/>
                <w:sz w:val="16"/>
                <w:szCs w:val="16"/>
                <w:highlight w:val="yellow"/>
              </w:rPr>
              <w:t>Parental Engagement</w:t>
            </w:r>
          </w:p>
          <w:p w:rsidR="0097530B" w:rsidRPr="0097530B" w:rsidRDefault="0097530B" w:rsidP="004644C8">
            <w:pPr>
              <w:rPr>
                <w:rFonts w:ascii="Arial" w:hAnsi="Arial" w:cs="Arial"/>
                <w:b/>
                <w:sz w:val="28"/>
                <w:lang w:val="en-US" w:eastAsia="en-GB"/>
              </w:rPr>
            </w:pPr>
            <w:r w:rsidRPr="0097530B">
              <w:rPr>
                <w:rFonts w:ascii="Arial" w:hAnsi="Arial" w:cs="Arial"/>
                <w:b/>
                <w:sz w:val="16"/>
                <w:szCs w:val="16"/>
                <w:highlight w:val="yellow"/>
              </w:rPr>
              <w:t>School Improvement</w:t>
            </w:r>
          </w:p>
        </w:tc>
        <w:tc>
          <w:tcPr>
            <w:tcW w:w="7694" w:type="dxa"/>
          </w:tcPr>
          <w:p w:rsidR="0097530B" w:rsidRPr="00AC45D1" w:rsidRDefault="0097530B" w:rsidP="004644C8">
            <w:pPr>
              <w:rPr>
                <w:rFonts w:ascii="Arial" w:hAnsi="Arial" w:cs="Arial"/>
                <w:sz w:val="22"/>
                <w:szCs w:val="22"/>
                <w:u w:val="single"/>
              </w:rPr>
            </w:pPr>
            <w:r w:rsidRPr="00AC45D1">
              <w:rPr>
                <w:rFonts w:ascii="Arial" w:hAnsi="Arial" w:cs="Arial"/>
                <w:szCs w:val="22"/>
                <w:u w:val="single"/>
              </w:rPr>
              <w:t>HGIOS</w:t>
            </w:r>
            <w:r>
              <w:rPr>
                <w:rFonts w:ascii="Arial" w:hAnsi="Arial" w:cs="Arial"/>
                <w:szCs w:val="22"/>
                <w:u w:val="single"/>
              </w:rPr>
              <w:t xml:space="preserve"> 4 Quality Indicator(s) / HGIO</w:t>
            </w:r>
            <w:r w:rsidRPr="00AC45D1">
              <w:rPr>
                <w:rFonts w:ascii="Arial" w:hAnsi="Arial" w:cs="Arial"/>
                <w:szCs w:val="22"/>
                <w:u w:val="single"/>
              </w:rPr>
              <w:t xml:space="preserve">ELC </w:t>
            </w:r>
          </w:p>
          <w:p w:rsidR="0097530B" w:rsidRPr="00AC45D1" w:rsidRDefault="0097530B" w:rsidP="004644C8">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1.1 </w:t>
            </w:r>
            <w:r w:rsidRPr="00AC45D1">
              <w:rPr>
                <w:rFonts w:ascii="ArialMT" w:hAnsi="ArialMT" w:cs="ArialMT"/>
                <w:sz w:val="20"/>
                <w:szCs w:val="20"/>
                <w:lang w:eastAsia="en-GB"/>
              </w:rPr>
              <w:t>Self-evaluation for self-improvement</w:t>
            </w:r>
          </w:p>
          <w:p w:rsidR="0097530B" w:rsidRPr="00AC45D1" w:rsidRDefault="0097530B" w:rsidP="004644C8">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1.2 </w:t>
            </w:r>
            <w:r w:rsidRPr="003E636D">
              <w:rPr>
                <w:rFonts w:ascii="ArialMT" w:hAnsi="ArialMT" w:cs="ArialMT"/>
                <w:sz w:val="20"/>
                <w:szCs w:val="20"/>
                <w:lang w:eastAsia="en-GB"/>
              </w:rPr>
              <w:t>Leadership of learning</w:t>
            </w:r>
            <w:r w:rsidRPr="00AC45D1">
              <w:rPr>
                <w:rFonts w:ascii="ArialMT" w:hAnsi="ArialMT" w:cs="ArialMT"/>
                <w:sz w:val="20"/>
                <w:szCs w:val="20"/>
                <w:lang w:eastAsia="en-GB"/>
              </w:rPr>
              <w:t xml:space="preserve"> </w:t>
            </w:r>
          </w:p>
          <w:p w:rsidR="0097530B" w:rsidRPr="00AC45D1" w:rsidRDefault="0097530B" w:rsidP="004644C8">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1.3 </w:t>
            </w:r>
            <w:r w:rsidRPr="00AC45D1">
              <w:rPr>
                <w:rFonts w:ascii="ArialMT" w:hAnsi="ArialMT" w:cs="ArialMT"/>
                <w:sz w:val="20"/>
                <w:szCs w:val="20"/>
                <w:lang w:eastAsia="en-GB"/>
              </w:rPr>
              <w:t xml:space="preserve">Leadership of change </w:t>
            </w:r>
            <w:r>
              <w:rPr>
                <w:rFonts w:ascii="ArialMT" w:hAnsi="ArialMT" w:cs="ArialMT"/>
                <w:sz w:val="20"/>
                <w:szCs w:val="20"/>
                <w:lang w:eastAsia="en-GB"/>
              </w:rPr>
              <w:tab/>
            </w:r>
            <w:r w:rsidRPr="00AC45D1">
              <w:rPr>
                <w:rFonts w:ascii="Arial-BoldMT" w:hAnsi="Arial-BoldMT" w:cs="Arial-BoldMT"/>
                <w:b/>
                <w:bCs/>
                <w:sz w:val="20"/>
                <w:szCs w:val="20"/>
                <w:lang w:eastAsia="en-GB"/>
              </w:rPr>
              <w:t xml:space="preserve">1.4 </w:t>
            </w:r>
            <w:r w:rsidRPr="00AC45D1">
              <w:rPr>
                <w:rFonts w:ascii="ArialMT" w:hAnsi="ArialMT" w:cs="ArialMT"/>
                <w:sz w:val="20"/>
                <w:szCs w:val="20"/>
                <w:lang w:eastAsia="en-GB"/>
              </w:rPr>
              <w:t>Leadership and management of staff</w:t>
            </w:r>
          </w:p>
          <w:p w:rsidR="0097530B" w:rsidRPr="00AC45D1" w:rsidRDefault="0097530B" w:rsidP="004644C8">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1.5 </w:t>
            </w:r>
            <w:r w:rsidRPr="00AC45D1">
              <w:rPr>
                <w:rFonts w:ascii="ArialMT" w:hAnsi="ArialMT" w:cs="ArialMT"/>
                <w:sz w:val="20"/>
                <w:szCs w:val="20"/>
                <w:lang w:eastAsia="en-GB"/>
              </w:rPr>
              <w:t>Management of resources to promote equity</w:t>
            </w:r>
          </w:p>
          <w:p w:rsidR="0097530B" w:rsidRPr="00AC45D1" w:rsidRDefault="0097530B" w:rsidP="004644C8">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2.1 </w:t>
            </w:r>
            <w:r w:rsidRPr="00AC45D1">
              <w:rPr>
                <w:rFonts w:ascii="ArialMT" w:hAnsi="ArialMT" w:cs="ArialMT"/>
                <w:sz w:val="20"/>
                <w:szCs w:val="20"/>
                <w:lang w:eastAsia="en-GB"/>
              </w:rPr>
              <w:t>Safeguarding and child protection</w:t>
            </w:r>
            <w:r w:rsidRPr="00AC45D1">
              <w:rPr>
                <w:rFonts w:ascii="ArialMT" w:hAnsi="ArialMT" w:cs="ArialMT"/>
                <w:sz w:val="20"/>
                <w:szCs w:val="20"/>
                <w:lang w:eastAsia="en-GB"/>
              </w:rPr>
              <w:tab/>
            </w:r>
            <w:r w:rsidRPr="00C43398">
              <w:rPr>
                <w:rFonts w:ascii="Arial-BoldMT" w:hAnsi="Arial-BoldMT" w:cs="Arial-BoldMT"/>
                <w:b/>
                <w:bCs/>
                <w:sz w:val="20"/>
                <w:szCs w:val="20"/>
                <w:highlight w:val="yellow"/>
                <w:lang w:eastAsia="en-GB"/>
              </w:rPr>
              <w:t xml:space="preserve">2.2 </w:t>
            </w:r>
            <w:r w:rsidRPr="00C43398">
              <w:rPr>
                <w:rFonts w:ascii="ArialMT" w:hAnsi="ArialMT" w:cs="ArialMT"/>
                <w:sz w:val="20"/>
                <w:szCs w:val="20"/>
                <w:highlight w:val="yellow"/>
                <w:lang w:eastAsia="en-GB"/>
              </w:rPr>
              <w:t>Curriculum</w:t>
            </w:r>
            <w:r w:rsidRPr="00AC45D1">
              <w:rPr>
                <w:rFonts w:ascii="ArialMT" w:hAnsi="ArialMT" w:cs="ArialMT"/>
                <w:sz w:val="20"/>
                <w:szCs w:val="20"/>
                <w:lang w:eastAsia="en-GB"/>
              </w:rPr>
              <w:t xml:space="preserve"> </w:t>
            </w:r>
          </w:p>
          <w:p w:rsidR="0097530B" w:rsidRPr="00AC45D1" w:rsidRDefault="0097530B" w:rsidP="004644C8">
            <w:pPr>
              <w:autoSpaceDE w:val="0"/>
              <w:autoSpaceDN w:val="0"/>
              <w:adjustRightInd w:val="0"/>
              <w:rPr>
                <w:rFonts w:ascii="ArialMT" w:hAnsi="ArialMT" w:cs="ArialMT"/>
                <w:sz w:val="20"/>
                <w:szCs w:val="20"/>
                <w:lang w:eastAsia="en-GB"/>
              </w:rPr>
            </w:pPr>
            <w:r w:rsidRPr="00C43398">
              <w:rPr>
                <w:rFonts w:ascii="Arial-BoldMT" w:hAnsi="Arial-BoldMT" w:cs="Arial-BoldMT"/>
                <w:b/>
                <w:bCs/>
                <w:sz w:val="20"/>
                <w:szCs w:val="20"/>
                <w:highlight w:val="yellow"/>
                <w:lang w:eastAsia="en-GB"/>
              </w:rPr>
              <w:t xml:space="preserve">2.3 </w:t>
            </w:r>
            <w:r w:rsidRPr="00C43398">
              <w:rPr>
                <w:rFonts w:ascii="ArialMT" w:hAnsi="ArialMT" w:cs="ArialMT"/>
                <w:sz w:val="20"/>
                <w:szCs w:val="20"/>
                <w:highlight w:val="yellow"/>
                <w:lang w:eastAsia="en-GB"/>
              </w:rPr>
              <w:t>Learning, teaching and assessment</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2.4 </w:t>
            </w:r>
            <w:r w:rsidRPr="00AC45D1">
              <w:rPr>
                <w:rFonts w:ascii="ArialMT" w:hAnsi="ArialMT" w:cs="ArialMT"/>
                <w:sz w:val="20"/>
                <w:szCs w:val="20"/>
                <w:lang w:eastAsia="en-GB"/>
              </w:rPr>
              <w:t>Personalised support</w:t>
            </w:r>
          </w:p>
          <w:p w:rsidR="0097530B" w:rsidRPr="00AC45D1" w:rsidRDefault="0097530B" w:rsidP="004644C8">
            <w:pPr>
              <w:rPr>
                <w:rFonts w:ascii="Arial" w:hAnsi="Arial" w:cs="Arial"/>
                <w:b/>
                <w:szCs w:val="22"/>
              </w:rPr>
            </w:pPr>
            <w:r w:rsidRPr="00AC45D1">
              <w:rPr>
                <w:rFonts w:ascii="Arial-BoldMT" w:hAnsi="Arial-BoldMT" w:cs="Arial-BoldMT"/>
                <w:b/>
                <w:bCs/>
                <w:sz w:val="20"/>
                <w:szCs w:val="20"/>
                <w:lang w:eastAsia="en-GB"/>
              </w:rPr>
              <w:t xml:space="preserve">2.5 </w:t>
            </w:r>
            <w:r w:rsidRPr="00AC45D1">
              <w:rPr>
                <w:rFonts w:ascii="ArialMT" w:hAnsi="ArialMT" w:cs="ArialMT"/>
                <w:sz w:val="20"/>
                <w:szCs w:val="20"/>
                <w:lang w:eastAsia="en-GB"/>
              </w:rPr>
              <w:t>Family learning</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2.6 </w:t>
            </w:r>
            <w:r w:rsidRPr="00AC45D1">
              <w:rPr>
                <w:rFonts w:ascii="ArialMT" w:hAnsi="ArialMT" w:cs="ArialMT"/>
                <w:sz w:val="20"/>
                <w:szCs w:val="20"/>
                <w:lang w:eastAsia="en-GB"/>
              </w:rPr>
              <w:t>Transitions</w:t>
            </w:r>
            <w:r w:rsidRPr="00AC45D1">
              <w:rPr>
                <w:rFonts w:ascii="ArialMT" w:hAnsi="ArialMT" w:cs="ArialMT"/>
                <w:sz w:val="20"/>
                <w:szCs w:val="20"/>
                <w:lang w:eastAsia="en-GB"/>
              </w:rPr>
              <w:tab/>
            </w:r>
            <w:r w:rsidRPr="00AC45D1">
              <w:rPr>
                <w:rFonts w:ascii="Arial-BoldMT" w:hAnsi="Arial-BoldMT" w:cs="Arial-BoldMT"/>
                <w:b/>
                <w:bCs/>
                <w:sz w:val="20"/>
                <w:szCs w:val="20"/>
                <w:lang w:eastAsia="en-GB"/>
              </w:rPr>
              <w:t xml:space="preserve">2.7 </w:t>
            </w:r>
            <w:r w:rsidRPr="00AC45D1">
              <w:rPr>
                <w:rFonts w:ascii="ArialMT" w:hAnsi="ArialMT" w:cs="ArialMT"/>
                <w:sz w:val="20"/>
                <w:szCs w:val="20"/>
                <w:lang w:eastAsia="en-GB"/>
              </w:rPr>
              <w:t>Partnerships</w:t>
            </w:r>
          </w:p>
          <w:p w:rsidR="0097530B" w:rsidRPr="00AC45D1" w:rsidRDefault="0097530B" w:rsidP="004644C8">
            <w:pPr>
              <w:autoSpaceDE w:val="0"/>
              <w:autoSpaceDN w:val="0"/>
              <w:adjustRightInd w:val="0"/>
              <w:rPr>
                <w:rFonts w:ascii="ArialMT" w:hAnsi="ArialMT" w:cs="ArialMT"/>
                <w:sz w:val="20"/>
                <w:szCs w:val="20"/>
                <w:lang w:eastAsia="en-GB"/>
              </w:rPr>
            </w:pPr>
            <w:r w:rsidRPr="00AC45D1">
              <w:rPr>
                <w:rFonts w:ascii="Arial-BoldMT" w:hAnsi="Arial-BoldMT" w:cs="Arial-BoldMT"/>
                <w:b/>
                <w:bCs/>
                <w:sz w:val="20"/>
                <w:szCs w:val="20"/>
                <w:lang w:eastAsia="en-GB"/>
              </w:rPr>
              <w:t xml:space="preserve">3.1 </w:t>
            </w:r>
            <w:r w:rsidRPr="0097530B">
              <w:rPr>
                <w:rFonts w:ascii="ArialMT" w:hAnsi="ArialMT" w:cs="ArialMT"/>
                <w:sz w:val="20"/>
                <w:szCs w:val="20"/>
                <w:lang w:eastAsia="en-GB"/>
              </w:rPr>
              <w:t>Ensuring wellbeing, equality and inclusion</w:t>
            </w:r>
          </w:p>
          <w:p w:rsidR="0097530B" w:rsidRPr="00AC45D1" w:rsidRDefault="0097530B" w:rsidP="004644C8">
            <w:pPr>
              <w:autoSpaceDE w:val="0"/>
              <w:autoSpaceDN w:val="0"/>
              <w:adjustRightInd w:val="0"/>
              <w:rPr>
                <w:rFonts w:ascii="ArialMT" w:hAnsi="ArialMT" w:cs="ArialMT"/>
                <w:sz w:val="20"/>
                <w:szCs w:val="20"/>
                <w:lang w:eastAsia="en-GB"/>
              </w:rPr>
            </w:pPr>
            <w:r w:rsidRPr="0097530B">
              <w:rPr>
                <w:rFonts w:ascii="Arial-BoldMT" w:hAnsi="Arial-BoldMT" w:cs="Arial-BoldMT"/>
                <w:b/>
                <w:bCs/>
                <w:sz w:val="20"/>
                <w:szCs w:val="20"/>
                <w:highlight w:val="yellow"/>
                <w:lang w:eastAsia="en-GB"/>
              </w:rPr>
              <w:t xml:space="preserve">3.2 </w:t>
            </w:r>
            <w:r w:rsidRPr="0097530B">
              <w:rPr>
                <w:rFonts w:ascii="ArialMT" w:hAnsi="ArialMT" w:cs="ArialMT"/>
                <w:sz w:val="20"/>
                <w:szCs w:val="20"/>
                <w:highlight w:val="yellow"/>
                <w:lang w:eastAsia="en-GB"/>
              </w:rPr>
              <w:t>Raising attainment and achievement/ Securing children’s progress</w:t>
            </w:r>
          </w:p>
          <w:p w:rsidR="0097530B" w:rsidRDefault="0097530B" w:rsidP="004644C8">
            <w:pPr>
              <w:rPr>
                <w:rFonts w:ascii="Arial" w:hAnsi="Arial" w:cs="Arial"/>
                <w:b/>
                <w:sz w:val="28"/>
                <w:lang w:val="en-US" w:eastAsia="en-GB"/>
              </w:rPr>
            </w:pPr>
            <w:r w:rsidRPr="0097530B">
              <w:rPr>
                <w:rFonts w:ascii="Arial-BoldMT" w:hAnsi="Arial-BoldMT" w:cs="Arial-BoldMT"/>
                <w:b/>
                <w:bCs/>
                <w:sz w:val="20"/>
                <w:szCs w:val="20"/>
                <w:lang w:eastAsia="en-GB"/>
              </w:rPr>
              <w:t xml:space="preserve">3.3 </w:t>
            </w:r>
            <w:r w:rsidRPr="0097530B">
              <w:rPr>
                <w:rFonts w:ascii="ArialMT" w:hAnsi="ArialMT" w:cs="ArialMT"/>
                <w:sz w:val="20"/>
                <w:szCs w:val="20"/>
                <w:lang w:eastAsia="en-GB"/>
              </w:rPr>
              <w:t>Increasing creativity</w:t>
            </w:r>
          </w:p>
        </w:tc>
      </w:tr>
      <w:tr w:rsidR="0097530B" w:rsidRPr="0097530B" w:rsidTr="004644C8">
        <w:tc>
          <w:tcPr>
            <w:tcW w:w="15388" w:type="dxa"/>
            <w:gridSpan w:val="2"/>
          </w:tcPr>
          <w:p w:rsidR="0097530B" w:rsidRDefault="006D4687" w:rsidP="004644C8">
            <w:pPr>
              <w:ind w:left="-60"/>
              <w:rPr>
                <w:rFonts w:ascii="Arial" w:hAnsi="Arial" w:cs="Arial"/>
                <w:b/>
                <w:szCs w:val="22"/>
              </w:rPr>
            </w:pPr>
            <w:r w:rsidRPr="006D4687">
              <w:rPr>
                <w:rFonts w:ascii="Arial" w:hAnsi="Arial" w:cs="Arial"/>
                <w:b/>
                <w:szCs w:val="22"/>
              </w:rPr>
              <w:t>Priority 5: Community- Progress and Impact</w:t>
            </w:r>
          </w:p>
          <w:p w:rsidR="001E2C57" w:rsidRDefault="001E2C57" w:rsidP="004644C8">
            <w:pPr>
              <w:ind w:left="-60"/>
              <w:rPr>
                <w:rFonts w:ascii="Arial" w:hAnsi="Arial" w:cs="Arial"/>
                <w:b/>
                <w:szCs w:val="22"/>
              </w:rPr>
            </w:pPr>
          </w:p>
          <w:p w:rsidR="001E2C57" w:rsidRDefault="001E2C57" w:rsidP="00776E0A">
            <w:r>
              <w:t xml:space="preserve">Developing the Young Workforce: Continue to develop community links </w:t>
            </w:r>
          </w:p>
          <w:p w:rsidR="00776E0A" w:rsidRPr="0097530B" w:rsidRDefault="00776E0A" w:rsidP="00776E0A">
            <w:pPr>
              <w:pStyle w:val="ListParagraph"/>
              <w:numPr>
                <w:ilvl w:val="0"/>
                <w:numId w:val="18"/>
              </w:numPr>
              <w:rPr>
                <w:rFonts w:ascii="Arial" w:hAnsi="Arial" w:cs="Arial"/>
              </w:rPr>
            </w:pPr>
            <w:r w:rsidRPr="0097530B">
              <w:rPr>
                <w:rFonts w:ascii="Arial" w:hAnsi="Arial" w:cs="Arial"/>
              </w:rPr>
              <w:t>We met with Gordon Craig and agreed to trial My World Of Work an online tool to support upper primary children in their thinking about skills and qualities they have in relation to the world of work</w:t>
            </w:r>
          </w:p>
          <w:p w:rsidR="00776E0A" w:rsidRPr="0097530B" w:rsidRDefault="00776E0A" w:rsidP="00776E0A">
            <w:pPr>
              <w:pStyle w:val="ListParagraph"/>
              <w:numPr>
                <w:ilvl w:val="0"/>
                <w:numId w:val="18"/>
              </w:numPr>
              <w:rPr>
                <w:rFonts w:ascii="Arial" w:hAnsi="Arial" w:cs="Arial"/>
              </w:rPr>
            </w:pPr>
            <w:r w:rsidRPr="0097530B">
              <w:rPr>
                <w:rFonts w:ascii="Arial" w:hAnsi="Arial" w:cs="Arial"/>
              </w:rPr>
              <w:t>The online tool was introduced to the children who responded very positively then lockdown happened.</w:t>
            </w:r>
          </w:p>
          <w:p w:rsidR="00776E0A" w:rsidRPr="0097530B" w:rsidRDefault="00776E0A" w:rsidP="00776E0A">
            <w:pPr>
              <w:pStyle w:val="ListParagraph"/>
              <w:numPr>
                <w:ilvl w:val="0"/>
                <w:numId w:val="18"/>
              </w:numPr>
              <w:rPr>
                <w:rFonts w:ascii="Arial" w:hAnsi="Arial" w:cs="Arial"/>
              </w:rPr>
            </w:pPr>
            <w:r w:rsidRPr="0097530B">
              <w:rPr>
                <w:rFonts w:ascii="Arial" w:hAnsi="Arial" w:cs="Arial"/>
              </w:rPr>
              <w:t>We met with Leanne Banks and Sophie Dawes and planned to take the Circular economy Challenge forward with ASG primaries. Schools had signed up and the training session was due to be held the week before lockdown happened. It was postponed due to concern over staff mixing between schools</w:t>
            </w:r>
          </w:p>
          <w:p w:rsidR="00776E0A" w:rsidRPr="0097530B" w:rsidRDefault="00776E0A" w:rsidP="00776E0A">
            <w:pPr>
              <w:pStyle w:val="ListParagraph"/>
              <w:numPr>
                <w:ilvl w:val="0"/>
                <w:numId w:val="18"/>
              </w:numPr>
              <w:rPr>
                <w:rFonts w:ascii="Arial" w:hAnsi="Arial" w:cs="Arial"/>
              </w:rPr>
            </w:pPr>
            <w:r w:rsidRPr="0097530B">
              <w:rPr>
                <w:rFonts w:ascii="Arial" w:hAnsi="Arial" w:cs="Arial"/>
              </w:rPr>
              <w:t xml:space="preserve">We also discussed with Leanne, plans to hold a P6/P7 ASG careers event at Edinburgh College on a Friday. The aim of the careers event was to be to introduce the children to a range of different careers and the qualifications, skills and </w:t>
            </w:r>
            <w:r>
              <w:rPr>
                <w:rFonts w:ascii="Arial" w:hAnsi="Arial" w:cs="Arial"/>
              </w:rPr>
              <w:t>qualities needed for the career</w:t>
            </w:r>
          </w:p>
          <w:p w:rsidR="00776E0A" w:rsidRDefault="00776E0A" w:rsidP="00776E0A">
            <w:pPr>
              <w:ind w:left="-60"/>
              <w:rPr>
                <w:rFonts w:ascii="Arial" w:hAnsi="Arial" w:cs="Arial"/>
                <w:b/>
                <w:szCs w:val="22"/>
              </w:rPr>
            </w:pPr>
          </w:p>
          <w:p w:rsidR="00776E0A" w:rsidRDefault="00776E0A" w:rsidP="00776E0A">
            <w:pPr>
              <w:ind w:left="-60"/>
              <w:rPr>
                <w:rFonts w:ascii="Arial" w:hAnsi="Arial" w:cs="Arial"/>
                <w:b/>
                <w:szCs w:val="22"/>
              </w:rPr>
            </w:pPr>
            <w:r>
              <w:rPr>
                <w:rFonts w:ascii="Arial" w:hAnsi="Arial" w:cs="Arial"/>
                <w:b/>
                <w:szCs w:val="22"/>
              </w:rPr>
              <w:t>Next Steps:</w:t>
            </w:r>
          </w:p>
          <w:p w:rsidR="00776E0A" w:rsidRDefault="00776E0A" w:rsidP="00776E0A">
            <w:pPr>
              <w:ind w:left="-60"/>
              <w:rPr>
                <w:rFonts w:ascii="Arial" w:hAnsi="Arial" w:cs="Arial"/>
                <w:b/>
                <w:sz w:val="28"/>
                <w:szCs w:val="22"/>
              </w:rPr>
            </w:pPr>
          </w:p>
          <w:p w:rsidR="00776E0A" w:rsidRDefault="00776E0A" w:rsidP="00776E0A">
            <w:pPr>
              <w:ind w:left="-60"/>
              <w:rPr>
                <w:rFonts w:ascii="Arial" w:hAnsi="Arial" w:cs="Arial"/>
                <w:b/>
                <w:szCs w:val="22"/>
              </w:rPr>
            </w:pPr>
            <w:r>
              <w:rPr>
                <w:rFonts w:ascii="Arial" w:hAnsi="Arial" w:cs="Arial"/>
                <w:szCs w:val="22"/>
              </w:rPr>
              <w:t>Continue to use the online tool and if the COVID19 situation allows re-establish the plans that were cancelled from last session</w:t>
            </w:r>
          </w:p>
          <w:p w:rsidR="001E2C57" w:rsidRDefault="001E2C57" w:rsidP="00776E0A">
            <w:r>
              <w:t>Develop opportunities for outdoor learning including ‘Forest Schools’</w:t>
            </w:r>
          </w:p>
          <w:p w:rsidR="0097530B" w:rsidRPr="00776E0A" w:rsidRDefault="0097530B" w:rsidP="00776E0A">
            <w:pPr>
              <w:rPr>
                <w:rFonts w:ascii="Arial" w:hAnsi="Arial" w:cs="Arial"/>
                <w:sz w:val="28"/>
                <w:lang w:val="en-US" w:eastAsia="en-GB"/>
              </w:rPr>
            </w:pPr>
          </w:p>
        </w:tc>
      </w:tr>
    </w:tbl>
    <w:p w:rsidR="0097530B" w:rsidRDefault="0097530B" w:rsidP="002177BD">
      <w:pPr>
        <w:rPr>
          <w:rFonts w:ascii="Arial" w:hAnsi="Arial" w:cs="Arial"/>
          <w:b/>
          <w:sz w:val="28"/>
          <w:lang w:val="en-US" w:eastAsia="en-GB"/>
        </w:rPr>
      </w:pPr>
    </w:p>
    <w:p w:rsidR="005C76C7" w:rsidRDefault="005C76C7" w:rsidP="002177BD">
      <w:pPr>
        <w:rPr>
          <w:rFonts w:ascii="Arial" w:hAnsi="Arial" w:cs="Arial"/>
          <w:b/>
          <w:sz w:val="28"/>
          <w:lang w:val="en-US" w:eastAsia="en-GB"/>
        </w:rPr>
      </w:pPr>
    </w:p>
    <w:p w:rsidR="00DD461B" w:rsidRDefault="00DD461B" w:rsidP="002177BD">
      <w:pPr>
        <w:rPr>
          <w:rFonts w:ascii="Arial" w:hAnsi="Arial" w:cs="Arial"/>
          <w:b/>
          <w:sz w:val="28"/>
          <w:lang w:val="en-US" w:eastAsia="en-GB"/>
        </w:rPr>
      </w:pPr>
    </w:p>
    <w:p w:rsidR="00DD461B" w:rsidRDefault="00DD461B" w:rsidP="002177BD">
      <w:pPr>
        <w:rPr>
          <w:rFonts w:ascii="Arial" w:hAnsi="Arial" w:cs="Arial"/>
          <w:b/>
          <w:sz w:val="28"/>
          <w:lang w:val="en-US" w:eastAsia="en-GB"/>
        </w:rPr>
      </w:pPr>
    </w:p>
    <w:p w:rsidR="00DD461B" w:rsidRDefault="00DD461B" w:rsidP="002177BD">
      <w:pPr>
        <w:rPr>
          <w:rFonts w:ascii="Arial" w:hAnsi="Arial" w:cs="Arial"/>
          <w:b/>
          <w:sz w:val="28"/>
          <w:lang w:val="en-US" w:eastAsia="en-GB"/>
        </w:rPr>
      </w:pPr>
    </w:p>
    <w:p w:rsidR="002177BD" w:rsidRPr="00B91F6E" w:rsidRDefault="005559EB" w:rsidP="002177BD">
      <w:pPr>
        <w:rPr>
          <w:rFonts w:ascii="Arial" w:hAnsi="Arial" w:cs="Arial"/>
          <w:b/>
          <w:sz w:val="28"/>
          <w:lang w:val="en-US" w:eastAsia="en-GB"/>
        </w:rPr>
      </w:pPr>
      <w:r>
        <w:rPr>
          <w:rFonts w:ascii="Arial" w:hAnsi="Arial" w:cs="Arial"/>
          <w:b/>
          <w:sz w:val="28"/>
          <w:lang w:val="en-US" w:eastAsia="en-GB"/>
        </w:rPr>
        <w:t>6</w:t>
      </w:r>
      <w:r w:rsidR="00FF6D16">
        <w:rPr>
          <w:rFonts w:ascii="Arial" w:hAnsi="Arial" w:cs="Arial"/>
          <w:b/>
          <w:sz w:val="28"/>
          <w:lang w:val="en-US" w:eastAsia="en-GB"/>
        </w:rPr>
        <w:t xml:space="preserve">. </w:t>
      </w:r>
      <w:r w:rsidR="00367265">
        <w:rPr>
          <w:rFonts w:ascii="Arial" w:hAnsi="Arial" w:cs="Arial"/>
          <w:b/>
          <w:sz w:val="28"/>
          <w:lang w:val="en-US" w:eastAsia="en-GB"/>
        </w:rPr>
        <w:t xml:space="preserve"> </w:t>
      </w:r>
      <w:r w:rsidR="002177BD">
        <w:rPr>
          <w:rFonts w:ascii="Arial" w:hAnsi="Arial" w:cs="Arial"/>
          <w:b/>
          <w:sz w:val="28"/>
          <w:lang w:val="en-US" w:eastAsia="en-GB"/>
        </w:rPr>
        <w:t>Successes and Achievements in Session 2019-20</w:t>
      </w:r>
    </w:p>
    <w:p w:rsidR="00FF6D16" w:rsidRPr="00B91F6E" w:rsidRDefault="00FF6D16" w:rsidP="00FF6D16">
      <w:pPr>
        <w:rPr>
          <w:rFonts w:ascii="Arial" w:hAnsi="Arial" w:cs="Arial"/>
          <w:b/>
          <w:sz w:val="28"/>
          <w:lang w:val="en-US" w:eastAsia="en-GB"/>
        </w:rPr>
      </w:pPr>
    </w:p>
    <w:p w:rsidR="00FF6D16" w:rsidRDefault="00FF6D16" w:rsidP="00FF6D16">
      <w:pPr>
        <w:rPr>
          <w:lang w:val="en-US" w:eastAsia="en-GB"/>
        </w:rPr>
      </w:pPr>
    </w:p>
    <w:p w:rsidR="003D09FB" w:rsidRDefault="003D09FB" w:rsidP="003D09FB">
      <w:pPr>
        <w:rPr>
          <w:rFonts w:ascii="Arial" w:hAnsi="Arial" w:cs="Arial"/>
          <w:b/>
          <w:u w:val="single"/>
          <w:lang w:val="en-US" w:eastAsia="en-GB"/>
        </w:rPr>
      </w:pPr>
      <w:r w:rsidRPr="003055A4">
        <w:rPr>
          <w:rFonts w:ascii="Arial" w:hAnsi="Arial" w:cs="Arial"/>
          <w:b/>
          <w:u w:val="single"/>
          <w:lang w:val="en-US" w:eastAsia="en-GB"/>
        </w:rPr>
        <w:t>Leadership &amp; Management</w:t>
      </w:r>
    </w:p>
    <w:p w:rsidR="00D661DB" w:rsidRDefault="00D661DB" w:rsidP="00D661DB">
      <w:pPr>
        <w:pStyle w:val="ListParagraph"/>
        <w:rPr>
          <w:rFonts w:ascii="Arial" w:hAnsi="Arial" w:cs="Arial"/>
          <w:lang w:val="en-US" w:eastAsia="en-GB"/>
        </w:rPr>
      </w:pP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Robust systems track achievement and attainment of pupils was further developed to show progress through a level as well as across levels</w:t>
      </w: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New pupil group set up called ‘Digital Ninjas’ by Acting PT Kate Brandwood</w:t>
      </w: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Two new Acting PTs were appointed to support the SLT during Mrs Allison’s secondment</w:t>
      </w: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DHTs attended SEIC training on data</w:t>
      </w: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Plans were underway for an ASG ‘Circular Economy Challenge’ led by BPS and Sophie Dawes</w:t>
      </w: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Continuation of pupil groups led by staff members</w:t>
      </w: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All staff planned and began to implement their own impact cycle after training from our Impact Coaches</w:t>
      </w:r>
    </w:p>
    <w:p w:rsidR="003D09FB" w:rsidRDefault="003D09FB" w:rsidP="003D09FB">
      <w:pPr>
        <w:rPr>
          <w:rFonts w:ascii="Arial" w:hAnsi="Arial" w:cs="Arial"/>
          <w:b/>
          <w:u w:val="single"/>
          <w:lang w:val="en-US" w:eastAsia="en-GB"/>
        </w:rPr>
      </w:pPr>
      <w:r w:rsidRPr="003055A4">
        <w:rPr>
          <w:rFonts w:ascii="Arial" w:hAnsi="Arial" w:cs="Arial"/>
          <w:b/>
          <w:u w:val="single"/>
          <w:lang w:val="en-US" w:eastAsia="en-GB"/>
        </w:rPr>
        <w:t>Learning Provision</w:t>
      </w:r>
    </w:p>
    <w:p w:rsidR="001A2D49" w:rsidRDefault="001A2D49" w:rsidP="00D661DB">
      <w:pPr>
        <w:pStyle w:val="ListParagraph"/>
        <w:numPr>
          <w:ilvl w:val="0"/>
          <w:numId w:val="30"/>
        </w:numPr>
        <w:rPr>
          <w:rFonts w:ascii="Arial" w:hAnsi="Arial" w:cs="Arial"/>
          <w:lang w:val="en-US" w:eastAsia="en-GB"/>
        </w:rPr>
      </w:pPr>
      <w:r>
        <w:rPr>
          <w:rFonts w:ascii="Arial" w:hAnsi="Arial" w:cs="Arial"/>
          <w:lang w:val="en-US" w:eastAsia="en-GB"/>
        </w:rPr>
        <w:t>Continued tracking meetings held with class teachers, SLT and SfL teachers to identify children not on track and discuss supports. Also looking at challenge for more able pupils</w:t>
      </w: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Strong support plans continue to be in place of individual pupils</w:t>
      </w:r>
    </w:p>
    <w:p w:rsidR="001A2D49" w:rsidRDefault="001A2D49" w:rsidP="00D661DB">
      <w:pPr>
        <w:pStyle w:val="ListParagraph"/>
        <w:numPr>
          <w:ilvl w:val="0"/>
          <w:numId w:val="30"/>
        </w:numPr>
        <w:rPr>
          <w:rFonts w:ascii="Arial" w:hAnsi="Arial" w:cs="Arial"/>
          <w:lang w:val="en-US" w:eastAsia="en-GB"/>
        </w:rPr>
      </w:pPr>
      <w:r>
        <w:rPr>
          <w:rFonts w:ascii="Arial" w:hAnsi="Arial" w:cs="Arial"/>
          <w:lang w:val="en-US" w:eastAsia="en-GB"/>
        </w:rPr>
        <w:t>Several pupils in P7 working within Third Level in Literacy and Numeracy</w:t>
      </w: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A break/lunch club continued to support pupils during less structured times and a reduction in playground problems was seen</w:t>
      </w: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Our PEF money continues to fund our Play Therapists who support individuals with specific needs including anxiety and loss</w:t>
      </w:r>
    </w:p>
    <w:p w:rsidR="00D661DB" w:rsidRPr="001A2D49" w:rsidRDefault="00D661DB" w:rsidP="001A2D49">
      <w:pPr>
        <w:pStyle w:val="ListParagraph"/>
        <w:numPr>
          <w:ilvl w:val="0"/>
          <w:numId w:val="30"/>
        </w:numPr>
        <w:rPr>
          <w:rFonts w:ascii="Arial" w:hAnsi="Arial" w:cs="Arial"/>
          <w:b/>
          <w:i/>
          <w:lang w:val="en-US" w:eastAsia="en-GB"/>
        </w:rPr>
      </w:pPr>
      <w:r w:rsidRPr="001A2D49">
        <w:rPr>
          <w:rFonts w:ascii="Arial" w:hAnsi="Arial" w:cs="Arial"/>
        </w:rPr>
        <w:t>Edinburgh ‘Resilience’ package purchased and delivered to the whole school through assembl</w:t>
      </w:r>
      <w:r w:rsidR="001A2D49">
        <w:rPr>
          <w:rFonts w:ascii="Arial" w:hAnsi="Arial" w:cs="Arial"/>
        </w:rPr>
        <w:t>i</w:t>
      </w:r>
      <w:r w:rsidRPr="001A2D49">
        <w:rPr>
          <w:rFonts w:ascii="Arial" w:hAnsi="Arial" w:cs="Arial"/>
        </w:rPr>
        <w:t>es and classwork</w:t>
      </w:r>
      <w:r w:rsidR="001A2D49">
        <w:rPr>
          <w:rFonts w:ascii="Arial" w:hAnsi="Arial" w:cs="Arial"/>
        </w:rPr>
        <w:t xml:space="preserve"> to support strategies to build puypil resilience. Anecdotal evidence that children are aware of resilience and when they are showing this</w:t>
      </w:r>
    </w:p>
    <w:p w:rsidR="00D661DB" w:rsidRDefault="00D661DB" w:rsidP="00D661DB">
      <w:pPr>
        <w:pStyle w:val="ListParagraph"/>
        <w:numPr>
          <w:ilvl w:val="0"/>
          <w:numId w:val="30"/>
        </w:numPr>
        <w:rPr>
          <w:rFonts w:ascii="Arial" w:hAnsi="Arial" w:cs="Arial"/>
          <w:lang w:val="en-US" w:eastAsia="en-GB"/>
        </w:rPr>
      </w:pPr>
      <w:r>
        <w:rPr>
          <w:rFonts w:ascii="Arial" w:hAnsi="Arial" w:cs="Arial"/>
          <w:lang w:val="en-US" w:eastAsia="en-GB"/>
        </w:rPr>
        <w:t>We have continued to develop our partnerships beyond education including the local church and the world of work</w:t>
      </w:r>
    </w:p>
    <w:p w:rsidR="003D09FB" w:rsidRPr="001A2D49" w:rsidRDefault="001A2D49" w:rsidP="003D09FB">
      <w:pPr>
        <w:pStyle w:val="ListParagraph"/>
        <w:numPr>
          <w:ilvl w:val="0"/>
          <w:numId w:val="30"/>
        </w:numPr>
        <w:rPr>
          <w:rFonts w:ascii="Arial" w:hAnsi="Arial" w:cs="Arial"/>
          <w:b/>
          <w:u w:val="single"/>
          <w:lang w:val="en-US" w:eastAsia="en-GB"/>
        </w:rPr>
      </w:pPr>
      <w:r>
        <w:rPr>
          <w:rFonts w:ascii="Arial" w:hAnsi="Arial" w:cs="Arial"/>
          <w:lang w:val="en-US" w:eastAsia="en-GB"/>
        </w:rPr>
        <w:t>Very good links were established for a shared placement pupil from Saltersgate</w:t>
      </w:r>
    </w:p>
    <w:p w:rsidR="001A2D49" w:rsidRPr="001A2D49" w:rsidRDefault="001A2D49" w:rsidP="003D09FB">
      <w:pPr>
        <w:pStyle w:val="ListParagraph"/>
        <w:numPr>
          <w:ilvl w:val="0"/>
          <w:numId w:val="30"/>
        </w:numPr>
        <w:rPr>
          <w:rFonts w:ascii="Arial" w:hAnsi="Arial" w:cs="Arial"/>
          <w:b/>
          <w:u w:val="single"/>
          <w:lang w:val="en-US" w:eastAsia="en-GB"/>
        </w:rPr>
      </w:pPr>
      <w:r>
        <w:rPr>
          <w:rFonts w:ascii="Arial" w:hAnsi="Arial" w:cs="Arial"/>
          <w:lang w:val="en-US" w:eastAsia="en-GB"/>
        </w:rPr>
        <w:t>Many members of staff trialed Pie Corbert approach to writing- to be continued next session by all staff</w:t>
      </w:r>
    </w:p>
    <w:p w:rsidR="001A2D49" w:rsidRPr="001A2D49" w:rsidRDefault="001A2D49" w:rsidP="001A2D49">
      <w:pPr>
        <w:pStyle w:val="ListParagraph"/>
        <w:numPr>
          <w:ilvl w:val="0"/>
          <w:numId w:val="30"/>
        </w:numPr>
        <w:rPr>
          <w:rFonts w:ascii="Arial" w:hAnsi="Arial" w:cs="Arial"/>
          <w:b/>
          <w:i/>
          <w:lang w:val="en-US" w:eastAsia="en-GB"/>
        </w:rPr>
      </w:pPr>
      <w:r w:rsidRPr="001A2D49">
        <w:rPr>
          <w:rFonts w:ascii="Arial" w:hAnsi="Arial" w:cs="Arial"/>
        </w:rPr>
        <w:t>All nursery staff trained in positive behaviour strategies</w:t>
      </w:r>
    </w:p>
    <w:p w:rsidR="001A2D49" w:rsidRPr="001A2D49" w:rsidRDefault="001A2D49" w:rsidP="001A2D49">
      <w:pPr>
        <w:pStyle w:val="ListParagraph"/>
        <w:numPr>
          <w:ilvl w:val="0"/>
          <w:numId w:val="30"/>
        </w:numPr>
        <w:rPr>
          <w:rFonts w:ascii="Arial" w:hAnsi="Arial" w:cs="Arial"/>
          <w:b/>
          <w:i/>
          <w:lang w:val="en-US" w:eastAsia="en-GB"/>
        </w:rPr>
      </w:pPr>
      <w:r w:rsidRPr="001A2D49">
        <w:rPr>
          <w:rFonts w:ascii="Arial" w:hAnsi="Arial" w:cs="Arial"/>
        </w:rPr>
        <w:t>Improved planning systems in nursery</w:t>
      </w:r>
    </w:p>
    <w:p w:rsidR="001A2D49" w:rsidRPr="002177BD" w:rsidRDefault="001A2D49" w:rsidP="003D09FB">
      <w:pPr>
        <w:pStyle w:val="ListParagraph"/>
        <w:numPr>
          <w:ilvl w:val="0"/>
          <w:numId w:val="30"/>
        </w:numPr>
        <w:rPr>
          <w:rFonts w:ascii="Arial" w:hAnsi="Arial" w:cs="Arial"/>
          <w:b/>
          <w:u w:val="single"/>
          <w:lang w:val="en-US" w:eastAsia="en-GB"/>
        </w:rPr>
      </w:pPr>
      <w:r>
        <w:rPr>
          <w:rFonts w:ascii="Arial" w:hAnsi="Arial" w:cs="Arial"/>
          <w:lang w:val="en-US" w:eastAsia="en-GB"/>
        </w:rPr>
        <w:t xml:space="preserve">Two members of P1 team trained in ‘Helicopter Stories’ </w:t>
      </w:r>
    </w:p>
    <w:p w:rsidR="00776E0A" w:rsidRDefault="00776E0A" w:rsidP="003D09FB">
      <w:pPr>
        <w:rPr>
          <w:rFonts w:ascii="Arial" w:hAnsi="Arial" w:cs="Arial"/>
          <w:b/>
          <w:u w:val="single"/>
          <w:lang w:val="en-US" w:eastAsia="en-GB"/>
        </w:rPr>
      </w:pPr>
    </w:p>
    <w:p w:rsidR="00776E0A" w:rsidRDefault="00776E0A" w:rsidP="003D09FB">
      <w:pPr>
        <w:rPr>
          <w:rFonts w:ascii="Arial" w:hAnsi="Arial" w:cs="Arial"/>
          <w:b/>
          <w:u w:val="single"/>
          <w:lang w:val="en-US" w:eastAsia="en-GB"/>
        </w:rPr>
      </w:pPr>
    </w:p>
    <w:p w:rsidR="00776E0A" w:rsidRDefault="00776E0A" w:rsidP="003D09FB">
      <w:pPr>
        <w:rPr>
          <w:rFonts w:ascii="Arial" w:hAnsi="Arial" w:cs="Arial"/>
          <w:b/>
          <w:u w:val="single"/>
          <w:lang w:val="en-US" w:eastAsia="en-GB"/>
        </w:rPr>
      </w:pPr>
    </w:p>
    <w:p w:rsidR="003D09FB" w:rsidRDefault="003D09FB" w:rsidP="003D09FB">
      <w:pPr>
        <w:rPr>
          <w:rFonts w:ascii="Arial" w:hAnsi="Arial" w:cs="Arial"/>
          <w:b/>
          <w:u w:val="single"/>
          <w:lang w:val="en-US" w:eastAsia="en-GB"/>
        </w:rPr>
      </w:pPr>
      <w:r w:rsidRPr="003055A4">
        <w:rPr>
          <w:rFonts w:ascii="Arial" w:hAnsi="Arial" w:cs="Arial"/>
          <w:b/>
          <w:u w:val="single"/>
          <w:lang w:val="en-US" w:eastAsia="en-GB"/>
        </w:rPr>
        <w:t xml:space="preserve">Successes &amp; Achievements </w:t>
      </w:r>
    </w:p>
    <w:p w:rsidR="002177BD" w:rsidRDefault="002177BD" w:rsidP="003D09FB">
      <w:pPr>
        <w:rPr>
          <w:rFonts w:ascii="Arial" w:hAnsi="Arial" w:cs="Arial"/>
          <w:b/>
          <w:u w:val="single"/>
          <w:lang w:val="en-US" w:eastAsia="en-GB"/>
        </w:rPr>
      </w:pPr>
    </w:p>
    <w:p w:rsidR="00DD461B" w:rsidRDefault="00DD461B"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Eco Club </w:t>
      </w:r>
      <w:r w:rsidR="004644C8">
        <w:rPr>
          <w:rFonts w:ascii="Arial" w:hAnsi="Arial" w:cs="Arial"/>
          <w:color w:val="000000"/>
          <w:sz w:val="22"/>
          <w:szCs w:val="22"/>
        </w:rPr>
        <w:t>run by our NQTs</w:t>
      </w:r>
    </w:p>
    <w:p w:rsidR="00DD461B" w:rsidRDefault="00DD461B"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Sports Council </w:t>
      </w:r>
      <w:r w:rsidR="004644C8">
        <w:rPr>
          <w:rFonts w:ascii="Arial" w:hAnsi="Arial" w:cs="Arial"/>
          <w:color w:val="000000"/>
          <w:sz w:val="22"/>
          <w:szCs w:val="22"/>
        </w:rPr>
        <w:t>run by Miss Henderson</w:t>
      </w:r>
    </w:p>
    <w:p w:rsidR="00F05514" w:rsidRDefault="00F05514"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Gold sports award</w:t>
      </w:r>
    </w:p>
    <w:p w:rsidR="00F05514" w:rsidRDefault="00F05514"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Digital Schools award</w:t>
      </w:r>
    </w:p>
    <w:p w:rsidR="004644C8" w:rsidRDefault="004644C8"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JRSO input run by Mrs Engel</w:t>
      </w:r>
    </w:p>
    <w:p w:rsidR="00DD461B" w:rsidRDefault="00DD461B"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P7 Outdoor learning for transition</w:t>
      </w:r>
    </w:p>
    <w:p w:rsidR="00DD461B" w:rsidRDefault="00DD461B"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P6 Skiing</w:t>
      </w:r>
      <w:r w:rsidR="004644C8">
        <w:rPr>
          <w:rFonts w:ascii="Arial" w:hAnsi="Arial" w:cs="Arial"/>
          <w:color w:val="000000"/>
          <w:sz w:val="22"/>
          <w:szCs w:val="22"/>
        </w:rPr>
        <w:t>- only one session</w:t>
      </w:r>
    </w:p>
    <w:p w:rsidR="00DD461B" w:rsidRDefault="004644C8"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P4A </w:t>
      </w:r>
      <w:r w:rsidR="00DD461B">
        <w:rPr>
          <w:rFonts w:ascii="Arial" w:hAnsi="Arial" w:cs="Arial"/>
          <w:color w:val="000000"/>
          <w:sz w:val="22"/>
          <w:szCs w:val="22"/>
        </w:rPr>
        <w:t>Swimming</w:t>
      </w:r>
      <w:r>
        <w:rPr>
          <w:rFonts w:ascii="Arial" w:hAnsi="Arial" w:cs="Arial"/>
          <w:color w:val="000000"/>
          <w:sz w:val="22"/>
          <w:szCs w:val="22"/>
        </w:rPr>
        <w:t xml:space="preserve"> (P4B swimming didn’t happen due to COVID19)</w:t>
      </w:r>
    </w:p>
    <w:p w:rsidR="00DD461B" w:rsidRDefault="004644C8"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P4-P7 </w:t>
      </w:r>
      <w:r w:rsidR="00DD461B">
        <w:rPr>
          <w:rFonts w:ascii="Arial" w:hAnsi="Arial" w:cs="Arial"/>
          <w:color w:val="000000"/>
          <w:sz w:val="22"/>
          <w:szCs w:val="22"/>
        </w:rPr>
        <w:t>took part in rugby sessions</w:t>
      </w:r>
    </w:p>
    <w:p w:rsidR="00DD461B" w:rsidRDefault="00DD461B"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P7 </w:t>
      </w:r>
      <w:r w:rsidR="004644C8">
        <w:rPr>
          <w:rFonts w:ascii="Arial" w:hAnsi="Arial" w:cs="Arial"/>
          <w:color w:val="000000"/>
          <w:sz w:val="22"/>
          <w:szCs w:val="22"/>
        </w:rPr>
        <w:t>prefects/buddies</w:t>
      </w:r>
    </w:p>
    <w:p w:rsidR="004644C8" w:rsidRDefault="004644C8"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P6 dining hall supervisors</w:t>
      </w:r>
    </w:p>
    <w:p w:rsidR="00DD461B" w:rsidRDefault="00DD461B" w:rsidP="00DD461B">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Third level P7 learners accessing numeracy at LHSC and Literacy -Heart Stone Odyssey</w:t>
      </w:r>
    </w:p>
    <w:p w:rsidR="004644C8" w:rsidRPr="001A2D49" w:rsidRDefault="004644C8" w:rsidP="00DD461B">
      <w:pPr>
        <w:pStyle w:val="ListParagraph"/>
        <w:numPr>
          <w:ilvl w:val="0"/>
          <w:numId w:val="30"/>
        </w:numPr>
        <w:rPr>
          <w:rFonts w:ascii="Arial" w:hAnsi="Arial" w:cs="Arial"/>
          <w:b/>
          <w:i/>
          <w:lang w:val="en-US" w:eastAsia="en-GB"/>
        </w:rPr>
      </w:pPr>
      <w:r w:rsidRPr="001A2D49">
        <w:rPr>
          <w:rFonts w:ascii="Arial" w:hAnsi="Arial" w:cs="Arial"/>
        </w:rPr>
        <w:t>Session for Parent Council members on Resilience led by Fiona Brown with a view to doing something similar for all parents</w:t>
      </w:r>
    </w:p>
    <w:p w:rsidR="004644C8" w:rsidRPr="001A2D49" w:rsidRDefault="004644C8" w:rsidP="00DD461B">
      <w:pPr>
        <w:pStyle w:val="ListParagraph"/>
        <w:numPr>
          <w:ilvl w:val="0"/>
          <w:numId w:val="30"/>
        </w:numPr>
        <w:rPr>
          <w:rFonts w:ascii="Arial" w:hAnsi="Arial" w:cs="Arial"/>
          <w:b/>
          <w:i/>
          <w:lang w:val="en-US" w:eastAsia="en-GB"/>
        </w:rPr>
      </w:pPr>
      <w:r w:rsidRPr="001A2D49">
        <w:rPr>
          <w:rFonts w:ascii="Arial" w:hAnsi="Arial" w:cs="Arial"/>
        </w:rPr>
        <w:t>Several well attended BOATS sessions</w:t>
      </w:r>
    </w:p>
    <w:p w:rsidR="004644C8" w:rsidRPr="001A2D49" w:rsidRDefault="004644C8" w:rsidP="00DD461B">
      <w:pPr>
        <w:pStyle w:val="ListParagraph"/>
        <w:numPr>
          <w:ilvl w:val="0"/>
          <w:numId w:val="30"/>
        </w:numPr>
        <w:rPr>
          <w:rFonts w:ascii="Arial" w:hAnsi="Arial" w:cs="Arial"/>
          <w:b/>
          <w:i/>
          <w:lang w:val="en-US" w:eastAsia="en-GB"/>
        </w:rPr>
      </w:pPr>
      <w:r w:rsidRPr="001A2D49">
        <w:rPr>
          <w:rFonts w:ascii="Arial" w:hAnsi="Arial" w:cs="Arial"/>
        </w:rPr>
        <w:t>Continuing Mandarin sessions from LHS</w:t>
      </w:r>
    </w:p>
    <w:p w:rsidR="004644C8" w:rsidRPr="001A2D49" w:rsidRDefault="004644C8" w:rsidP="00DD461B">
      <w:pPr>
        <w:pStyle w:val="ListParagraph"/>
        <w:numPr>
          <w:ilvl w:val="0"/>
          <w:numId w:val="30"/>
        </w:numPr>
        <w:rPr>
          <w:rFonts w:ascii="Arial" w:hAnsi="Arial" w:cs="Arial"/>
          <w:b/>
          <w:i/>
          <w:lang w:val="en-US" w:eastAsia="en-GB"/>
        </w:rPr>
      </w:pPr>
      <w:r w:rsidRPr="001A2D49">
        <w:rPr>
          <w:rFonts w:ascii="Arial" w:hAnsi="Arial" w:cs="Arial"/>
        </w:rPr>
        <w:t>Staff training in Reslience t</w:t>
      </w:r>
      <w:r w:rsidR="00F05514" w:rsidRPr="001A2D49">
        <w:rPr>
          <w:rFonts w:ascii="Arial" w:hAnsi="Arial" w:cs="Arial"/>
        </w:rPr>
        <w:t>h</w:t>
      </w:r>
      <w:r w:rsidRPr="001A2D49">
        <w:rPr>
          <w:rFonts w:ascii="Arial" w:hAnsi="Arial" w:cs="Arial"/>
        </w:rPr>
        <w:t>rough Sure Start and Play Therapy Base. This included watching the ‘Resilience’ film</w:t>
      </w:r>
    </w:p>
    <w:p w:rsidR="00F05514" w:rsidRPr="001A2D49" w:rsidRDefault="00F05514" w:rsidP="00DD461B">
      <w:pPr>
        <w:pStyle w:val="ListParagraph"/>
        <w:numPr>
          <w:ilvl w:val="0"/>
          <w:numId w:val="30"/>
        </w:numPr>
        <w:rPr>
          <w:rFonts w:ascii="Arial" w:hAnsi="Arial" w:cs="Arial"/>
          <w:b/>
          <w:i/>
          <w:lang w:val="en-US" w:eastAsia="en-GB"/>
        </w:rPr>
      </w:pPr>
      <w:r w:rsidRPr="001A2D49">
        <w:rPr>
          <w:rFonts w:ascii="Arial" w:hAnsi="Arial" w:cs="Arial"/>
        </w:rPr>
        <w:t>Weekly Forest Schools groups from Nursery led by Miss Duff</w:t>
      </w:r>
    </w:p>
    <w:p w:rsidR="00F05514" w:rsidRPr="001A2D49" w:rsidRDefault="00F05514" w:rsidP="00DD461B">
      <w:pPr>
        <w:pStyle w:val="ListParagraph"/>
        <w:numPr>
          <w:ilvl w:val="0"/>
          <w:numId w:val="30"/>
        </w:numPr>
        <w:rPr>
          <w:rFonts w:ascii="Arial" w:hAnsi="Arial" w:cs="Arial"/>
          <w:b/>
          <w:i/>
          <w:lang w:val="en-US" w:eastAsia="en-GB"/>
        </w:rPr>
      </w:pPr>
      <w:r w:rsidRPr="001A2D49">
        <w:rPr>
          <w:rFonts w:ascii="Arial" w:hAnsi="Arial" w:cs="Arial"/>
        </w:rPr>
        <w:t>Nursery children on more trips in the local environment including a trip to Edinburgh by bus and train</w:t>
      </w:r>
    </w:p>
    <w:p w:rsidR="00F05514" w:rsidRPr="001A2D49" w:rsidRDefault="00F05514" w:rsidP="001E2C57">
      <w:pPr>
        <w:pStyle w:val="ListParagraph"/>
        <w:numPr>
          <w:ilvl w:val="0"/>
          <w:numId w:val="30"/>
        </w:numPr>
        <w:rPr>
          <w:rFonts w:ascii="Arial" w:hAnsi="Arial" w:cs="Arial"/>
          <w:b/>
          <w:i/>
          <w:lang w:val="en-US" w:eastAsia="en-GB"/>
        </w:rPr>
      </w:pPr>
      <w:r w:rsidRPr="001A2D49">
        <w:rPr>
          <w:rFonts w:ascii="Arial" w:hAnsi="Arial" w:cs="Arial"/>
        </w:rPr>
        <w:t>Very successful school fair organised by the fundraising group</w:t>
      </w:r>
    </w:p>
    <w:p w:rsidR="00F05514" w:rsidRPr="001A2D49" w:rsidRDefault="00F05514" w:rsidP="001E2C57">
      <w:pPr>
        <w:pStyle w:val="ListParagraph"/>
        <w:numPr>
          <w:ilvl w:val="0"/>
          <w:numId w:val="30"/>
        </w:numPr>
        <w:rPr>
          <w:rFonts w:ascii="Arial" w:hAnsi="Arial" w:cs="Arial"/>
          <w:b/>
          <w:i/>
          <w:lang w:val="en-US" w:eastAsia="en-GB"/>
        </w:rPr>
      </w:pPr>
      <w:r w:rsidRPr="001A2D49">
        <w:rPr>
          <w:rFonts w:ascii="Arial" w:hAnsi="Arial" w:cs="Arial"/>
        </w:rPr>
        <w:t>All nursery staff trained in positive behaviour strategies</w:t>
      </w:r>
    </w:p>
    <w:p w:rsidR="00F05514" w:rsidRPr="001A2D49" w:rsidRDefault="00F05514" w:rsidP="001E2C57">
      <w:pPr>
        <w:pStyle w:val="ListParagraph"/>
        <w:numPr>
          <w:ilvl w:val="0"/>
          <w:numId w:val="30"/>
        </w:numPr>
        <w:rPr>
          <w:rFonts w:ascii="Arial" w:hAnsi="Arial" w:cs="Arial"/>
          <w:b/>
          <w:i/>
          <w:lang w:val="en-US" w:eastAsia="en-GB"/>
        </w:rPr>
      </w:pPr>
      <w:r w:rsidRPr="001A2D49">
        <w:rPr>
          <w:rFonts w:ascii="Arial" w:hAnsi="Arial" w:cs="Arial"/>
        </w:rPr>
        <w:t>Introduction of full time places in nursery</w:t>
      </w:r>
    </w:p>
    <w:p w:rsidR="00626007" w:rsidRDefault="0042327C" w:rsidP="001A2D49">
      <w:pPr>
        <w:pStyle w:val="ListParagraph"/>
        <w:rPr>
          <w:rFonts w:ascii="Arial" w:hAnsi="Arial" w:cs="Arial"/>
          <w:b/>
          <w:i/>
          <w:lang w:val="en-US" w:eastAsia="en-GB"/>
        </w:rPr>
      </w:pPr>
      <w:r w:rsidRPr="00F05514">
        <w:rPr>
          <w:rFonts w:ascii="Segoe UI" w:hAnsi="Segoe UI" w:cs="Segoe UI"/>
          <w:sz w:val="20"/>
          <w:szCs w:val="20"/>
        </w:rPr>
        <w:br/>
      </w:r>
      <w:r w:rsidRPr="00F05514">
        <w:rPr>
          <w:rFonts w:ascii="Segoe UI" w:hAnsi="Segoe UI" w:cs="Segoe UI"/>
          <w:sz w:val="20"/>
          <w:szCs w:val="20"/>
        </w:rPr>
        <w:br/>
      </w:r>
      <w:r w:rsidRPr="00F05514">
        <w:rPr>
          <w:rFonts w:ascii="Segoe UI" w:hAnsi="Segoe UI" w:cs="Segoe UI"/>
          <w:sz w:val="20"/>
          <w:szCs w:val="20"/>
        </w:rPr>
        <w:br/>
      </w:r>
    </w:p>
    <w:p w:rsidR="00626007" w:rsidRDefault="00626007" w:rsidP="00FF6D16">
      <w:pPr>
        <w:rPr>
          <w:rFonts w:ascii="Arial" w:hAnsi="Arial" w:cs="Arial"/>
          <w:b/>
          <w:i/>
          <w:lang w:val="en-US" w:eastAsia="en-GB"/>
        </w:rPr>
      </w:pPr>
    </w:p>
    <w:p w:rsidR="00626007" w:rsidRDefault="00626007" w:rsidP="00FF6D16">
      <w:pPr>
        <w:rPr>
          <w:rFonts w:ascii="Arial" w:hAnsi="Arial" w:cs="Arial"/>
          <w:b/>
          <w:i/>
          <w:lang w:val="en-US" w:eastAsia="en-GB"/>
        </w:rPr>
      </w:pPr>
    </w:p>
    <w:p w:rsidR="00626007" w:rsidRDefault="00626007" w:rsidP="00FF6D16">
      <w:pPr>
        <w:rPr>
          <w:rFonts w:ascii="Arial" w:hAnsi="Arial" w:cs="Arial"/>
          <w:b/>
          <w:i/>
          <w:lang w:val="en-US" w:eastAsia="en-GB"/>
        </w:rPr>
      </w:pPr>
    </w:p>
    <w:p w:rsidR="00626007" w:rsidRDefault="00626007" w:rsidP="00FF6D16">
      <w:pPr>
        <w:rPr>
          <w:rFonts w:ascii="Arial" w:hAnsi="Arial" w:cs="Arial"/>
          <w:b/>
          <w:i/>
          <w:lang w:val="en-US" w:eastAsia="en-GB"/>
        </w:rPr>
      </w:pPr>
    </w:p>
    <w:p w:rsidR="00776E0A" w:rsidRDefault="00776E0A" w:rsidP="0083237B">
      <w:pPr>
        <w:rPr>
          <w:rFonts w:ascii="Arial" w:hAnsi="Arial" w:cs="Arial"/>
          <w:b/>
          <w:sz w:val="28"/>
          <w:lang w:val="en-US" w:eastAsia="en-GB"/>
        </w:rPr>
      </w:pPr>
    </w:p>
    <w:p w:rsidR="004A44EB" w:rsidRDefault="00D653B2" w:rsidP="0083237B">
      <w:pPr>
        <w:rPr>
          <w:rFonts w:ascii="Arial" w:hAnsi="Arial" w:cs="Arial"/>
          <w:b/>
          <w:sz w:val="28"/>
          <w:lang w:val="en-US" w:eastAsia="en-GB"/>
        </w:rPr>
      </w:pPr>
      <w:r>
        <w:rPr>
          <w:rFonts w:ascii="Arial" w:hAnsi="Arial" w:cs="Arial"/>
          <w:b/>
          <w:sz w:val="28"/>
          <w:lang w:val="en-US" w:eastAsia="en-GB"/>
        </w:rPr>
        <w:lastRenderedPageBreak/>
        <w:t>7</w:t>
      </w:r>
      <w:r w:rsidR="0034658B">
        <w:rPr>
          <w:rFonts w:ascii="Arial" w:hAnsi="Arial" w:cs="Arial"/>
          <w:b/>
          <w:sz w:val="28"/>
          <w:lang w:val="en-US" w:eastAsia="en-GB"/>
        </w:rPr>
        <w:t xml:space="preserve">. </w:t>
      </w:r>
      <w:r w:rsidR="004A44EB">
        <w:rPr>
          <w:rFonts w:ascii="Arial" w:hAnsi="Arial" w:cs="Arial"/>
          <w:b/>
          <w:sz w:val="28"/>
          <w:lang w:val="en-US" w:eastAsia="en-GB"/>
        </w:rPr>
        <w:t>What is Our Capacity for Continuous Improvement?</w:t>
      </w:r>
    </w:p>
    <w:p w:rsidR="004A44EB" w:rsidRDefault="004A44EB" w:rsidP="0083237B">
      <w:pPr>
        <w:rPr>
          <w:rFonts w:ascii="Arial" w:hAnsi="Arial" w:cs="Arial"/>
          <w:b/>
          <w:sz w:val="28"/>
          <w:lang w:val="en-US" w:eastAsia="en-GB"/>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3675"/>
        <w:gridCol w:w="3480"/>
        <w:gridCol w:w="3544"/>
      </w:tblGrid>
      <w:tr w:rsidR="004A44EB" w:rsidTr="00CC2380">
        <w:trPr>
          <w:trHeight w:val="579"/>
        </w:trPr>
        <w:tc>
          <w:tcPr>
            <w:tcW w:w="4035" w:type="dxa"/>
            <w:shd w:val="clear" w:color="auto" w:fill="92D050"/>
          </w:tcPr>
          <w:p w:rsidR="004A44EB" w:rsidRPr="004A44EB" w:rsidRDefault="004A44EB" w:rsidP="004A44EB">
            <w:pPr>
              <w:rPr>
                <w:rFonts w:ascii="Arial" w:hAnsi="Arial" w:cs="Arial"/>
                <w:b/>
                <w:lang w:val="en-US" w:eastAsia="en-GB"/>
              </w:rPr>
            </w:pPr>
            <w:r w:rsidRPr="004A44EB">
              <w:rPr>
                <w:rFonts w:ascii="Arial" w:hAnsi="Arial" w:cs="Arial"/>
                <w:b/>
                <w:lang w:val="en-US" w:eastAsia="en-GB"/>
              </w:rPr>
              <w:t>Quality Indicator</w:t>
            </w:r>
          </w:p>
        </w:tc>
        <w:tc>
          <w:tcPr>
            <w:tcW w:w="3675" w:type="dxa"/>
            <w:shd w:val="clear" w:color="auto" w:fill="92D050"/>
          </w:tcPr>
          <w:p w:rsidR="004A44EB" w:rsidRPr="004A44EB" w:rsidRDefault="007E55CF">
            <w:pPr>
              <w:rPr>
                <w:rFonts w:ascii="Arial" w:hAnsi="Arial" w:cs="Arial"/>
                <w:b/>
                <w:lang w:val="en-US" w:eastAsia="en-GB"/>
              </w:rPr>
            </w:pPr>
            <w:r>
              <w:rPr>
                <w:rFonts w:ascii="Arial" w:hAnsi="Arial" w:cs="Arial"/>
                <w:b/>
                <w:lang w:val="en-US" w:eastAsia="en-GB"/>
              </w:rPr>
              <w:t>LA/</w:t>
            </w:r>
            <w:r w:rsidR="004A44EB" w:rsidRPr="004A44EB">
              <w:rPr>
                <w:rFonts w:ascii="Arial" w:hAnsi="Arial" w:cs="Arial"/>
                <w:b/>
                <w:lang w:val="en-US" w:eastAsia="en-GB"/>
              </w:rPr>
              <w:t>School Self Evaluation</w:t>
            </w:r>
            <w:r>
              <w:rPr>
                <w:rFonts w:ascii="Arial" w:hAnsi="Arial" w:cs="Arial"/>
                <w:b/>
                <w:lang w:val="en-US" w:eastAsia="en-GB"/>
              </w:rPr>
              <w:t xml:space="preserve"> theme process (calendar)</w:t>
            </w:r>
          </w:p>
          <w:p w:rsidR="004A44EB" w:rsidRPr="004A44EB" w:rsidRDefault="004A44EB" w:rsidP="004A44EB">
            <w:pPr>
              <w:rPr>
                <w:rFonts w:ascii="Arial" w:hAnsi="Arial" w:cs="Arial"/>
                <w:b/>
                <w:lang w:val="en-US" w:eastAsia="en-GB"/>
              </w:rPr>
            </w:pPr>
          </w:p>
        </w:tc>
        <w:tc>
          <w:tcPr>
            <w:tcW w:w="3480" w:type="dxa"/>
            <w:shd w:val="clear" w:color="auto" w:fill="92D050"/>
          </w:tcPr>
          <w:p w:rsidR="004A44EB" w:rsidRPr="006F153D" w:rsidRDefault="00CC2380" w:rsidP="004A44EB">
            <w:pPr>
              <w:rPr>
                <w:rFonts w:ascii="Arial" w:hAnsi="Arial" w:cs="Arial"/>
                <w:b/>
                <w:lang w:val="en-US" w:eastAsia="en-GB"/>
              </w:rPr>
            </w:pPr>
            <w:r>
              <w:rPr>
                <w:rFonts w:ascii="Arial" w:hAnsi="Arial" w:cs="Arial"/>
                <w:b/>
                <w:lang w:val="en-US" w:eastAsia="en-GB"/>
              </w:rPr>
              <w:t>Authority Inspections / T</w:t>
            </w:r>
            <w:r w:rsidR="004A44EB" w:rsidRPr="004A44EB">
              <w:rPr>
                <w:rFonts w:ascii="Arial" w:hAnsi="Arial" w:cs="Arial"/>
                <w:b/>
                <w:lang w:val="en-US" w:eastAsia="en-GB"/>
              </w:rPr>
              <w:t>heme visits</w:t>
            </w:r>
          </w:p>
        </w:tc>
        <w:tc>
          <w:tcPr>
            <w:tcW w:w="3544" w:type="dxa"/>
            <w:shd w:val="clear" w:color="auto" w:fill="92D050"/>
          </w:tcPr>
          <w:p w:rsidR="004A44EB" w:rsidRPr="00CC2380" w:rsidRDefault="00CC2380">
            <w:pPr>
              <w:rPr>
                <w:rFonts w:ascii="Arial" w:hAnsi="Arial" w:cs="Arial"/>
                <w:b/>
                <w:lang w:val="en-US" w:eastAsia="en-GB"/>
              </w:rPr>
            </w:pPr>
            <w:r w:rsidRPr="00CC2380">
              <w:rPr>
                <w:rFonts w:ascii="Arial" w:hAnsi="Arial" w:cs="Arial"/>
                <w:b/>
                <w:lang w:val="en-US" w:eastAsia="en-GB"/>
              </w:rPr>
              <w:t>HMIe</w:t>
            </w:r>
            <w:r w:rsidR="00EB5954">
              <w:rPr>
                <w:rFonts w:ascii="Arial" w:hAnsi="Arial" w:cs="Arial"/>
                <w:b/>
                <w:lang w:val="en-US" w:eastAsia="en-GB"/>
              </w:rPr>
              <w:t>/ Care Inspectorate</w:t>
            </w:r>
            <w:r w:rsidRPr="00CC2380">
              <w:rPr>
                <w:rFonts w:ascii="Arial" w:hAnsi="Arial" w:cs="Arial"/>
                <w:b/>
                <w:lang w:val="en-US" w:eastAsia="en-GB"/>
              </w:rPr>
              <w:t xml:space="preserve"> Inspection Grades</w:t>
            </w:r>
          </w:p>
          <w:p w:rsidR="004A44EB" w:rsidRDefault="004A44EB" w:rsidP="004A44EB">
            <w:pPr>
              <w:rPr>
                <w:rFonts w:ascii="Arial" w:hAnsi="Arial" w:cs="Arial"/>
                <w:b/>
                <w:sz w:val="28"/>
                <w:lang w:val="en-US" w:eastAsia="en-GB"/>
              </w:rPr>
            </w:pPr>
          </w:p>
        </w:tc>
      </w:tr>
      <w:tr w:rsidR="00CC2380" w:rsidTr="00C96E07">
        <w:trPr>
          <w:trHeight w:val="1204"/>
        </w:trPr>
        <w:tc>
          <w:tcPr>
            <w:tcW w:w="4035" w:type="dxa"/>
            <w:shd w:val="clear" w:color="auto" w:fill="C2D69B"/>
          </w:tcPr>
          <w:p w:rsidR="00CC2380" w:rsidRPr="00CC2380" w:rsidRDefault="00CC2380" w:rsidP="004A44EB">
            <w:pPr>
              <w:rPr>
                <w:rFonts w:ascii="Arial" w:hAnsi="Arial" w:cs="Arial"/>
                <w:b/>
                <w:sz w:val="22"/>
                <w:lang w:val="en-US" w:eastAsia="en-GB"/>
              </w:rPr>
            </w:pPr>
          </w:p>
          <w:p w:rsidR="00CC2380" w:rsidRPr="00CC2380" w:rsidRDefault="00CC2380" w:rsidP="004A44EB">
            <w:pPr>
              <w:rPr>
                <w:rFonts w:ascii="Arial" w:hAnsi="Arial" w:cs="Arial"/>
                <w:sz w:val="22"/>
                <w:lang w:val="en-US" w:eastAsia="en-GB"/>
              </w:rPr>
            </w:pPr>
            <w:r w:rsidRPr="00CC2380">
              <w:rPr>
                <w:rFonts w:ascii="Arial" w:hAnsi="Arial" w:cs="Arial"/>
                <w:sz w:val="22"/>
                <w:lang w:val="en-US" w:eastAsia="en-GB"/>
              </w:rPr>
              <w:t>1.3 Leadership of Change</w:t>
            </w:r>
          </w:p>
          <w:p w:rsidR="00CC2380" w:rsidRPr="00CC2380" w:rsidRDefault="00CC2380" w:rsidP="004A44EB">
            <w:pPr>
              <w:rPr>
                <w:rFonts w:ascii="Arial" w:hAnsi="Arial" w:cs="Arial"/>
                <w:sz w:val="22"/>
                <w:lang w:val="en-US" w:eastAsia="en-GB"/>
              </w:rPr>
            </w:pPr>
          </w:p>
          <w:p w:rsidR="00CC2380" w:rsidRPr="00CC2380" w:rsidRDefault="00CC2380" w:rsidP="004A44EB">
            <w:pPr>
              <w:rPr>
                <w:rFonts w:ascii="Arial" w:hAnsi="Arial" w:cs="Arial"/>
                <w:b/>
                <w:sz w:val="22"/>
                <w:lang w:val="en-US" w:eastAsia="en-GB"/>
              </w:rPr>
            </w:pPr>
          </w:p>
        </w:tc>
        <w:tc>
          <w:tcPr>
            <w:tcW w:w="3675"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CC2380" w:rsidRPr="006415D5" w:rsidRDefault="001A2D49" w:rsidP="00AB606B">
            <w:pPr>
              <w:jc w:val="center"/>
              <w:rPr>
                <w:rFonts w:ascii="Arial" w:hAnsi="Arial" w:cs="Arial"/>
                <w:sz w:val="22"/>
                <w:szCs w:val="22"/>
                <w:lang w:val="en-US" w:eastAsia="en-GB"/>
              </w:rPr>
            </w:pPr>
            <w:r>
              <w:rPr>
                <w:rFonts w:ascii="Arial" w:hAnsi="Arial" w:cs="Arial"/>
                <w:sz w:val="22"/>
                <w:szCs w:val="22"/>
                <w:lang w:val="en-US" w:eastAsia="en-GB"/>
              </w:rPr>
              <w:t>4</w:t>
            </w:r>
          </w:p>
          <w:p w:rsidR="00CC2380" w:rsidRPr="006415D5" w:rsidRDefault="00CC2380" w:rsidP="00946EA4">
            <w:pPr>
              <w:rPr>
                <w:rFonts w:ascii="Arial" w:hAnsi="Arial" w:cs="Arial"/>
                <w:sz w:val="22"/>
                <w:szCs w:val="22"/>
                <w:lang w:val="en-US" w:eastAsia="en-GB"/>
              </w:rPr>
            </w:pPr>
          </w:p>
        </w:tc>
        <w:tc>
          <w:tcPr>
            <w:tcW w:w="3480"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CC2380" w:rsidRPr="006415D5" w:rsidRDefault="00AE400C" w:rsidP="00AB606B">
            <w:pPr>
              <w:jc w:val="center"/>
              <w:rPr>
                <w:rFonts w:ascii="Arial" w:hAnsi="Arial" w:cs="Arial"/>
                <w:sz w:val="22"/>
                <w:szCs w:val="22"/>
                <w:lang w:val="en-US" w:eastAsia="en-GB"/>
              </w:rPr>
            </w:pPr>
            <w:r>
              <w:rPr>
                <w:rFonts w:ascii="Arial" w:hAnsi="Arial" w:cs="Arial"/>
                <w:sz w:val="22"/>
                <w:szCs w:val="22"/>
                <w:lang w:val="en-US" w:eastAsia="en-GB"/>
              </w:rPr>
              <w:t>NA</w:t>
            </w:r>
          </w:p>
          <w:p w:rsidR="00CC2380" w:rsidRPr="006415D5" w:rsidRDefault="00CC2380" w:rsidP="00AB606B">
            <w:pPr>
              <w:jc w:val="center"/>
              <w:rPr>
                <w:rFonts w:ascii="Arial" w:hAnsi="Arial" w:cs="Arial"/>
                <w:sz w:val="22"/>
                <w:szCs w:val="22"/>
                <w:lang w:val="en-US" w:eastAsia="en-GB"/>
              </w:rPr>
            </w:pPr>
          </w:p>
        </w:tc>
        <w:tc>
          <w:tcPr>
            <w:tcW w:w="3544"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CC2380" w:rsidRPr="006415D5" w:rsidRDefault="00AE400C" w:rsidP="00AB606B">
            <w:pPr>
              <w:jc w:val="center"/>
              <w:rPr>
                <w:rFonts w:ascii="Arial" w:hAnsi="Arial" w:cs="Arial"/>
                <w:sz w:val="22"/>
                <w:szCs w:val="22"/>
                <w:lang w:val="en-US" w:eastAsia="en-GB"/>
              </w:rPr>
            </w:pPr>
            <w:r>
              <w:rPr>
                <w:rFonts w:ascii="Arial" w:hAnsi="Arial" w:cs="Arial"/>
                <w:sz w:val="22"/>
                <w:szCs w:val="22"/>
                <w:lang w:val="en-US" w:eastAsia="en-GB"/>
              </w:rPr>
              <w:t>-</w:t>
            </w:r>
          </w:p>
          <w:p w:rsidR="00CC2380" w:rsidRPr="006415D5" w:rsidRDefault="00CC2380" w:rsidP="00AB606B">
            <w:pPr>
              <w:jc w:val="center"/>
              <w:rPr>
                <w:rFonts w:ascii="Arial" w:hAnsi="Arial" w:cs="Arial"/>
                <w:sz w:val="22"/>
                <w:szCs w:val="22"/>
                <w:lang w:val="en-US" w:eastAsia="en-GB"/>
              </w:rPr>
            </w:pPr>
          </w:p>
        </w:tc>
      </w:tr>
      <w:tr w:rsidR="00CC2380" w:rsidTr="00C96E07">
        <w:trPr>
          <w:trHeight w:val="1125"/>
        </w:trPr>
        <w:tc>
          <w:tcPr>
            <w:tcW w:w="4035" w:type="dxa"/>
            <w:shd w:val="clear" w:color="auto" w:fill="C2D69B"/>
          </w:tcPr>
          <w:p w:rsidR="00CC2380" w:rsidRPr="00CC2380" w:rsidRDefault="00CC2380" w:rsidP="004A44EB">
            <w:pPr>
              <w:rPr>
                <w:rFonts w:ascii="Arial" w:hAnsi="Arial" w:cs="Arial"/>
                <w:sz w:val="22"/>
                <w:lang w:val="en-US" w:eastAsia="en-GB"/>
              </w:rPr>
            </w:pPr>
            <w:r w:rsidRPr="00CC2380">
              <w:rPr>
                <w:rFonts w:ascii="Arial" w:hAnsi="Arial" w:cs="Arial"/>
                <w:sz w:val="22"/>
                <w:lang w:val="en-US" w:eastAsia="en-GB"/>
              </w:rPr>
              <w:t>2.3</w:t>
            </w:r>
            <w:r w:rsidRPr="00CC2380">
              <w:rPr>
                <w:rFonts w:ascii="Arial" w:hAnsi="Arial" w:cs="Arial"/>
                <w:b/>
                <w:sz w:val="22"/>
                <w:lang w:val="en-US" w:eastAsia="en-GB"/>
              </w:rPr>
              <w:t xml:space="preserve"> </w:t>
            </w:r>
            <w:r>
              <w:rPr>
                <w:rFonts w:ascii="Arial" w:hAnsi="Arial" w:cs="Arial"/>
                <w:b/>
                <w:sz w:val="22"/>
                <w:lang w:val="en-US" w:eastAsia="en-GB"/>
              </w:rPr>
              <w:t xml:space="preserve"> </w:t>
            </w:r>
            <w:r w:rsidR="00BA3A12">
              <w:rPr>
                <w:rFonts w:ascii="Arial" w:hAnsi="Arial" w:cs="Arial"/>
                <w:sz w:val="22"/>
                <w:lang w:val="en-US" w:eastAsia="en-GB"/>
              </w:rPr>
              <w:t>Learning, Teaching and A</w:t>
            </w:r>
            <w:r w:rsidRPr="00CC2380">
              <w:rPr>
                <w:rFonts w:ascii="Arial" w:hAnsi="Arial" w:cs="Arial"/>
                <w:sz w:val="22"/>
                <w:lang w:val="en-US" w:eastAsia="en-GB"/>
              </w:rPr>
              <w:t>ssessment</w:t>
            </w:r>
          </w:p>
          <w:p w:rsidR="00CC2380" w:rsidRPr="00CC2380" w:rsidRDefault="00CC2380" w:rsidP="004A44EB">
            <w:pPr>
              <w:rPr>
                <w:rFonts w:ascii="Arial" w:hAnsi="Arial" w:cs="Arial"/>
                <w:sz w:val="22"/>
                <w:lang w:val="en-US" w:eastAsia="en-GB"/>
              </w:rPr>
            </w:pPr>
          </w:p>
          <w:p w:rsidR="00CC2380" w:rsidRPr="00CC2380" w:rsidRDefault="00CC2380" w:rsidP="004A44EB">
            <w:pPr>
              <w:rPr>
                <w:rFonts w:ascii="Arial" w:hAnsi="Arial" w:cs="Arial"/>
                <w:b/>
                <w:sz w:val="22"/>
                <w:lang w:val="en-US" w:eastAsia="en-GB"/>
              </w:rPr>
            </w:pPr>
          </w:p>
        </w:tc>
        <w:tc>
          <w:tcPr>
            <w:tcW w:w="3675"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CC2380" w:rsidRPr="006415D5" w:rsidRDefault="001A2D49" w:rsidP="00AB606B">
            <w:pPr>
              <w:jc w:val="center"/>
              <w:rPr>
                <w:rFonts w:ascii="Arial" w:hAnsi="Arial" w:cs="Arial"/>
                <w:sz w:val="22"/>
                <w:szCs w:val="22"/>
                <w:lang w:val="en-US" w:eastAsia="en-GB"/>
              </w:rPr>
            </w:pPr>
            <w:r>
              <w:rPr>
                <w:rFonts w:ascii="Arial" w:hAnsi="Arial" w:cs="Arial"/>
                <w:sz w:val="22"/>
                <w:szCs w:val="22"/>
                <w:lang w:val="en-US" w:eastAsia="en-GB"/>
              </w:rPr>
              <w:t>4</w:t>
            </w:r>
          </w:p>
          <w:p w:rsidR="00CC2380" w:rsidRPr="006415D5" w:rsidRDefault="00CC2380" w:rsidP="00AB606B">
            <w:pPr>
              <w:jc w:val="center"/>
              <w:rPr>
                <w:rFonts w:ascii="Arial" w:hAnsi="Arial" w:cs="Arial"/>
                <w:sz w:val="22"/>
                <w:szCs w:val="22"/>
                <w:lang w:val="en-US" w:eastAsia="en-GB"/>
              </w:rPr>
            </w:pPr>
          </w:p>
        </w:tc>
        <w:tc>
          <w:tcPr>
            <w:tcW w:w="3480"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CC2380" w:rsidRPr="006415D5" w:rsidRDefault="00AE400C" w:rsidP="00AB606B">
            <w:pPr>
              <w:jc w:val="center"/>
              <w:rPr>
                <w:rFonts w:ascii="Arial" w:hAnsi="Arial" w:cs="Arial"/>
                <w:sz w:val="22"/>
                <w:szCs w:val="22"/>
                <w:lang w:val="en-US" w:eastAsia="en-GB"/>
              </w:rPr>
            </w:pPr>
            <w:r>
              <w:rPr>
                <w:rFonts w:ascii="Arial" w:hAnsi="Arial" w:cs="Arial"/>
                <w:sz w:val="22"/>
                <w:szCs w:val="22"/>
                <w:lang w:val="en-US" w:eastAsia="en-GB"/>
              </w:rPr>
              <w:t>NA</w:t>
            </w:r>
          </w:p>
        </w:tc>
        <w:tc>
          <w:tcPr>
            <w:tcW w:w="3544"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CC2380" w:rsidRPr="006415D5" w:rsidRDefault="001A2D49" w:rsidP="00AB606B">
            <w:pPr>
              <w:jc w:val="center"/>
              <w:rPr>
                <w:rFonts w:ascii="Arial" w:hAnsi="Arial" w:cs="Arial"/>
                <w:sz w:val="22"/>
                <w:szCs w:val="22"/>
                <w:lang w:val="en-US" w:eastAsia="en-GB"/>
              </w:rPr>
            </w:pPr>
            <w:r>
              <w:rPr>
                <w:rFonts w:ascii="Arial" w:hAnsi="Arial" w:cs="Arial"/>
                <w:sz w:val="22"/>
                <w:szCs w:val="22"/>
                <w:lang w:val="en-US" w:eastAsia="en-GB"/>
              </w:rPr>
              <w:t>-</w:t>
            </w:r>
          </w:p>
          <w:p w:rsidR="00CC2380" w:rsidRPr="006415D5" w:rsidRDefault="00CC2380" w:rsidP="00AB606B">
            <w:pPr>
              <w:jc w:val="center"/>
              <w:rPr>
                <w:rFonts w:ascii="Arial" w:hAnsi="Arial" w:cs="Arial"/>
                <w:sz w:val="22"/>
                <w:szCs w:val="22"/>
                <w:lang w:val="en-US" w:eastAsia="en-GB"/>
              </w:rPr>
            </w:pPr>
          </w:p>
        </w:tc>
      </w:tr>
      <w:tr w:rsidR="00CC2380" w:rsidTr="006415D5">
        <w:trPr>
          <w:trHeight w:val="953"/>
        </w:trPr>
        <w:tc>
          <w:tcPr>
            <w:tcW w:w="4035" w:type="dxa"/>
            <w:shd w:val="clear" w:color="auto" w:fill="C2D69B"/>
          </w:tcPr>
          <w:p w:rsidR="00CC2380" w:rsidRPr="00CC2380" w:rsidRDefault="00CC2380" w:rsidP="004A44EB">
            <w:pPr>
              <w:rPr>
                <w:rFonts w:ascii="Arial" w:hAnsi="Arial" w:cs="Arial"/>
                <w:sz w:val="22"/>
                <w:lang w:val="en-US" w:eastAsia="en-GB"/>
              </w:rPr>
            </w:pPr>
            <w:r w:rsidRPr="00CC2380">
              <w:rPr>
                <w:rFonts w:ascii="Arial" w:hAnsi="Arial" w:cs="Arial"/>
                <w:sz w:val="22"/>
                <w:lang w:val="en-US" w:eastAsia="en-GB"/>
              </w:rPr>
              <w:t>3.</w:t>
            </w:r>
            <w:r w:rsidR="00DD6C88">
              <w:rPr>
                <w:rFonts w:ascii="Arial" w:hAnsi="Arial" w:cs="Arial"/>
                <w:sz w:val="22"/>
                <w:lang w:val="en-US" w:eastAsia="en-GB"/>
              </w:rPr>
              <w:t>1 Ensuring Well</w:t>
            </w:r>
            <w:r w:rsidRPr="00CC2380">
              <w:rPr>
                <w:rFonts w:ascii="Arial" w:hAnsi="Arial" w:cs="Arial"/>
                <w:sz w:val="22"/>
                <w:lang w:val="en-US" w:eastAsia="en-GB"/>
              </w:rPr>
              <w:t>being</w:t>
            </w:r>
            <w:r w:rsidR="00DD6C88">
              <w:rPr>
                <w:rFonts w:ascii="Arial" w:hAnsi="Arial" w:cs="Arial"/>
                <w:sz w:val="22"/>
                <w:lang w:val="en-US" w:eastAsia="en-GB"/>
              </w:rPr>
              <w:t>, E</w:t>
            </w:r>
            <w:r w:rsidR="00BA3A12">
              <w:rPr>
                <w:rFonts w:ascii="Arial" w:hAnsi="Arial" w:cs="Arial"/>
                <w:sz w:val="22"/>
                <w:lang w:val="en-US" w:eastAsia="en-GB"/>
              </w:rPr>
              <w:t>quity and I</w:t>
            </w:r>
            <w:r w:rsidRPr="00CC2380">
              <w:rPr>
                <w:rFonts w:ascii="Arial" w:hAnsi="Arial" w:cs="Arial"/>
                <w:sz w:val="22"/>
                <w:lang w:val="en-US" w:eastAsia="en-GB"/>
              </w:rPr>
              <w:t>nclusion</w:t>
            </w:r>
          </w:p>
          <w:p w:rsidR="00CC2380" w:rsidRPr="00CC2380" w:rsidRDefault="006E2620" w:rsidP="004A44EB">
            <w:pPr>
              <w:rPr>
                <w:rFonts w:ascii="Arial" w:hAnsi="Arial" w:cs="Arial"/>
                <w:b/>
                <w:sz w:val="22"/>
                <w:lang w:val="en-US" w:eastAsia="en-GB"/>
              </w:rPr>
            </w:pPr>
            <w:r>
              <w:rPr>
                <w:rFonts w:ascii="Arial" w:hAnsi="Arial" w:cs="Arial"/>
                <w:b/>
                <w:sz w:val="22"/>
                <w:lang w:val="en-US" w:eastAsia="en-GB"/>
              </w:rPr>
              <w:t>(Take into account QI 2.1)</w:t>
            </w:r>
          </w:p>
        </w:tc>
        <w:tc>
          <w:tcPr>
            <w:tcW w:w="3675" w:type="dxa"/>
          </w:tcPr>
          <w:p w:rsidR="00CC2380" w:rsidRPr="006415D5" w:rsidRDefault="00CC2380" w:rsidP="00AB606B">
            <w:pPr>
              <w:jc w:val="center"/>
              <w:rPr>
                <w:rFonts w:ascii="Arial" w:hAnsi="Arial" w:cs="Arial"/>
                <w:sz w:val="22"/>
                <w:szCs w:val="22"/>
                <w:lang w:val="en-US" w:eastAsia="en-GB"/>
              </w:rPr>
            </w:pPr>
          </w:p>
          <w:p w:rsidR="003D09FB" w:rsidRDefault="003D09FB" w:rsidP="003D09FB">
            <w:pPr>
              <w:jc w:val="center"/>
              <w:rPr>
                <w:rFonts w:ascii="Arial" w:hAnsi="Arial" w:cs="Arial"/>
                <w:sz w:val="22"/>
                <w:szCs w:val="22"/>
                <w:lang w:val="en-US" w:eastAsia="en-GB"/>
              </w:rPr>
            </w:pPr>
          </w:p>
          <w:p w:rsidR="00CC2380" w:rsidRDefault="001A2D49" w:rsidP="003D09FB">
            <w:pPr>
              <w:jc w:val="center"/>
              <w:rPr>
                <w:rFonts w:ascii="Arial" w:hAnsi="Arial" w:cs="Arial"/>
                <w:sz w:val="22"/>
                <w:szCs w:val="22"/>
                <w:lang w:val="en-US" w:eastAsia="en-GB"/>
              </w:rPr>
            </w:pPr>
            <w:r>
              <w:rPr>
                <w:rFonts w:ascii="Arial" w:hAnsi="Arial" w:cs="Arial"/>
                <w:sz w:val="22"/>
                <w:szCs w:val="22"/>
                <w:lang w:val="en-US" w:eastAsia="en-GB"/>
              </w:rPr>
              <w:t>5</w:t>
            </w:r>
          </w:p>
          <w:p w:rsidR="003D09FB" w:rsidRPr="006415D5" w:rsidRDefault="003D09FB" w:rsidP="003D09F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tc>
        <w:tc>
          <w:tcPr>
            <w:tcW w:w="3480"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AE400C" w:rsidRPr="006415D5" w:rsidRDefault="00AE400C" w:rsidP="00AE400C">
            <w:pPr>
              <w:jc w:val="center"/>
              <w:rPr>
                <w:rFonts w:ascii="Arial" w:hAnsi="Arial" w:cs="Arial"/>
                <w:sz w:val="22"/>
                <w:szCs w:val="22"/>
                <w:lang w:val="en-US" w:eastAsia="en-GB"/>
              </w:rPr>
            </w:pPr>
            <w:r>
              <w:rPr>
                <w:rFonts w:ascii="Arial" w:hAnsi="Arial" w:cs="Arial"/>
                <w:sz w:val="22"/>
                <w:szCs w:val="22"/>
                <w:lang w:val="en-US" w:eastAsia="en-GB"/>
              </w:rPr>
              <w:t>NA</w:t>
            </w:r>
          </w:p>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tc>
        <w:tc>
          <w:tcPr>
            <w:tcW w:w="3544"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CC2380" w:rsidRPr="006415D5" w:rsidRDefault="00AE400C" w:rsidP="00AB606B">
            <w:pPr>
              <w:jc w:val="center"/>
              <w:rPr>
                <w:rFonts w:ascii="Arial" w:hAnsi="Arial" w:cs="Arial"/>
                <w:sz w:val="22"/>
                <w:szCs w:val="22"/>
                <w:lang w:val="en-US" w:eastAsia="en-GB"/>
              </w:rPr>
            </w:pPr>
            <w:r>
              <w:rPr>
                <w:rFonts w:ascii="Arial" w:hAnsi="Arial" w:cs="Arial"/>
                <w:sz w:val="22"/>
                <w:szCs w:val="22"/>
                <w:lang w:val="en-US" w:eastAsia="en-GB"/>
              </w:rPr>
              <w:t>-</w:t>
            </w:r>
          </w:p>
        </w:tc>
      </w:tr>
      <w:tr w:rsidR="00CC2380" w:rsidTr="006415D5">
        <w:trPr>
          <w:trHeight w:val="917"/>
        </w:trPr>
        <w:tc>
          <w:tcPr>
            <w:tcW w:w="4035" w:type="dxa"/>
            <w:shd w:val="clear" w:color="auto" w:fill="C2D69B"/>
          </w:tcPr>
          <w:p w:rsidR="00CC2380" w:rsidRPr="00EB5954" w:rsidRDefault="00CC2380" w:rsidP="004A44EB">
            <w:pPr>
              <w:rPr>
                <w:rFonts w:ascii="Arial" w:hAnsi="Arial" w:cs="Arial"/>
                <w:sz w:val="22"/>
                <w:szCs w:val="22"/>
                <w:lang w:val="en-US" w:eastAsia="en-GB"/>
              </w:rPr>
            </w:pPr>
            <w:r w:rsidRPr="00CC2380">
              <w:rPr>
                <w:rFonts w:ascii="Arial" w:hAnsi="Arial" w:cs="Arial"/>
                <w:sz w:val="22"/>
                <w:lang w:val="en-US" w:eastAsia="en-GB"/>
              </w:rPr>
              <w:t xml:space="preserve">3.2 </w:t>
            </w:r>
            <w:r>
              <w:rPr>
                <w:rFonts w:ascii="Arial" w:hAnsi="Arial" w:cs="Arial"/>
                <w:sz w:val="22"/>
                <w:lang w:val="en-US" w:eastAsia="en-GB"/>
              </w:rPr>
              <w:t xml:space="preserve"> </w:t>
            </w:r>
            <w:r w:rsidR="00BA3A12">
              <w:rPr>
                <w:rFonts w:ascii="Arial" w:hAnsi="Arial" w:cs="Arial"/>
                <w:sz w:val="22"/>
                <w:lang w:val="en-US" w:eastAsia="en-GB"/>
              </w:rPr>
              <w:t xml:space="preserve">Raising Attainment and </w:t>
            </w:r>
            <w:r w:rsidR="00BA3A12" w:rsidRPr="00EB5954">
              <w:rPr>
                <w:rFonts w:ascii="Arial" w:hAnsi="Arial" w:cs="Arial"/>
                <w:sz w:val="22"/>
                <w:szCs w:val="22"/>
                <w:lang w:val="en-US" w:eastAsia="en-GB"/>
              </w:rPr>
              <w:t>A</w:t>
            </w:r>
            <w:r w:rsidRPr="00EB5954">
              <w:rPr>
                <w:rFonts w:ascii="Arial" w:hAnsi="Arial" w:cs="Arial"/>
                <w:sz w:val="22"/>
                <w:szCs w:val="22"/>
                <w:lang w:val="en-US" w:eastAsia="en-GB"/>
              </w:rPr>
              <w:t>chievement</w:t>
            </w:r>
            <w:r w:rsidR="00EB5954">
              <w:rPr>
                <w:rFonts w:ascii="Arial" w:hAnsi="Arial" w:cs="Arial"/>
                <w:sz w:val="22"/>
                <w:szCs w:val="22"/>
                <w:lang w:eastAsia="en-GB"/>
              </w:rPr>
              <w:t>/ Securing C</w:t>
            </w:r>
            <w:r w:rsidR="00EB5954" w:rsidRPr="00EB5954">
              <w:rPr>
                <w:rFonts w:ascii="Arial" w:hAnsi="Arial" w:cs="Arial"/>
                <w:sz w:val="22"/>
                <w:szCs w:val="22"/>
                <w:lang w:eastAsia="en-GB"/>
              </w:rPr>
              <w:t>hildren’</w:t>
            </w:r>
            <w:r w:rsidR="00EB5954">
              <w:rPr>
                <w:rFonts w:ascii="Arial" w:hAnsi="Arial" w:cs="Arial"/>
                <w:sz w:val="22"/>
                <w:szCs w:val="22"/>
                <w:lang w:eastAsia="en-GB"/>
              </w:rPr>
              <w:t>s P</w:t>
            </w:r>
            <w:r w:rsidR="00EB5954" w:rsidRPr="00EB5954">
              <w:rPr>
                <w:rFonts w:ascii="Arial" w:hAnsi="Arial" w:cs="Arial"/>
                <w:sz w:val="22"/>
                <w:szCs w:val="22"/>
                <w:lang w:eastAsia="en-GB"/>
              </w:rPr>
              <w:t>rogress</w:t>
            </w:r>
          </w:p>
          <w:p w:rsidR="00CC2380" w:rsidRPr="00CC2380" w:rsidRDefault="00CC2380" w:rsidP="004A44EB">
            <w:pPr>
              <w:rPr>
                <w:rFonts w:ascii="Arial" w:hAnsi="Arial" w:cs="Arial"/>
                <w:sz w:val="22"/>
                <w:lang w:val="en-US" w:eastAsia="en-GB"/>
              </w:rPr>
            </w:pPr>
          </w:p>
          <w:p w:rsidR="00CC2380" w:rsidRPr="00CC2380" w:rsidRDefault="00CC2380" w:rsidP="004A44EB">
            <w:pPr>
              <w:rPr>
                <w:rFonts w:ascii="Arial" w:hAnsi="Arial" w:cs="Arial"/>
                <w:b/>
                <w:sz w:val="22"/>
                <w:lang w:val="en-US" w:eastAsia="en-GB"/>
              </w:rPr>
            </w:pPr>
          </w:p>
        </w:tc>
        <w:tc>
          <w:tcPr>
            <w:tcW w:w="3675"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CC2380" w:rsidRPr="006415D5" w:rsidRDefault="001A2D49" w:rsidP="00AB606B">
            <w:pPr>
              <w:jc w:val="center"/>
              <w:rPr>
                <w:rFonts w:ascii="Arial" w:hAnsi="Arial" w:cs="Arial"/>
                <w:sz w:val="22"/>
                <w:szCs w:val="22"/>
                <w:lang w:val="en-US" w:eastAsia="en-GB"/>
              </w:rPr>
            </w:pPr>
            <w:r>
              <w:rPr>
                <w:rFonts w:ascii="Arial" w:hAnsi="Arial" w:cs="Arial"/>
                <w:sz w:val="22"/>
                <w:szCs w:val="22"/>
                <w:lang w:val="en-US" w:eastAsia="en-GB"/>
              </w:rPr>
              <w:t>4</w:t>
            </w:r>
          </w:p>
          <w:p w:rsidR="00CC2380" w:rsidRPr="006415D5" w:rsidRDefault="00CC2380" w:rsidP="00AB606B">
            <w:pPr>
              <w:jc w:val="center"/>
              <w:rPr>
                <w:rFonts w:ascii="Arial" w:hAnsi="Arial" w:cs="Arial"/>
                <w:sz w:val="22"/>
                <w:szCs w:val="22"/>
                <w:lang w:val="en-US" w:eastAsia="en-GB"/>
              </w:rPr>
            </w:pPr>
          </w:p>
        </w:tc>
        <w:tc>
          <w:tcPr>
            <w:tcW w:w="3480"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CC2380" w:rsidRPr="006415D5" w:rsidRDefault="00AE400C" w:rsidP="00AB606B">
            <w:pPr>
              <w:jc w:val="center"/>
              <w:rPr>
                <w:rFonts w:ascii="Arial" w:hAnsi="Arial" w:cs="Arial"/>
                <w:sz w:val="22"/>
                <w:szCs w:val="22"/>
                <w:lang w:val="en-US" w:eastAsia="en-GB"/>
              </w:rPr>
            </w:pPr>
            <w:r>
              <w:rPr>
                <w:rFonts w:ascii="Arial" w:hAnsi="Arial" w:cs="Arial"/>
                <w:sz w:val="22"/>
                <w:szCs w:val="22"/>
                <w:lang w:val="en-US" w:eastAsia="en-GB"/>
              </w:rPr>
              <w:t>NA</w:t>
            </w:r>
          </w:p>
          <w:p w:rsidR="00CC2380" w:rsidRPr="006415D5" w:rsidRDefault="00CC2380" w:rsidP="00AB606B">
            <w:pPr>
              <w:jc w:val="center"/>
              <w:rPr>
                <w:rFonts w:ascii="Arial" w:hAnsi="Arial" w:cs="Arial"/>
                <w:sz w:val="22"/>
                <w:szCs w:val="22"/>
                <w:lang w:val="en-US" w:eastAsia="en-GB"/>
              </w:rPr>
            </w:pPr>
          </w:p>
        </w:tc>
        <w:tc>
          <w:tcPr>
            <w:tcW w:w="3544" w:type="dxa"/>
          </w:tcPr>
          <w:p w:rsidR="00CC2380" w:rsidRPr="006415D5" w:rsidRDefault="00CC2380" w:rsidP="00AB606B">
            <w:pPr>
              <w:jc w:val="center"/>
              <w:rPr>
                <w:rFonts w:ascii="Arial" w:hAnsi="Arial" w:cs="Arial"/>
                <w:sz w:val="22"/>
                <w:szCs w:val="22"/>
                <w:lang w:val="en-US" w:eastAsia="en-GB"/>
              </w:rPr>
            </w:pPr>
          </w:p>
          <w:p w:rsidR="00CC2380" w:rsidRPr="006415D5" w:rsidRDefault="00CC2380" w:rsidP="00AB606B">
            <w:pPr>
              <w:jc w:val="center"/>
              <w:rPr>
                <w:rFonts w:ascii="Arial" w:hAnsi="Arial" w:cs="Arial"/>
                <w:sz w:val="22"/>
                <w:szCs w:val="22"/>
                <w:lang w:val="en-US" w:eastAsia="en-GB"/>
              </w:rPr>
            </w:pPr>
          </w:p>
          <w:p w:rsidR="00CC2380" w:rsidRPr="006415D5" w:rsidRDefault="001A2D49" w:rsidP="00AB606B">
            <w:pPr>
              <w:jc w:val="center"/>
              <w:rPr>
                <w:rFonts w:ascii="Arial" w:hAnsi="Arial" w:cs="Arial"/>
                <w:sz w:val="22"/>
                <w:szCs w:val="22"/>
                <w:lang w:val="en-US" w:eastAsia="en-GB"/>
              </w:rPr>
            </w:pPr>
            <w:r>
              <w:rPr>
                <w:rFonts w:ascii="Arial" w:hAnsi="Arial" w:cs="Arial"/>
                <w:sz w:val="22"/>
                <w:szCs w:val="22"/>
                <w:lang w:val="en-US" w:eastAsia="en-GB"/>
              </w:rPr>
              <w:t>-</w:t>
            </w:r>
          </w:p>
        </w:tc>
      </w:tr>
    </w:tbl>
    <w:p w:rsidR="004A44EB" w:rsidRDefault="004A44EB" w:rsidP="0083237B">
      <w:pPr>
        <w:rPr>
          <w:rFonts w:ascii="Arial" w:hAnsi="Arial" w:cs="Arial"/>
          <w:b/>
          <w:sz w:val="28"/>
          <w:lang w:val="en-US" w:eastAsia="en-GB"/>
        </w:rPr>
      </w:pPr>
    </w:p>
    <w:p w:rsidR="006415D5" w:rsidRDefault="006415D5" w:rsidP="0083237B">
      <w:pPr>
        <w:rPr>
          <w:rFonts w:ascii="Arial" w:hAnsi="Arial" w:cs="Arial"/>
          <w:b/>
          <w:sz w:val="28"/>
          <w:lang w:val="en-US" w:eastAsia="en-GB"/>
        </w:rPr>
      </w:pPr>
    </w:p>
    <w:p w:rsidR="007E55CF" w:rsidRDefault="007E55CF" w:rsidP="0083237B">
      <w:pPr>
        <w:rPr>
          <w:rFonts w:ascii="Arial" w:hAnsi="Arial" w:cs="Arial"/>
          <w:b/>
          <w:sz w:val="28"/>
          <w:lang w:val="en-US" w:eastAsia="en-GB"/>
        </w:rPr>
      </w:pPr>
    </w:p>
    <w:p w:rsidR="00BA3A12" w:rsidRDefault="00BA3A12" w:rsidP="0083237B">
      <w:pPr>
        <w:rPr>
          <w:rFonts w:ascii="Arial" w:hAnsi="Arial" w:cs="Arial"/>
          <w:b/>
          <w:sz w:val="28"/>
          <w:lang w:val="en-US" w:eastAsia="en-GB"/>
        </w:rPr>
      </w:pPr>
    </w:p>
    <w:p w:rsidR="00BA3A12" w:rsidRDefault="00BA3A12" w:rsidP="0083237B">
      <w:pPr>
        <w:rPr>
          <w:rFonts w:ascii="Arial" w:hAnsi="Arial" w:cs="Arial"/>
          <w:b/>
          <w:sz w:val="28"/>
          <w:lang w:val="en-US" w:eastAsia="en-GB"/>
        </w:rPr>
      </w:pPr>
    </w:p>
    <w:p w:rsidR="00BA3A12" w:rsidRDefault="00BA3A12" w:rsidP="0083237B">
      <w:pPr>
        <w:rPr>
          <w:rFonts w:ascii="Arial" w:hAnsi="Arial" w:cs="Arial"/>
          <w:b/>
          <w:sz w:val="28"/>
          <w:lang w:val="en-US" w:eastAsia="en-GB"/>
        </w:rPr>
      </w:pPr>
    </w:p>
    <w:p w:rsidR="00BA3A12" w:rsidRDefault="00BA3A12" w:rsidP="0083237B">
      <w:pPr>
        <w:rPr>
          <w:rFonts w:ascii="Arial" w:hAnsi="Arial" w:cs="Arial"/>
          <w:b/>
          <w:sz w:val="28"/>
          <w:lang w:val="en-US" w:eastAsia="en-GB"/>
        </w:rPr>
      </w:pPr>
    </w:p>
    <w:p w:rsidR="00C67AFC" w:rsidRPr="00F3673E" w:rsidRDefault="00717B30" w:rsidP="00F3673E">
      <w:pPr>
        <w:pStyle w:val="Heading1"/>
        <w:spacing w:before="0" w:after="0"/>
        <w:ind w:left="10080" w:firstLine="720"/>
        <w:rPr>
          <w:rFonts w:cs="Arial"/>
          <w:bCs/>
          <w:kern w:val="0"/>
          <w:sz w:val="22"/>
          <w:szCs w:val="22"/>
          <w:lang w:val="en-GB" w:eastAsia="en-US"/>
        </w:rPr>
      </w:pPr>
      <w:r>
        <w:rPr>
          <w:rFonts w:cs="Arial"/>
          <w:bCs/>
          <w:noProof/>
          <w:kern w:val="0"/>
          <w:sz w:val="22"/>
          <w:szCs w:val="22"/>
          <w:lang w:val="en-GB"/>
        </w:rPr>
        <w:lastRenderedPageBreak/>
        <w:drawing>
          <wp:inline distT="0" distB="0" distL="0" distR="0">
            <wp:extent cx="1733550" cy="771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33550" cy="771525"/>
                    </a:xfrm>
                    <a:prstGeom prst="rect">
                      <a:avLst/>
                    </a:prstGeom>
                    <a:noFill/>
                    <a:ln w="9525">
                      <a:noFill/>
                      <a:miter lim="800000"/>
                      <a:headEnd/>
                      <a:tailEnd/>
                    </a:ln>
                  </pic:spPr>
                </pic:pic>
              </a:graphicData>
            </a:graphic>
          </wp:inline>
        </w:drawing>
      </w:r>
    </w:p>
    <w:p w:rsidR="006D4687" w:rsidRDefault="006D4687" w:rsidP="00EA6BA8">
      <w:pPr>
        <w:pStyle w:val="Heading1"/>
        <w:spacing w:before="0" w:after="0"/>
        <w:rPr>
          <w:rFonts w:cs="Arial"/>
          <w:bCs/>
          <w:kern w:val="0"/>
          <w:sz w:val="32"/>
          <w:szCs w:val="28"/>
          <w:lang w:val="en-GB" w:eastAsia="en-US"/>
        </w:rPr>
      </w:pPr>
    </w:p>
    <w:p w:rsidR="00EA6BA8" w:rsidRPr="00EF26F4" w:rsidRDefault="0045674D" w:rsidP="00EA6BA8">
      <w:pPr>
        <w:pStyle w:val="Heading1"/>
        <w:spacing w:before="0" w:after="0"/>
        <w:rPr>
          <w:rFonts w:cs="Arial"/>
          <w:bCs/>
          <w:kern w:val="0"/>
          <w:sz w:val="32"/>
          <w:szCs w:val="28"/>
          <w:lang w:val="en-GB" w:eastAsia="en-US"/>
        </w:rPr>
      </w:pPr>
      <w:r>
        <w:rPr>
          <w:rFonts w:cs="Arial"/>
          <w:bCs/>
          <w:kern w:val="0"/>
          <w:sz w:val="32"/>
          <w:szCs w:val="28"/>
          <w:lang w:val="en-GB" w:eastAsia="en-US"/>
        </w:rPr>
        <w:t xml:space="preserve">Part 2: </w:t>
      </w:r>
      <w:r w:rsidR="0054476D" w:rsidRPr="00EF26F4">
        <w:rPr>
          <w:rFonts w:cs="Arial"/>
          <w:bCs/>
          <w:kern w:val="0"/>
          <w:sz w:val="32"/>
          <w:szCs w:val="28"/>
          <w:lang w:val="en-GB" w:eastAsia="en-US"/>
        </w:rPr>
        <w:t xml:space="preserve">Midlothian Education </w:t>
      </w:r>
      <w:r w:rsidR="00144253" w:rsidRPr="00EF26F4">
        <w:rPr>
          <w:rFonts w:cs="Arial"/>
          <w:bCs/>
          <w:kern w:val="0"/>
          <w:sz w:val="32"/>
          <w:szCs w:val="28"/>
          <w:lang w:val="en-GB" w:eastAsia="en-US"/>
        </w:rPr>
        <w:t xml:space="preserve">Improvement </w:t>
      </w:r>
      <w:r w:rsidR="00EA6BA8" w:rsidRPr="00EF26F4">
        <w:rPr>
          <w:rFonts w:cs="Arial"/>
          <w:bCs/>
          <w:kern w:val="0"/>
          <w:sz w:val="32"/>
          <w:szCs w:val="28"/>
          <w:lang w:val="en-GB" w:eastAsia="en-US"/>
        </w:rPr>
        <w:t xml:space="preserve">Planning </w:t>
      </w:r>
      <w:r w:rsidR="00946EA4">
        <w:rPr>
          <w:rFonts w:cs="Arial"/>
          <w:bCs/>
          <w:kern w:val="0"/>
          <w:sz w:val="32"/>
          <w:szCs w:val="28"/>
          <w:lang w:val="en-GB" w:eastAsia="en-US"/>
        </w:rPr>
        <w:t>– 2020-21</w:t>
      </w:r>
    </w:p>
    <w:p w:rsidR="00EA6BA8" w:rsidRPr="00EA6BA8" w:rsidRDefault="00EA6BA8" w:rsidP="00EA6BA8">
      <w:pPr>
        <w:rPr>
          <w:rFonts w:ascii="Arial" w:hAnsi="Arial" w:cs="Arial"/>
          <w:sz w:val="22"/>
          <w:szCs w:val="22"/>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625"/>
      </w:tblGrid>
      <w:tr w:rsidR="00435EA9" w:rsidRPr="00EA6BA8" w:rsidTr="00BA3A12">
        <w:trPr>
          <w:trHeight w:val="236"/>
        </w:trPr>
        <w:tc>
          <w:tcPr>
            <w:tcW w:w="2127" w:type="dxa"/>
            <w:shd w:val="clear" w:color="auto" w:fill="92D050"/>
            <w:vAlign w:val="center"/>
          </w:tcPr>
          <w:p w:rsidR="00435EA9" w:rsidRPr="00EA6BA8" w:rsidRDefault="00435EA9" w:rsidP="00C07DA4">
            <w:pPr>
              <w:pStyle w:val="Heading3"/>
              <w:rPr>
                <w:rFonts w:ascii="Arial" w:hAnsi="Arial" w:cs="Arial"/>
                <w:color w:val="auto"/>
                <w:sz w:val="22"/>
                <w:szCs w:val="22"/>
              </w:rPr>
            </w:pPr>
            <w:r w:rsidRPr="00EA6BA8">
              <w:rPr>
                <w:rFonts w:ascii="Arial" w:hAnsi="Arial" w:cs="Arial"/>
                <w:color w:val="auto"/>
                <w:sz w:val="22"/>
                <w:szCs w:val="22"/>
              </w:rPr>
              <w:t>Establishment</w:t>
            </w:r>
          </w:p>
        </w:tc>
        <w:tc>
          <w:tcPr>
            <w:tcW w:w="6625" w:type="dxa"/>
            <w:shd w:val="clear" w:color="auto" w:fill="C3DF9D"/>
            <w:vAlign w:val="center"/>
          </w:tcPr>
          <w:p w:rsidR="00435EA9" w:rsidRDefault="00264AB4" w:rsidP="00C07DA4">
            <w:pPr>
              <w:rPr>
                <w:rFonts w:ascii="Arial" w:hAnsi="Arial" w:cs="Arial"/>
                <w:b/>
                <w:sz w:val="22"/>
                <w:szCs w:val="22"/>
              </w:rPr>
            </w:pPr>
            <w:r>
              <w:rPr>
                <w:rFonts w:ascii="Arial" w:hAnsi="Arial" w:cs="Arial"/>
                <w:b/>
                <w:sz w:val="22"/>
                <w:szCs w:val="22"/>
              </w:rPr>
              <w:t>B</w:t>
            </w:r>
            <w:r w:rsidR="001A2D49">
              <w:rPr>
                <w:rFonts w:ascii="Arial" w:hAnsi="Arial" w:cs="Arial"/>
                <w:b/>
                <w:sz w:val="22"/>
                <w:szCs w:val="22"/>
              </w:rPr>
              <w:t>onnyrigg</w:t>
            </w:r>
            <w:r w:rsidR="00AB606B">
              <w:rPr>
                <w:rFonts w:ascii="Arial" w:hAnsi="Arial" w:cs="Arial"/>
                <w:b/>
                <w:sz w:val="22"/>
                <w:szCs w:val="22"/>
              </w:rPr>
              <w:t xml:space="preserve"> Primary School</w:t>
            </w:r>
          </w:p>
          <w:p w:rsidR="00435EA9" w:rsidRPr="00EA6BA8" w:rsidRDefault="00435EA9" w:rsidP="0054476D">
            <w:pPr>
              <w:rPr>
                <w:rFonts w:ascii="Arial" w:hAnsi="Arial" w:cs="Arial"/>
                <w:b/>
                <w:sz w:val="22"/>
                <w:szCs w:val="22"/>
              </w:rPr>
            </w:pPr>
          </w:p>
        </w:tc>
      </w:tr>
      <w:tr w:rsidR="009C358C" w:rsidRPr="00EA6BA8" w:rsidTr="00BA3A12">
        <w:trPr>
          <w:trHeight w:val="236"/>
        </w:trPr>
        <w:tc>
          <w:tcPr>
            <w:tcW w:w="2127" w:type="dxa"/>
            <w:shd w:val="clear" w:color="auto" w:fill="92D050"/>
            <w:vAlign w:val="center"/>
          </w:tcPr>
          <w:p w:rsidR="009C358C" w:rsidRPr="00EA6BA8" w:rsidRDefault="008A14D1" w:rsidP="008A14D1">
            <w:pPr>
              <w:pStyle w:val="Heading3"/>
              <w:rPr>
                <w:rFonts w:ascii="Arial" w:hAnsi="Arial" w:cs="Arial"/>
                <w:color w:val="auto"/>
                <w:sz w:val="22"/>
                <w:szCs w:val="22"/>
              </w:rPr>
            </w:pPr>
            <w:r>
              <w:rPr>
                <w:rFonts w:ascii="Arial" w:hAnsi="Arial" w:cs="Arial"/>
                <w:color w:val="auto"/>
                <w:sz w:val="22"/>
                <w:szCs w:val="22"/>
              </w:rPr>
              <w:t xml:space="preserve">Area </w:t>
            </w:r>
          </w:p>
        </w:tc>
        <w:tc>
          <w:tcPr>
            <w:tcW w:w="6625" w:type="dxa"/>
            <w:shd w:val="clear" w:color="auto" w:fill="C3DF9D"/>
            <w:vAlign w:val="center"/>
          </w:tcPr>
          <w:p w:rsidR="00836B7F" w:rsidRDefault="00EE177F" w:rsidP="00C07DA4">
            <w:pPr>
              <w:rPr>
                <w:rFonts w:ascii="Arial" w:hAnsi="Arial" w:cs="Arial"/>
                <w:b/>
                <w:sz w:val="22"/>
                <w:szCs w:val="22"/>
              </w:rPr>
            </w:pPr>
            <w:r>
              <w:rPr>
                <w:rFonts w:ascii="Arial" w:hAnsi="Arial" w:cs="Arial"/>
                <w:b/>
                <w:sz w:val="22"/>
                <w:szCs w:val="22"/>
              </w:rPr>
              <w:t>Education, Communities and Economy</w:t>
            </w:r>
          </w:p>
          <w:p w:rsidR="00282258" w:rsidRDefault="00282258" w:rsidP="00C07DA4">
            <w:pPr>
              <w:rPr>
                <w:rFonts w:ascii="Arial" w:hAnsi="Arial" w:cs="Arial"/>
                <w:b/>
                <w:sz w:val="22"/>
                <w:szCs w:val="22"/>
              </w:rPr>
            </w:pPr>
          </w:p>
        </w:tc>
      </w:tr>
      <w:tr w:rsidR="008A14D1" w:rsidRPr="00EA6BA8" w:rsidTr="00BA3A12">
        <w:trPr>
          <w:trHeight w:val="236"/>
        </w:trPr>
        <w:tc>
          <w:tcPr>
            <w:tcW w:w="2127" w:type="dxa"/>
            <w:shd w:val="clear" w:color="auto" w:fill="92D050"/>
            <w:vAlign w:val="center"/>
          </w:tcPr>
          <w:p w:rsidR="008A14D1" w:rsidRDefault="008A14D1" w:rsidP="00C07DA4">
            <w:pPr>
              <w:pStyle w:val="Heading3"/>
              <w:rPr>
                <w:rFonts w:ascii="Arial" w:hAnsi="Arial" w:cs="Arial"/>
                <w:color w:val="auto"/>
                <w:sz w:val="22"/>
                <w:szCs w:val="22"/>
              </w:rPr>
            </w:pPr>
            <w:r>
              <w:rPr>
                <w:rFonts w:ascii="Arial" w:hAnsi="Arial" w:cs="Arial"/>
                <w:color w:val="auto"/>
                <w:sz w:val="22"/>
                <w:szCs w:val="22"/>
              </w:rPr>
              <w:t>Session</w:t>
            </w:r>
          </w:p>
        </w:tc>
        <w:tc>
          <w:tcPr>
            <w:tcW w:w="6625" w:type="dxa"/>
            <w:shd w:val="clear" w:color="auto" w:fill="C3DF9D"/>
            <w:vAlign w:val="center"/>
          </w:tcPr>
          <w:p w:rsidR="00282258" w:rsidRDefault="00946EA4" w:rsidP="001B49D8">
            <w:pPr>
              <w:rPr>
                <w:rFonts w:ascii="Arial" w:hAnsi="Arial" w:cs="Arial"/>
                <w:b/>
                <w:sz w:val="22"/>
                <w:szCs w:val="22"/>
              </w:rPr>
            </w:pPr>
            <w:r>
              <w:rPr>
                <w:rFonts w:ascii="Arial" w:hAnsi="Arial" w:cs="Arial"/>
                <w:b/>
                <w:sz w:val="22"/>
                <w:szCs w:val="22"/>
              </w:rPr>
              <w:t>2020/21</w:t>
            </w:r>
          </w:p>
          <w:p w:rsidR="00836B7F" w:rsidRDefault="00836B7F" w:rsidP="0054476D">
            <w:pPr>
              <w:rPr>
                <w:rFonts w:ascii="Arial" w:hAnsi="Arial" w:cs="Arial"/>
                <w:b/>
                <w:sz w:val="22"/>
                <w:szCs w:val="22"/>
              </w:rPr>
            </w:pPr>
          </w:p>
        </w:tc>
      </w:tr>
      <w:tr w:rsidR="000932F5" w:rsidRPr="00EA6BA8" w:rsidTr="00E03C03">
        <w:trPr>
          <w:trHeight w:val="236"/>
        </w:trPr>
        <w:tc>
          <w:tcPr>
            <w:tcW w:w="2127" w:type="dxa"/>
            <w:shd w:val="clear" w:color="auto" w:fill="92D050"/>
            <w:vAlign w:val="center"/>
          </w:tcPr>
          <w:p w:rsidR="000932F5" w:rsidRPr="001B49D8" w:rsidRDefault="000932F5" w:rsidP="001B49D8">
            <w:pPr>
              <w:pStyle w:val="Heading3"/>
              <w:rPr>
                <w:rFonts w:ascii="Arial" w:hAnsi="Arial" w:cs="Arial"/>
                <w:color w:val="auto"/>
                <w:sz w:val="22"/>
                <w:szCs w:val="22"/>
              </w:rPr>
            </w:pPr>
            <w:r>
              <w:rPr>
                <w:rFonts w:ascii="Arial" w:hAnsi="Arial" w:cs="Arial"/>
                <w:color w:val="auto"/>
                <w:sz w:val="22"/>
                <w:szCs w:val="22"/>
              </w:rPr>
              <w:t>Planning Cycle</w:t>
            </w:r>
          </w:p>
        </w:tc>
        <w:tc>
          <w:tcPr>
            <w:tcW w:w="6625" w:type="dxa"/>
            <w:shd w:val="clear" w:color="auto" w:fill="C3DF9D"/>
            <w:vAlign w:val="center"/>
          </w:tcPr>
          <w:p w:rsidR="000932F5" w:rsidRDefault="001A2D49">
            <w:pPr>
              <w:rPr>
                <w:rFonts w:ascii="Arial" w:hAnsi="Arial" w:cs="Arial"/>
                <w:b/>
                <w:sz w:val="22"/>
                <w:szCs w:val="22"/>
              </w:rPr>
            </w:pPr>
            <w:r>
              <w:rPr>
                <w:rFonts w:ascii="Arial" w:hAnsi="Arial" w:cs="Arial"/>
                <w:b/>
                <w:sz w:val="22"/>
                <w:szCs w:val="22"/>
              </w:rPr>
              <w:t>Year 2</w:t>
            </w:r>
            <w:r w:rsidR="00EE177F">
              <w:rPr>
                <w:rFonts w:ascii="Arial" w:hAnsi="Arial" w:cs="Arial"/>
                <w:b/>
                <w:sz w:val="22"/>
                <w:szCs w:val="22"/>
              </w:rPr>
              <w:t xml:space="preserve"> after HMIe</w:t>
            </w:r>
          </w:p>
          <w:p w:rsidR="000932F5" w:rsidRDefault="000932F5" w:rsidP="001B49D8">
            <w:pPr>
              <w:rPr>
                <w:rFonts w:ascii="Arial" w:hAnsi="Arial" w:cs="Arial"/>
                <w:b/>
                <w:sz w:val="22"/>
                <w:szCs w:val="22"/>
              </w:rPr>
            </w:pPr>
          </w:p>
        </w:tc>
      </w:tr>
    </w:tbl>
    <w:p w:rsidR="00EA6BA8" w:rsidRPr="00435EA9" w:rsidRDefault="00EA6BA8">
      <w:pPr>
        <w:pStyle w:val="Header"/>
        <w:tabs>
          <w:tab w:val="clear" w:pos="4153"/>
          <w:tab w:val="clear" w:pos="8306"/>
        </w:tabs>
        <w:rPr>
          <w:rFonts w:ascii="Arial" w:hAnsi="Arial" w:cs="Arial"/>
          <w:b/>
          <w:sz w:val="22"/>
          <w:szCs w:val="22"/>
        </w:rPr>
      </w:pPr>
    </w:p>
    <w:p w:rsidR="00EA6BA8" w:rsidRPr="006415D5" w:rsidRDefault="00EA6BA8">
      <w:pPr>
        <w:pStyle w:val="Header"/>
        <w:tabs>
          <w:tab w:val="clear" w:pos="4153"/>
          <w:tab w:val="clear" w:pos="8306"/>
        </w:tabs>
        <w:rPr>
          <w:rFonts w:ascii="Arial" w:hAnsi="Arial" w:cs="Arial"/>
          <w:sz w:val="22"/>
          <w:szCs w:val="22"/>
        </w:rPr>
      </w:pPr>
    </w:p>
    <w:p w:rsidR="0045321C" w:rsidRPr="006415D5" w:rsidRDefault="0045321C">
      <w:pPr>
        <w:pStyle w:val="Header"/>
        <w:tabs>
          <w:tab w:val="clear" w:pos="4153"/>
          <w:tab w:val="clear" w:pos="8306"/>
        </w:tabs>
        <w:rPr>
          <w:rFonts w:ascii="Arial" w:hAnsi="Arial" w:cs="Arial"/>
          <w:sz w:val="22"/>
          <w:szCs w:val="22"/>
        </w:rPr>
      </w:pPr>
    </w:p>
    <w:p w:rsidR="0045321C" w:rsidRPr="006415D5" w:rsidRDefault="0045321C">
      <w:pPr>
        <w:pStyle w:val="Header"/>
        <w:tabs>
          <w:tab w:val="clear" w:pos="4153"/>
          <w:tab w:val="clear" w:pos="8306"/>
        </w:tabs>
        <w:rPr>
          <w:rFonts w:ascii="Arial" w:hAnsi="Arial" w:cs="Arial"/>
          <w:sz w:val="22"/>
          <w:szCs w:val="22"/>
        </w:rPr>
      </w:pPr>
    </w:p>
    <w:p w:rsidR="0045321C" w:rsidRPr="006415D5" w:rsidRDefault="0045321C">
      <w:pPr>
        <w:pStyle w:val="Header"/>
        <w:tabs>
          <w:tab w:val="clear" w:pos="4153"/>
          <w:tab w:val="clear" w:pos="8306"/>
        </w:tabs>
        <w:rPr>
          <w:rFonts w:ascii="Arial" w:hAnsi="Arial" w:cs="Arial"/>
          <w:sz w:val="22"/>
          <w:szCs w:val="22"/>
        </w:rPr>
      </w:pPr>
    </w:p>
    <w:p w:rsidR="0045321C" w:rsidRPr="006415D5" w:rsidRDefault="0045321C">
      <w:pPr>
        <w:pStyle w:val="Header"/>
        <w:tabs>
          <w:tab w:val="clear" w:pos="4153"/>
          <w:tab w:val="clear" w:pos="8306"/>
        </w:tabs>
        <w:rPr>
          <w:rFonts w:ascii="Arial" w:hAnsi="Arial" w:cs="Arial"/>
          <w:sz w:val="22"/>
          <w:szCs w:val="22"/>
        </w:rPr>
      </w:pPr>
    </w:p>
    <w:p w:rsidR="009D6677" w:rsidRDefault="009D6677">
      <w:pPr>
        <w:pStyle w:val="Header"/>
        <w:tabs>
          <w:tab w:val="clear" w:pos="4153"/>
          <w:tab w:val="clear" w:pos="8306"/>
        </w:tabs>
        <w:rPr>
          <w:rFonts w:ascii="Arial" w:hAnsi="Arial" w:cs="Arial"/>
          <w:b/>
          <w:bCs/>
          <w:sz w:val="22"/>
          <w:szCs w:val="22"/>
        </w:rPr>
      </w:pPr>
    </w:p>
    <w:p w:rsidR="003D09FB" w:rsidRDefault="003D09FB" w:rsidP="00625BBF">
      <w:pPr>
        <w:rPr>
          <w:rFonts w:ascii="Arial" w:hAnsi="Arial" w:cs="Arial"/>
          <w:b/>
          <w:sz w:val="36"/>
          <w:lang w:val="en-US" w:eastAsia="en-GB"/>
        </w:rPr>
      </w:pPr>
    </w:p>
    <w:p w:rsidR="00200D66" w:rsidRDefault="00200D66" w:rsidP="00625BBF">
      <w:pPr>
        <w:rPr>
          <w:rFonts w:ascii="Arial" w:hAnsi="Arial" w:cs="Arial"/>
          <w:b/>
          <w:sz w:val="36"/>
          <w:lang w:val="en-US" w:eastAsia="en-GB"/>
        </w:rPr>
      </w:pPr>
    </w:p>
    <w:p w:rsidR="00200D66" w:rsidRDefault="00200D66" w:rsidP="00625BBF">
      <w:pPr>
        <w:rPr>
          <w:rFonts w:ascii="Arial" w:hAnsi="Arial" w:cs="Arial"/>
          <w:b/>
          <w:sz w:val="36"/>
          <w:lang w:val="en-US" w:eastAsia="en-GB"/>
        </w:rPr>
      </w:pPr>
    </w:p>
    <w:p w:rsidR="00200D66" w:rsidRDefault="00200D66" w:rsidP="00625BBF">
      <w:pPr>
        <w:rPr>
          <w:rFonts w:ascii="Arial" w:hAnsi="Arial" w:cs="Arial"/>
          <w:b/>
          <w:sz w:val="36"/>
          <w:lang w:val="en-US" w:eastAsia="en-GB"/>
        </w:rPr>
      </w:pPr>
    </w:p>
    <w:p w:rsidR="005F0B0C" w:rsidRDefault="005F0B0C" w:rsidP="00625BBF">
      <w:pPr>
        <w:rPr>
          <w:rFonts w:ascii="Arial" w:hAnsi="Arial" w:cs="Arial"/>
          <w:b/>
          <w:sz w:val="36"/>
          <w:lang w:val="en-US" w:eastAsia="en-GB"/>
        </w:rPr>
      </w:pPr>
    </w:p>
    <w:p w:rsidR="005F0B0C" w:rsidRDefault="005F0B0C" w:rsidP="00625BBF">
      <w:pPr>
        <w:rPr>
          <w:rFonts w:ascii="Arial" w:hAnsi="Arial" w:cs="Arial"/>
          <w:b/>
          <w:sz w:val="36"/>
          <w:lang w:val="en-US" w:eastAsia="en-GB"/>
        </w:rPr>
      </w:pPr>
    </w:p>
    <w:p w:rsidR="005F0B0C" w:rsidRDefault="005F0B0C" w:rsidP="00625BBF">
      <w:pPr>
        <w:rPr>
          <w:rFonts w:ascii="Arial" w:hAnsi="Arial" w:cs="Arial"/>
          <w:b/>
          <w:sz w:val="36"/>
          <w:lang w:val="en-US" w:eastAsia="en-GB"/>
        </w:rPr>
      </w:pPr>
    </w:p>
    <w:p w:rsidR="005F0B0C" w:rsidRDefault="005F0B0C" w:rsidP="00625BBF">
      <w:pPr>
        <w:rPr>
          <w:rFonts w:ascii="Arial" w:hAnsi="Arial" w:cs="Arial"/>
          <w:b/>
          <w:sz w:val="36"/>
          <w:lang w:val="en-US" w:eastAsia="en-GB"/>
        </w:rPr>
      </w:pPr>
    </w:p>
    <w:p w:rsidR="008D24CD" w:rsidRDefault="008D24CD" w:rsidP="00625BBF">
      <w:pPr>
        <w:rPr>
          <w:rFonts w:ascii="Arial" w:hAnsi="Arial" w:cs="Arial"/>
          <w:b/>
          <w:sz w:val="36"/>
          <w:lang w:val="en-US" w:eastAsia="en-GB"/>
        </w:rPr>
      </w:pPr>
    </w:p>
    <w:p w:rsidR="008D24CD" w:rsidRDefault="008D24CD" w:rsidP="00625BBF">
      <w:pPr>
        <w:rPr>
          <w:rFonts w:ascii="Arial" w:hAnsi="Arial" w:cs="Arial"/>
          <w:b/>
          <w:sz w:val="36"/>
          <w:lang w:val="en-US" w:eastAsia="en-GB"/>
        </w:rPr>
      </w:pPr>
    </w:p>
    <w:p w:rsidR="00625BBF" w:rsidRDefault="00625BBF" w:rsidP="00625BBF">
      <w:pPr>
        <w:rPr>
          <w:rFonts w:ascii="Arial" w:hAnsi="Arial" w:cs="Arial"/>
          <w:b/>
          <w:sz w:val="36"/>
          <w:lang w:val="en-US" w:eastAsia="en-GB"/>
        </w:rPr>
      </w:pPr>
      <w:r w:rsidRPr="00331F6A">
        <w:rPr>
          <w:rFonts w:ascii="Arial" w:hAnsi="Arial" w:cs="Arial"/>
          <w:b/>
          <w:sz w:val="36"/>
          <w:lang w:val="en-US" w:eastAsia="en-GB"/>
        </w:rPr>
        <w:t>Contents</w:t>
      </w:r>
      <w:r>
        <w:rPr>
          <w:rFonts w:ascii="Arial" w:hAnsi="Arial" w:cs="Arial"/>
          <w:b/>
          <w:sz w:val="36"/>
          <w:lang w:val="en-US" w:eastAsia="en-GB"/>
        </w:rPr>
        <w:t xml:space="preserve"> – School Improvement Plan</w:t>
      </w:r>
    </w:p>
    <w:p w:rsidR="00625BBF" w:rsidRDefault="00625BBF" w:rsidP="00625BBF">
      <w:pPr>
        <w:rPr>
          <w:rFonts w:ascii="Arial" w:hAnsi="Arial" w:cs="Arial"/>
          <w:b/>
          <w:sz w:val="36"/>
          <w:lang w:val="en-US" w:eastAsia="en-GB"/>
        </w:rPr>
      </w:pPr>
    </w:p>
    <w:p w:rsidR="00625BBF" w:rsidRPr="00331F6A" w:rsidRDefault="00625BBF" w:rsidP="00625BBF">
      <w:pPr>
        <w:rPr>
          <w:rFonts w:ascii="Arial" w:hAnsi="Arial" w:cs="Arial"/>
          <w:sz w:val="28"/>
          <w:lang w:val="en-US" w:eastAsia="en-GB"/>
        </w:rPr>
      </w:pPr>
    </w:p>
    <w:p w:rsidR="00625BBF" w:rsidRPr="001858BF" w:rsidRDefault="00625BBF" w:rsidP="00625BBF">
      <w:pPr>
        <w:rPr>
          <w:rFonts w:ascii="Arial" w:hAnsi="Arial" w:cs="Arial"/>
          <w:sz w:val="28"/>
        </w:rPr>
      </w:pPr>
      <w:r>
        <w:rPr>
          <w:rFonts w:ascii="Arial" w:hAnsi="Arial" w:cs="Arial"/>
          <w:sz w:val="28"/>
        </w:rPr>
        <w:t xml:space="preserve">1. </w:t>
      </w:r>
      <w:r>
        <w:rPr>
          <w:rFonts w:ascii="Arial" w:hAnsi="Arial" w:cs="Arial"/>
          <w:sz w:val="28"/>
          <w:szCs w:val="22"/>
        </w:rPr>
        <w:t>Overview of High Level NIF Priorities</w:t>
      </w:r>
      <w:r>
        <w:rPr>
          <w:rFonts w:ascii="Arial" w:hAnsi="Arial" w:cs="Arial"/>
          <w:sz w:val="28"/>
        </w:rPr>
        <w:t xml:space="preserve"> </w:t>
      </w:r>
    </w:p>
    <w:p w:rsidR="00625BBF" w:rsidRPr="001858BF" w:rsidRDefault="00625BBF" w:rsidP="00625BBF">
      <w:pPr>
        <w:rPr>
          <w:rFonts w:ascii="Arial" w:hAnsi="Arial" w:cs="Arial"/>
          <w:szCs w:val="22"/>
        </w:rPr>
      </w:pPr>
    </w:p>
    <w:p w:rsidR="00625BBF" w:rsidRPr="001858BF" w:rsidRDefault="00625BBF" w:rsidP="00625BBF">
      <w:pPr>
        <w:rPr>
          <w:rFonts w:ascii="Arial" w:hAnsi="Arial" w:cs="Arial"/>
          <w:szCs w:val="22"/>
        </w:rPr>
      </w:pPr>
    </w:p>
    <w:p w:rsidR="00625BBF" w:rsidRPr="001858BF" w:rsidRDefault="00625BBF" w:rsidP="00625BBF">
      <w:pPr>
        <w:rPr>
          <w:rFonts w:ascii="Arial" w:hAnsi="Arial" w:cs="Arial"/>
          <w:sz w:val="28"/>
          <w:szCs w:val="22"/>
        </w:rPr>
      </w:pPr>
      <w:r w:rsidRPr="001858BF">
        <w:rPr>
          <w:rFonts w:ascii="Arial" w:hAnsi="Arial" w:cs="Arial"/>
          <w:sz w:val="28"/>
          <w:lang w:val="en-US" w:eastAsia="en-GB"/>
        </w:rPr>
        <w:t xml:space="preserve">2. </w:t>
      </w:r>
      <w:r>
        <w:rPr>
          <w:rFonts w:ascii="Arial" w:hAnsi="Arial" w:cs="Arial"/>
          <w:sz w:val="28"/>
          <w:szCs w:val="22"/>
        </w:rPr>
        <w:t>Priority Summary and High Level Strategic Targets</w:t>
      </w:r>
    </w:p>
    <w:p w:rsidR="00625BBF" w:rsidRPr="001858BF" w:rsidRDefault="00625BBF" w:rsidP="00625BBF">
      <w:pPr>
        <w:rPr>
          <w:rFonts w:ascii="Arial" w:hAnsi="Arial" w:cs="Arial"/>
          <w:szCs w:val="22"/>
        </w:rPr>
      </w:pPr>
    </w:p>
    <w:p w:rsidR="00625BBF" w:rsidRDefault="00625BBF" w:rsidP="00625BBF">
      <w:pPr>
        <w:rPr>
          <w:rFonts w:ascii="Arial" w:hAnsi="Arial" w:cs="Arial"/>
          <w:sz w:val="28"/>
        </w:rPr>
      </w:pPr>
    </w:p>
    <w:p w:rsidR="00625BBF" w:rsidRDefault="003E11BD" w:rsidP="00625BBF">
      <w:pPr>
        <w:rPr>
          <w:rFonts w:ascii="Arial" w:hAnsi="Arial" w:cs="Arial"/>
          <w:sz w:val="28"/>
        </w:rPr>
      </w:pPr>
      <w:r>
        <w:rPr>
          <w:rFonts w:ascii="Arial" w:hAnsi="Arial" w:cs="Arial"/>
          <w:sz w:val="28"/>
        </w:rPr>
        <w:t>3</w:t>
      </w:r>
      <w:r w:rsidR="00625BBF">
        <w:rPr>
          <w:rFonts w:ascii="Arial" w:hAnsi="Arial" w:cs="Arial"/>
          <w:sz w:val="28"/>
        </w:rPr>
        <w:t>. ASG Plan</w:t>
      </w:r>
    </w:p>
    <w:p w:rsidR="002177BD" w:rsidRDefault="002177BD" w:rsidP="00625BBF">
      <w:pPr>
        <w:rPr>
          <w:rFonts w:ascii="Arial" w:hAnsi="Arial" w:cs="Arial"/>
          <w:sz w:val="28"/>
        </w:rPr>
      </w:pPr>
    </w:p>
    <w:p w:rsidR="002177BD" w:rsidRDefault="002177BD" w:rsidP="00625BBF">
      <w:pPr>
        <w:rPr>
          <w:rFonts w:ascii="Arial" w:hAnsi="Arial" w:cs="Arial"/>
          <w:sz w:val="28"/>
        </w:rPr>
      </w:pPr>
    </w:p>
    <w:p w:rsidR="000932F5" w:rsidRDefault="000932F5"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625BBF" w:rsidRDefault="00625BBF" w:rsidP="00F737D7">
      <w:pPr>
        <w:rPr>
          <w:rFonts w:ascii="Arial" w:eastAsia="Calibri" w:hAnsi="Arial" w:cs="Arial"/>
          <w:b/>
          <w:color w:val="FF0000"/>
          <w:highlight w:val="yellow"/>
        </w:rPr>
      </w:pPr>
    </w:p>
    <w:p w:rsidR="008D24CD" w:rsidRDefault="008D24CD" w:rsidP="003E11BD">
      <w:pPr>
        <w:jc w:val="center"/>
        <w:rPr>
          <w:rFonts w:ascii="Arial" w:eastAsia="Calibri" w:hAnsi="Arial" w:cs="Arial"/>
          <w:b/>
        </w:rPr>
      </w:pPr>
    </w:p>
    <w:p w:rsidR="008D24CD" w:rsidRDefault="008D24CD" w:rsidP="003E11BD">
      <w:pPr>
        <w:jc w:val="center"/>
        <w:rPr>
          <w:rFonts w:ascii="Arial" w:eastAsia="Calibri" w:hAnsi="Arial" w:cs="Arial"/>
          <w:b/>
        </w:rPr>
      </w:pPr>
    </w:p>
    <w:p w:rsidR="008D24CD" w:rsidRDefault="008D24CD" w:rsidP="003E11BD">
      <w:pPr>
        <w:jc w:val="center"/>
        <w:rPr>
          <w:rFonts w:ascii="Arial" w:eastAsia="Calibri" w:hAnsi="Arial" w:cs="Arial"/>
          <w:b/>
        </w:rPr>
      </w:pPr>
    </w:p>
    <w:p w:rsidR="003E11BD" w:rsidRPr="00CA5755" w:rsidRDefault="003E11BD" w:rsidP="003E11BD">
      <w:pPr>
        <w:jc w:val="center"/>
        <w:rPr>
          <w:rFonts w:ascii="Arial" w:eastAsia="Calibri" w:hAnsi="Arial" w:cs="Arial"/>
          <w:b/>
        </w:rPr>
      </w:pPr>
      <w:r w:rsidRPr="009D7671">
        <w:rPr>
          <w:rFonts w:ascii="Arial" w:eastAsia="Calibri" w:hAnsi="Arial" w:cs="Arial"/>
          <w:b/>
        </w:rPr>
        <w:t>MIDLOTHIAN COUNCIL NATIONAL IMPROVEMENT FRAMEWORK PLAN: OVERVIEW OF HIGH LEVEL PRIORITIES</w:t>
      </w:r>
      <w:r>
        <w:rPr>
          <w:rFonts w:ascii="Arial" w:eastAsia="Calibri" w:hAnsi="Arial" w:cs="Arial"/>
          <w:b/>
        </w:rPr>
        <w:t xml:space="preserve"> (2020/21</w:t>
      </w:r>
      <w:r w:rsidRPr="009D7671">
        <w:rPr>
          <w:rFonts w:ascii="Arial" w:eastAsia="Calibri" w:hAnsi="Arial" w:cs="Arial"/>
          <w:b/>
        </w:rPr>
        <w:t>)</w:t>
      </w:r>
    </w:p>
    <w:p w:rsidR="003E11BD" w:rsidRPr="00CA5755" w:rsidRDefault="003E11BD" w:rsidP="003E11BD">
      <w:pPr>
        <w:jc w:val="center"/>
        <w:rPr>
          <w:rFonts w:ascii="Arial" w:eastAsia="Calibri" w:hAnsi="Arial" w:cs="Arial"/>
          <w:b/>
          <w:sz w:val="8"/>
          <w:szCs w:val="8"/>
        </w:rPr>
      </w:pPr>
    </w:p>
    <w:p w:rsidR="003E11BD" w:rsidRDefault="003E11BD" w:rsidP="003E11BD">
      <w:pPr>
        <w:tabs>
          <w:tab w:val="left" w:pos="6780"/>
        </w:tabs>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2789"/>
        <w:gridCol w:w="2790"/>
        <w:gridCol w:w="2790"/>
        <w:gridCol w:w="2790"/>
      </w:tblGrid>
      <w:tr w:rsidR="003E11BD" w:rsidTr="009755BD">
        <w:trPr>
          <w:trHeight w:val="622"/>
        </w:trPr>
        <w:tc>
          <w:tcPr>
            <w:tcW w:w="2789" w:type="dxa"/>
            <w:shd w:val="clear" w:color="auto" w:fill="00B050"/>
          </w:tcPr>
          <w:p w:rsidR="003E11BD" w:rsidRPr="00815638" w:rsidRDefault="003E11BD" w:rsidP="009755BD">
            <w:pPr>
              <w:jc w:val="center"/>
              <w:rPr>
                <w:rFonts w:ascii="Arial" w:hAnsi="Arial" w:cs="Arial"/>
                <w:b/>
              </w:rPr>
            </w:pPr>
            <w:r w:rsidRPr="00815638">
              <w:rPr>
                <w:rFonts w:ascii="Arial" w:hAnsi="Arial" w:cs="Arial"/>
                <w:b/>
              </w:rPr>
              <w:t>Priority 1</w:t>
            </w:r>
          </w:p>
          <w:p w:rsidR="003E11BD" w:rsidRPr="00815638" w:rsidRDefault="003E11BD" w:rsidP="009755BD">
            <w:pPr>
              <w:jc w:val="center"/>
              <w:rPr>
                <w:rFonts w:ascii="Arial" w:hAnsi="Arial" w:cs="Arial"/>
                <w:b/>
              </w:rPr>
            </w:pPr>
            <w:r w:rsidRPr="00815638">
              <w:rPr>
                <w:rFonts w:ascii="Arial" w:hAnsi="Arial" w:cs="Arial"/>
                <w:b/>
              </w:rPr>
              <w:t>Attainment and Achievement</w:t>
            </w:r>
          </w:p>
        </w:tc>
        <w:tc>
          <w:tcPr>
            <w:tcW w:w="2789" w:type="dxa"/>
            <w:shd w:val="clear" w:color="auto" w:fill="00B050"/>
          </w:tcPr>
          <w:p w:rsidR="003E11BD" w:rsidRPr="00815638" w:rsidRDefault="003E11BD" w:rsidP="009755BD">
            <w:pPr>
              <w:jc w:val="center"/>
              <w:rPr>
                <w:rFonts w:ascii="Arial" w:hAnsi="Arial" w:cs="Arial"/>
                <w:b/>
              </w:rPr>
            </w:pPr>
            <w:r w:rsidRPr="00815638">
              <w:rPr>
                <w:rFonts w:ascii="Arial" w:hAnsi="Arial" w:cs="Arial"/>
                <w:b/>
              </w:rPr>
              <w:t>Priority 2</w:t>
            </w:r>
          </w:p>
          <w:p w:rsidR="003E11BD" w:rsidRPr="00815638" w:rsidRDefault="003E11BD" w:rsidP="009755BD">
            <w:pPr>
              <w:jc w:val="center"/>
              <w:rPr>
                <w:rFonts w:ascii="Arial" w:hAnsi="Arial" w:cs="Arial"/>
                <w:b/>
              </w:rPr>
            </w:pPr>
            <w:r w:rsidRPr="00815638">
              <w:rPr>
                <w:rFonts w:ascii="Arial" w:hAnsi="Arial" w:cs="Arial"/>
                <w:b/>
              </w:rPr>
              <w:t>Included, Engaged and Involved: Wellbeing and Equity</w:t>
            </w:r>
          </w:p>
        </w:tc>
        <w:tc>
          <w:tcPr>
            <w:tcW w:w="2790" w:type="dxa"/>
            <w:shd w:val="clear" w:color="auto" w:fill="00B050"/>
          </w:tcPr>
          <w:p w:rsidR="003E11BD" w:rsidRPr="00815638" w:rsidRDefault="003E11BD" w:rsidP="009755BD">
            <w:pPr>
              <w:jc w:val="center"/>
              <w:rPr>
                <w:rFonts w:ascii="Arial" w:hAnsi="Arial" w:cs="Arial"/>
                <w:b/>
              </w:rPr>
            </w:pPr>
            <w:r w:rsidRPr="00815638">
              <w:rPr>
                <w:rFonts w:ascii="Arial" w:hAnsi="Arial" w:cs="Arial"/>
                <w:b/>
              </w:rPr>
              <w:t>Priority 3</w:t>
            </w:r>
          </w:p>
          <w:p w:rsidR="003E11BD" w:rsidRPr="00815638" w:rsidRDefault="003E11BD" w:rsidP="009755BD">
            <w:pPr>
              <w:jc w:val="center"/>
              <w:rPr>
                <w:rFonts w:ascii="Arial" w:hAnsi="Arial" w:cs="Arial"/>
                <w:b/>
              </w:rPr>
            </w:pPr>
            <w:r w:rsidRPr="00815638">
              <w:rPr>
                <w:rFonts w:ascii="Arial" w:hAnsi="Arial" w:cs="Arial"/>
                <w:b/>
              </w:rPr>
              <w:t>Self-Improving Systems</w:t>
            </w:r>
          </w:p>
        </w:tc>
        <w:tc>
          <w:tcPr>
            <w:tcW w:w="2790" w:type="dxa"/>
            <w:shd w:val="clear" w:color="auto" w:fill="00B050"/>
          </w:tcPr>
          <w:p w:rsidR="003E11BD" w:rsidRPr="00815638" w:rsidRDefault="003E11BD" w:rsidP="009755BD">
            <w:pPr>
              <w:jc w:val="center"/>
              <w:rPr>
                <w:rFonts w:ascii="Arial" w:hAnsi="Arial" w:cs="Arial"/>
                <w:b/>
              </w:rPr>
            </w:pPr>
            <w:r w:rsidRPr="00815638">
              <w:rPr>
                <w:rFonts w:ascii="Arial" w:hAnsi="Arial" w:cs="Arial"/>
                <w:b/>
              </w:rPr>
              <w:t>Priority 4</w:t>
            </w:r>
          </w:p>
          <w:p w:rsidR="003E11BD" w:rsidRPr="00815638" w:rsidRDefault="003E11BD" w:rsidP="009755BD">
            <w:pPr>
              <w:jc w:val="center"/>
              <w:rPr>
                <w:rFonts w:ascii="Arial" w:hAnsi="Arial" w:cs="Arial"/>
                <w:b/>
              </w:rPr>
            </w:pPr>
            <w:r w:rsidRPr="00815638">
              <w:rPr>
                <w:rFonts w:ascii="Arial" w:hAnsi="Arial" w:cs="Arial"/>
                <w:b/>
              </w:rPr>
              <w:t>Lifelong Learning and Career- Ready Employability</w:t>
            </w:r>
          </w:p>
        </w:tc>
        <w:tc>
          <w:tcPr>
            <w:tcW w:w="2790" w:type="dxa"/>
            <w:shd w:val="clear" w:color="auto" w:fill="00B050"/>
          </w:tcPr>
          <w:p w:rsidR="003E11BD" w:rsidRPr="00815638" w:rsidRDefault="003E11BD" w:rsidP="009755BD">
            <w:pPr>
              <w:jc w:val="center"/>
              <w:rPr>
                <w:rFonts w:ascii="Arial" w:hAnsi="Arial" w:cs="Arial"/>
                <w:b/>
              </w:rPr>
            </w:pPr>
            <w:r w:rsidRPr="00815638">
              <w:rPr>
                <w:rFonts w:ascii="Arial" w:hAnsi="Arial" w:cs="Arial"/>
                <w:b/>
              </w:rPr>
              <w:t>Priority 5</w:t>
            </w:r>
          </w:p>
          <w:p w:rsidR="003E11BD" w:rsidRPr="00815638" w:rsidRDefault="003E11BD" w:rsidP="009755BD">
            <w:pPr>
              <w:jc w:val="center"/>
              <w:rPr>
                <w:rFonts w:ascii="Arial" w:hAnsi="Arial" w:cs="Arial"/>
                <w:b/>
              </w:rPr>
            </w:pPr>
            <w:r w:rsidRPr="00815638">
              <w:rPr>
                <w:rFonts w:ascii="Arial" w:hAnsi="Arial" w:cs="Arial"/>
                <w:b/>
              </w:rPr>
              <w:t>Finance and Resources</w:t>
            </w:r>
          </w:p>
        </w:tc>
      </w:tr>
      <w:tr w:rsidR="003E11BD" w:rsidTr="009755BD">
        <w:tc>
          <w:tcPr>
            <w:tcW w:w="2789" w:type="dxa"/>
            <w:shd w:val="clear" w:color="auto" w:fill="auto"/>
          </w:tcPr>
          <w:p w:rsidR="003E11BD" w:rsidRPr="00815638" w:rsidRDefault="003E11BD" w:rsidP="009755BD">
            <w:pPr>
              <w:rPr>
                <w:rFonts w:ascii="Arial" w:hAnsi="Arial" w:cs="Arial"/>
                <w:sz w:val="20"/>
                <w:szCs w:val="20"/>
              </w:rPr>
            </w:pPr>
            <w:r w:rsidRPr="00815638">
              <w:rPr>
                <w:rFonts w:ascii="Arial" w:hAnsi="Arial" w:cs="Arial"/>
                <w:b/>
                <w:color w:val="00B050"/>
                <w:sz w:val="20"/>
                <w:szCs w:val="20"/>
              </w:rPr>
              <w:t>1.1</w:t>
            </w:r>
            <w:r w:rsidRPr="00815638">
              <w:rPr>
                <w:rFonts w:ascii="Arial" w:hAnsi="Arial" w:cs="Arial"/>
                <w:color w:val="00B050"/>
                <w:sz w:val="20"/>
                <w:szCs w:val="20"/>
              </w:rPr>
              <w:t xml:space="preserve"> </w:t>
            </w:r>
            <w:r w:rsidRPr="00815638">
              <w:rPr>
                <w:rFonts w:ascii="Arial" w:hAnsi="Arial" w:cs="Arial"/>
                <w:sz w:val="20"/>
                <w:szCs w:val="20"/>
              </w:rPr>
              <w:t>Improve attainment within the broad general education stages, by focusing on:</w:t>
            </w:r>
          </w:p>
          <w:p w:rsidR="003E11BD" w:rsidRPr="00815638" w:rsidRDefault="003E11BD" w:rsidP="009755BD">
            <w:pPr>
              <w:rPr>
                <w:rFonts w:ascii="Arial" w:hAnsi="Arial" w:cs="Arial"/>
                <w:sz w:val="20"/>
                <w:szCs w:val="20"/>
              </w:rPr>
            </w:pPr>
          </w:p>
          <w:p w:rsidR="003E11BD" w:rsidRPr="00815638" w:rsidRDefault="003E11BD" w:rsidP="009755BD">
            <w:pPr>
              <w:rPr>
                <w:rFonts w:ascii="Arial" w:hAnsi="Arial" w:cs="Arial"/>
                <w:sz w:val="20"/>
                <w:szCs w:val="20"/>
              </w:rPr>
            </w:pPr>
            <w:r w:rsidRPr="00815638">
              <w:rPr>
                <w:rFonts w:ascii="Arial" w:hAnsi="Arial" w:cs="Arial"/>
                <w:b/>
                <w:color w:val="00B050"/>
                <w:sz w:val="20"/>
                <w:szCs w:val="20"/>
              </w:rPr>
              <w:t>a)</w:t>
            </w:r>
            <w:r w:rsidRPr="00815638">
              <w:rPr>
                <w:rFonts w:ascii="Arial" w:hAnsi="Arial" w:cs="Arial"/>
                <w:color w:val="00B050"/>
                <w:sz w:val="20"/>
                <w:szCs w:val="20"/>
              </w:rPr>
              <w:t xml:space="preserve"> </w:t>
            </w:r>
            <w:r w:rsidRPr="00815638">
              <w:rPr>
                <w:rFonts w:ascii="Arial" w:hAnsi="Arial" w:cs="Arial"/>
                <w:sz w:val="20"/>
                <w:szCs w:val="20"/>
              </w:rPr>
              <w:t xml:space="preserve">Improvements in planning, tracking and assessment and curriculum design and progression. </w:t>
            </w:r>
          </w:p>
          <w:p w:rsidR="003E11BD" w:rsidRPr="00815638" w:rsidRDefault="003E11BD" w:rsidP="009755BD">
            <w:pPr>
              <w:rPr>
                <w:rFonts w:ascii="Arial" w:hAnsi="Arial" w:cs="Arial"/>
                <w:sz w:val="20"/>
                <w:szCs w:val="20"/>
              </w:rPr>
            </w:pPr>
          </w:p>
          <w:p w:rsidR="003E11BD" w:rsidRPr="00815638" w:rsidRDefault="003E11BD" w:rsidP="009755BD">
            <w:pPr>
              <w:rPr>
                <w:rFonts w:ascii="Arial" w:hAnsi="Arial" w:cs="Arial"/>
                <w:sz w:val="20"/>
                <w:szCs w:val="20"/>
              </w:rPr>
            </w:pPr>
            <w:r w:rsidRPr="00815638">
              <w:rPr>
                <w:rFonts w:ascii="Arial" w:hAnsi="Arial" w:cs="Arial"/>
                <w:b/>
                <w:color w:val="00B050"/>
                <w:sz w:val="20"/>
                <w:szCs w:val="20"/>
              </w:rPr>
              <w:t>b)</w:t>
            </w:r>
            <w:r w:rsidRPr="00815638">
              <w:rPr>
                <w:rFonts w:ascii="Arial" w:hAnsi="Arial" w:cs="Arial"/>
                <w:color w:val="00B050"/>
                <w:sz w:val="20"/>
                <w:szCs w:val="20"/>
              </w:rPr>
              <w:t xml:space="preserve"> </w:t>
            </w:r>
            <w:r w:rsidRPr="00815638">
              <w:rPr>
                <w:rFonts w:ascii="Arial" w:hAnsi="Arial" w:cs="Arial"/>
                <w:sz w:val="20"/>
                <w:szCs w:val="20"/>
              </w:rPr>
              <w:t>Innovative pedagogical approaches and enhanced use of digital technology to support learning.</w:t>
            </w:r>
          </w:p>
          <w:p w:rsidR="003E11BD" w:rsidRPr="00815638" w:rsidRDefault="003E11BD" w:rsidP="009755BD">
            <w:pPr>
              <w:rPr>
                <w:rFonts w:ascii="Arial" w:hAnsi="Arial" w:cs="Arial"/>
                <w:sz w:val="20"/>
                <w:szCs w:val="20"/>
              </w:rPr>
            </w:pPr>
          </w:p>
          <w:p w:rsidR="003E11BD" w:rsidRPr="00815638" w:rsidRDefault="003E11BD" w:rsidP="009755BD">
            <w:pPr>
              <w:rPr>
                <w:rFonts w:ascii="Arial" w:hAnsi="Arial" w:cs="Arial"/>
                <w:sz w:val="20"/>
                <w:szCs w:val="20"/>
              </w:rPr>
            </w:pPr>
            <w:r w:rsidRPr="00815638">
              <w:rPr>
                <w:rFonts w:ascii="Arial" w:hAnsi="Arial" w:cs="Arial"/>
                <w:b/>
                <w:color w:val="00B050"/>
                <w:sz w:val="20"/>
                <w:szCs w:val="20"/>
              </w:rPr>
              <w:t>c)</w:t>
            </w:r>
            <w:r w:rsidRPr="00815638">
              <w:rPr>
                <w:rFonts w:ascii="Arial" w:hAnsi="Arial" w:cs="Arial"/>
                <w:color w:val="00B050"/>
                <w:sz w:val="20"/>
                <w:szCs w:val="20"/>
              </w:rPr>
              <w:t xml:space="preserve"> </w:t>
            </w:r>
            <w:r w:rsidRPr="00815638">
              <w:rPr>
                <w:rFonts w:ascii="Arial" w:hAnsi="Arial" w:cs="Arial"/>
                <w:sz w:val="20"/>
                <w:szCs w:val="20"/>
              </w:rPr>
              <w:t>Pedagogy, play and progression across Early Level.</w:t>
            </w:r>
          </w:p>
          <w:p w:rsidR="003E11BD" w:rsidRPr="00815638" w:rsidRDefault="003E11BD" w:rsidP="009755BD">
            <w:pPr>
              <w:rPr>
                <w:rFonts w:ascii="Arial" w:hAnsi="Arial" w:cs="Arial"/>
                <w:sz w:val="20"/>
                <w:szCs w:val="20"/>
              </w:rPr>
            </w:pPr>
          </w:p>
          <w:p w:rsidR="003E11BD" w:rsidRPr="00815638" w:rsidRDefault="003E11BD" w:rsidP="009755BD">
            <w:pPr>
              <w:rPr>
                <w:rFonts w:ascii="Arial" w:hAnsi="Arial" w:cs="Arial"/>
                <w:sz w:val="20"/>
                <w:szCs w:val="20"/>
              </w:rPr>
            </w:pPr>
            <w:r w:rsidRPr="00815638">
              <w:rPr>
                <w:rFonts w:ascii="Arial" w:hAnsi="Arial" w:cs="Arial"/>
                <w:b/>
                <w:color w:val="00B050"/>
                <w:sz w:val="20"/>
                <w:szCs w:val="20"/>
              </w:rPr>
              <w:t>1.2</w:t>
            </w:r>
            <w:r w:rsidRPr="00815638">
              <w:rPr>
                <w:rFonts w:ascii="Arial" w:hAnsi="Arial" w:cs="Arial"/>
                <w:color w:val="00B050"/>
                <w:sz w:val="20"/>
                <w:szCs w:val="20"/>
              </w:rPr>
              <w:t xml:space="preserve"> </w:t>
            </w:r>
            <w:r w:rsidRPr="00815638">
              <w:rPr>
                <w:rFonts w:ascii="Arial" w:hAnsi="Arial" w:cs="Arial"/>
                <w:sz w:val="20"/>
                <w:szCs w:val="20"/>
              </w:rPr>
              <w:t>Improve attainment within the senior phase by maximising opportunities through curriculum planning, consortium arrangements and partnership delivery, including addressing the ASN Senior Phase attainment gap.</w:t>
            </w:r>
          </w:p>
          <w:p w:rsidR="003E11BD" w:rsidRPr="00815638" w:rsidRDefault="003E11BD" w:rsidP="009755BD">
            <w:pPr>
              <w:rPr>
                <w:rFonts w:ascii="Arial" w:hAnsi="Arial" w:cs="Arial"/>
                <w:sz w:val="20"/>
                <w:szCs w:val="20"/>
              </w:rPr>
            </w:pPr>
          </w:p>
          <w:p w:rsidR="003E11BD" w:rsidRPr="00815638" w:rsidRDefault="003E11BD" w:rsidP="009755BD">
            <w:pPr>
              <w:rPr>
                <w:rFonts w:ascii="Arial" w:hAnsi="Arial" w:cs="Arial"/>
                <w:sz w:val="20"/>
                <w:szCs w:val="20"/>
              </w:rPr>
            </w:pPr>
            <w:r w:rsidRPr="00815638">
              <w:rPr>
                <w:rFonts w:ascii="Arial" w:hAnsi="Arial" w:cs="Arial"/>
                <w:b/>
                <w:color w:val="00B050"/>
                <w:sz w:val="20"/>
                <w:szCs w:val="20"/>
              </w:rPr>
              <w:t xml:space="preserve"> 1.3</w:t>
            </w:r>
            <w:r w:rsidRPr="00815638">
              <w:rPr>
                <w:rFonts w:ascii="Arial" w:hAnsi="Arial" w:cs="Arial"/>
                <w:color w:val="00B050"/>
                <w:sz w:val="20"/>
                <w:szCs w:val="20"/>
              </w:rPr>
              <w:t xml:space="preserve"> </w:t>
            </w:r>
            <w:r w:rsidRPr="00815638">
              <w:rPr>
                <w:rFonts w:ascii="Arial" w:hAnsi="Arial" w:cs="Arial"/>
                <w:sz w:val="20"/>
                <w:szCs w:val="20"/>
              </w:rPr>
              <w:t>Reduce the attainment gap between the most and least deprived children, including care-experienced children.</w:t>
            </w:r>
          </w:p>
        </w:tc>
        <w:tc>
          <w:tcPr>
            <w:tcW w:w="2789" w:type="dxa"/>
            <w:shd w:val="clear" w:color="auto" w:fill="auto"/>
          </w:tcPr>
          <w:p w:rsidR="003E11BD" w:rsidRPr="00815638" w:rsidRDefault="003E11BD" w:rsidP="009755BD">
            <w:pPr>
              <w:rPr>
                <w:rFonts w:ascii="Arial" w:hAnsi="Arial" w:cs="Arial"/>
                <w:sz w:val="20"/>
                <w:szCs w:val="20"/>
              </w:rPr>
            </w:pPr>
            <w:r w:rsidRPr="00815638">
              <w:rPr>
                <w:rFonts w:ascii="Arial" w:hAnsi="Arial" w:cs="Arial"/>
                <w:b/>
                <w:color w:val="00B050"/>
                <w:sz w:val="20"/>
                <w:szCs w:val="20"/>
              </w:rPr>
              <w:t>2.1</w:t>
            </w:r>
            <w:r w:rsidRPr="00815638">
              <w:rPr>
                <w:rFonts w:ascii="Arial" w:hAnsi="Arial" w:cs="Arial"/>
                <w:color w:val="00B050"/>
                <w:sz w:val="20"/>
                <w:szCs w:val="20"/>
              </w:rPr>
              <w:t xml:space="preserve"> </w:t>
            </w:r>
            <w:r w:rsidRPr="00815638">
              <w:rPr>
                <w:rFonts w:ascii="Arial" w:hAnsi="Arial" w:cs="Arial"/>
                <w:sz w:val="20"/>
                <w:szCs w:val="20"/>
              </w:rPr>
              <w:t>Develop a Nurturing Authority.</w:t>
            </w:r>
          </w:p>
          <w:p w:rsidR="003E11BD" w:rsidRPr="00815638" w:rsidRDefault="003E11BD" w:rsidP="009755BD">
            <w:pPr>
              <w:rPr>
                <w:rFonts w:ascii="Arial" w:hAnsi="Arial" w:cs="Arial"/>
                <w:sz w:val="20"/>
                <w:szCs w:val="20"/>
              </w:rPr>
            </w:pPr>
          </w:p>
          <w:p w:rsidR="003E11BD" w:rsidRPr="00815638" w:rsidRDefault="003E11BD" w:rsidP="009755BD">
            <w:pPr>
              <w:rPr>
                <w:rFonts w:ascii="Arial" w:hAnsi="Arial" w:cs="Arial"/>
                <w:sz w:val="20"/>
                <w:szCs w:val="20"/>
              </w:rPr>
            </w:pPr>
            <w:r w:rsidRPr="00815638">
              <w:rPr>
                <w:rFonts w:ascii="Arial" w:hAnsi="Arial" w:cs="Arial"/>
                <w:b/>
                <w:color w:val="00B050"/>
                <w:sz w:val="20"/>
                <w:szCs w:val="20"/>
              </w:rPr>
              <w:t>2.2</w:t>
            </w:r>
            <w:r w:rsidRPr="00815638">
              <w:rPr>
                <w:rFonts w:ascii="Arial" w:hAnsi="Arial" w:cs="Arial"/>
                <w:color w:val="00B050"/>
                <w:sz w:val="20"/>
                <w:szCs w:val="20"/>
              </w:rPr>
              <w:t xml:space="preserve"> </w:t>
            </w:r>
            <w:r w:rsidRPr="00815638">
              <w:rPr>
                <w:rFonts w:ascii="Arial" w:hAnsi="Arial" w:cs="Arial"/>
                <w:sz w:val="20"/>
                <w:szCs w:val="20"/>
              </w:rPr>
              <w:t>Develop and improve the Health and Wellbeing curriculum to support the wellbeing of all children and young people, from Early Level to Senior Phase.</w:t>
            </w:r>
          </w:p>
          <w:p w:rsidR="003E11BD" w:rsidRPr="00815638" w:rsidRDefault="003E11BD" w:rsidP="009755BD">
            <w:pPr>
              <w:jc w:val="both"/>
              <w:rPr>
                <w:rFonts w:ascii="Arial" w:hAnsi="Arial" w:cs="Arial"/>
                <w:b/>
                <w:color w:val="00B050"/>
                <w:sz w:val="20"/>
                <w:szCs w:val="20"/>
              </w:rPr>
            </w:pPr>
          </w:p>
          <w:p w:rsidR="003E11BD" w:rsidRPr="00815638" w:rsidRDefault="003E11BD" w:rsidP="009755BD">
            <w:pPr>
              <w:jc w:val="both"/>
              <w:rPr>
                <w:rFonts w:ascii="Arial" w:hAnsi="Arial" w:cs="Arial"/>
                <w:sz w:val="20"/>
                <w:szCs w:val="20"/>
              </w:rPr>
            </w:pPr>
            <w:r w:rsidRPr="00815638">
              <w:rPr>
                <w:rFonts w:ascii="Arial" w:hAnsi="Arial" w:cs="Arial"/>
                <w:b/>
                <w:color w:val="00B050"/>
                <w:sz w:val="20"/>
                <w:szCs w:val="20"/>
              </w:rPr>
              <w:t>2.3</w:t>
            </w:r>
            <w:r w:rsidRPr="00815638">
              <w:rPr>
                <w:rFonts w:ascii="Arial" w:hAnsi="Arial" w:cs="Arial"/>
                <w:color w:val="00B050"/>
                <w:sz w:val="20"/>
                <w:szCs w:val="20"/>
              </w:rPr>
              <w:t xml:space="preserve"> </w:t>
            </w:r>
            <w:r w:rsidRPr="00815638">
              <w:rPr>
                <w:rFonts w:ascii="Arial" w:hAnsi="Arial" w:cs="Arial"/>
                <w:sz w:val="20"/>
                <w:szCs w:val="20"/>
              </w:rPr>
              <w:t>Support schools and ELC settings to provide high quality EY services, which focuses on early intervention and prevention.</w:t>
            </w:r>
          </w:p>
          <w:p w:rsidR="003E11BD" w:rsidRPr="00815638" w:rsidRDefault="003E11BD" w:rsidP="009755BD">
            <w:pPr>
              <w:jc w:val="both"/>
              <w:rPr>
                <w:rFonts w:ascii="Arial" w:hAnsi="Arial" w:cs="Arial"/>
                <w:sz w:val="20"/>
                <w:szCs w:val="20"/>
              </w:rPr>
            </w:pPr>
          </w:p>
          <w:p w:rsidR="003E11BD" w:rsidRPr="00815638" w:rsidRDefault="003E11BD" w:rsidP="009755BD">
            <w:pPr>
              <w:rPr>
                <w:rFonts w:ascii="Arial" w:hAnsi="Arial" w:cs="Arial"/>
                <w:sz w:val="20"/>
                <w:szCs w:val="20"/>
              </w:rPr>
            </w:pPr>
            <w:r w:rsidRPr="00815638">
              <w:rPr>
                <w:rFonts w:ascii="Arial" w:hAnsi="Arial" w:cs="Arial"/>
                <w:b/>
                <w:color w:val="00B050"/>
                <w:sz w:val="20"/>
                <w:szCs w:val="20"/>
              </w:rPr>
              <w:t>2.4</w:t>
            </w:r>
            <w:r w:rsidRPr="00815638">
              <w:rPr>
                <w:rFonts w:ascii="Arial" w:hAnsi="Arial" w:cs="Arial"/>
                <w:color w:val="00B050"/>
                <w:sz w:val="20"/>
                <w:szCs w:val="20"/>
              </w:rPr>
              <w:t xml:space="preserve"> </w:t>
            </w:r>
            <w:r w:rsidRPr="00815638">
              <w:rPr>
                <w:rFonts w:ascii="Arial" w:hAnsi="Arial" w:cs="Arial"/>
                <w:sz w:val="20"/>
                <w:szCs w:val="20"/>
              </w:rPr>
              <w:t>Support schools to implement a range of mental health and wellbeing strategies for children, young people and staff.</w:t>
            </w:r>
          </w:p>
          <w:p w:rsidR="003E11BD" w:rsidRPr="00815638" w:rsidRDefault="003E11BD" w:rsidP="009755BD">
            <w:pPr>
              <w:jc w:val="both"/>
              <w:rPr>
                <w:rFonts w:ascii="Arial" w:hAnsi="Arial" w:cs="Arial"/>
                <w:sz w:val="20"/>
                <w:szCs w:val="20"/>
              </w:rPr>
            </w:pPr>
          </w:p>
          <w:p w:rsidR="003E11BD" w:rsidRPr="00815638" w:rsidRDefault="003E11BD" w:rsidP="009755BD">
            <w:pPr>
              <w:jc w:val="both"/>
              <w:rPr>
                <w:rFonts w:ascii="Arial" w:hAnsi="Arial" w:cs="Arial"/>
                <w:sz w:val="20"/>
                <w:szCs w:val="20"/>
              </w:rPr>
            </w:pPr>
          </w:p>
          <w:p w:rsidR="003E11BD" w:rsidRPr="00815638" w:rsidRDefault="003E11BD" w:rsidP="009755BD">
            <w:pPr>
              <w:jc w:val="both"/>
              <w:rPr>
                <w:rFonts w:ascii="Arial" w:hAnsi="Arial" w:cs="Arial"/>
                <w:sz w:val="20"/>
                <w:szCs w:val="20"/>
              </w:rPr>
            </w:pPr>
          </w:p>
        </w:tc>
        <w:tc>
          <w:tcPr>
            <w:tcW w:w="2790" w:type="dxa"/>
            <w:shd w:val="clear" w:color="auto" w:fill="auto"/>
          </w:tcPr>
          <w:p w:rsidR="003E11BD" w:rsidRPr="00815638" w:rsidRDefault="003E11BD" w:rsidP="009755BD">
            <w:pPr>
              <w:pStyle w:val="ListParagraph"/>
              <w:widowControl w:val="0"/>
              <w:autoSpaceDE w:val="0"/>
              <w:autoSpaceDN w:val="0"/>
              <w:spacing w:after="0" w:line="240" w:lineRule="auto"/>
              <w:ind w:left="0"/>
              <w:rPr>
                <w:rFonts w:ascii="Arial" w:hAnsi="Arial" w:cs="Arial"/>
                <w:sz w:val="20"/>
                <w:szCs w:val="20"/>
              </w:rPr>
            </w:pPr>
            <w:r w:rsidRPr="00815638">
              <w:rPr>
                <w:rFonts w:ascii="Arial" w:hAnsi="Arial" w:cs="Arial"/>
                <w:b/>
                <w:color w:val="00B050"/>
                <w:sz w:val="20"/>
                <w:szCs w:val="20"/>
              </w:rPr>
              <w:t>3.1</w:t>
            </w:r>
            <w:r w:rsidRPr="00815638">
              <w:rPr>
                <w:rFonts w:ascii="Arial" w:hAnsi="Arial" w:cs="Arial"/>
                <w:color w:val="00B050"/>
                <w:sz w:val="20"/>
                <w:szCs w:val="20"/>
              </w:rPr>
              <w:t xml:space="preserve"> </w:t>
            </w:r>
            <w:r w:rsidRPr="00815638">
              <w:rPr>
                <w:rFonts w:ascii="Arial" w:hAnsi="Arial" w:cs="Arial"/>
                <w:sz w:val="20"/>
                <w:szCs w:val="20"/>
              </w:rPr>
              <w:t>Develop a quality improvement framework to support schools to achieve Good or Better in inspection QIs through:</w:t>
            </w:r>
          </w:p>
          <w:p w:rsidR="003E11BD" w:rsidRPr="00815638" w:rsidRDefault="003E11BD" w:rsidP="009755BD">
            <w:pPr>
              <w:pStyle w:val="ListParagraph"/>
              <w:widowControl w:val="0"/>
              <w:autoSpaceDE w:val="0"/>
              <w:autoSpaceDN w:val="0"/>
              <w:spacing w:after="0" w:line="240" w:lineRule="auto"/>
              <w:ind w:left="0"/>
              <w:rPr>
                <w:rFonts w:ascii="Arial" w:hAnsi="Arial" w:cs="Arial"/>
                <w:sz w:val="20"/>
                <w:szCs w:val="20"/>
              </w:rPr>
            </w:pPr>
          </w:p>
          <w:p w:rsidR="003E11BD" w:rsidRPr="00815638" w:rsidRDefault="003E11BD" w:rsidP="009755BD">
            <w:pPr>
              <w:pStyle w:val="ListParagraph"/>
              <w:widowControl w:val="0"/>
              <w:autoSpaceDE w:val="0"/>
              <w:autoSpaceDN w:val="0"/>
              <w:spacing w:after="0" w:line="240" w:lineRule="auto"/>
              <w:ind w:left="0"/>
              <w:rPr>
                <w:rFonts w:ascii="Arial" w:hAnsi="Arial" w:cs="Arial"/>
                <w:sz w:val="20"/>
                <w:szCs w:val="20"/>
              </w:rPr>
            </w:pPr>
            <w:r w:rsidRPr="00815638">
              <w:rPr>
                <w:rFonts w:ascii="Arial" w:hAnsi="Arial" w:cs="Arial"/>
                <w:b/>
                <w:color w:val="00B050"/>
                <w:sz w:val="20"/>
                <w:szCs w:val="20"/>
              </w:rPr>
              <w:t>a)</w:t>
            </w:r>
            <w:r w:rsidRPr="00815638">
              <w:rPr>
                <w:rFonts w:ascii="Arial" w:hAnsi="Arial" w:cs="Arial"/>
                <w:color w:val="00B050"/>
                <w:sz w:val="20"/>
                <w:szCs w:val="20"/>
              </w:rPr>
              <w:t xml:space="preserve"> </w:t>
            </w:r>
            <w:r w:rsidRPr="00815638">
              <w:rPr>
                <w:rFonts w:ascii="Arial" w:hAnsi="Arial" w:cs="Arial"/>
                <w:sz w:val="20"/>
                <w:szCs w:val="20"/>
              </w:rPr>
              <w:t>Empowering leaders at all levels, leading to an empowered system.</w:t>
            </w:r>
          </w:p>
          <w:p w:rsidR="003E11BD" w:rsidRPr="00815638" w:rsidRDefault="003E11BD" w:rsidP="009755BD">
            <w:pPr>
              <w:pStyle w:val="ListParagraph"/>
              <w:widowControl w:val="0"/>
              <w:autoSpaceDE w:val="0"/>
              <w:autoSpaceDN w:val="0"/>
              <w:spacing w:after="0" w:line="240" w:lineRule="auto"/>
              <w:ind w:left="0"/>
              <w:rPr>
                <w:rFonts w:ascii="Arial" w:hAnsi="Arial" w:cs="Arial"/>
                <w:sz w:val="20"/>
                <w:szCs w:val="20"/>
              </w:rPr>
            </w:pPr>
          </w:p>
          <w:p w:rsidR="003E11BD" w:rsidRPr="00815638" w:rsidRDefault="003E11BD" w:rsidP="009755BD">
            <w:pPr>
              <w:pStyle w:val="ListParagraph"/>
              <w:widowControl w:val="0"/>
              <w:autoSpaceDE w:val="0"/>
              <w:autoSpaceDN w:val="0"/>
              <w:spacing w:after="0" w:line="240" w:lineRule="auto"/>
              <w:ind w:left="0"/>
              <w:rPr>
                <w:rFonts w:ascii="Arial" w:hAnsi="Arial" w:cs="Arial"/>
                <w:sz w:val="20"/>
                <w:szCs w:val="20"/>
              </w:rPr>
            </w:pPr>
            <w:r w:rsidRPr="00815638">
              <w:rPr>
                <w:rFonts w:ascii="Arial" w:hAnsi="Arial" w:cs="Arial"/>
                <w:b/>
                <w:color w:val="00B050"/>
                <w:sz w:val="20"/>
                <w:szCs w:val="20"/>
              </w:rPr>
              <w:t>b)</w:t>
            </w:r>
            <w:r w:rsidRPr="00815638">
              <w:rPr>
                <w:rFonts w:ascii="Arial" w:hAnsi="Arial" w:cs="Arial"/>
                <w:color w:val="00B050"/>
                <w:sz w:val="20"/>
                <w:szCs w:val="20"/>
              </w:rPr>
              <w:t xml:space="preserve"> </w:t>
            </w:r>
            <w:r w:rsidRPr="00815638">
              <w:rPr>
                <w:rFonts w:ascii="Arial" w:hAnsi="Arial" w:cs="Arial"/>
                <w:sz w:val="20"/>
                <w:szCs w:val="20"/>
              </w:rPr>
              <w:t>Improving quality of leadership at all levels.</w:t>
            </w:r>
          </w:p>
          <w:p w:rsidR="003E11BD" w:rsidRPr="00815638" w:rsidRDefault="003E11BD" w:rsidP="009755BD">
            <w:pPr>
              <w:pStyle w:val="ListParagraph"/>
              <w:widowControl w:val="0"/>
              <w:autoSpaceDE w:val="0"/>
              <w:autoSpaceDN w:val="0"/>
              <w:spacing w:after="0" w:line="240" w:lineRule="auto"/>
              <w:ind w:left="0"/>
              <w:rPr>
                <w:rFonts w:ascii="Arial" w:hAnsi="Arial" w:cs="Arial"/>
                <w:sz w:val="20"/>
                <w:szCs w:val="20"/>
              </w:rPr>
            </w:pPr>
          </w:p>
          <w:p w:rsidR="003E11BD" w:rsidRPr="00815638" w:rsidRDefault="003E11BD" w:rsidP="009755BD">
            <w:pPr>
              <w:pStyle w:val="ListParagraph"/>
              <w:widowControl w:val="0"/>
              <w:autoSpaceDE w:val="0"/>
              <w:autoSpaceDN w:val="0"/>
              <w:spacing w:after="0" w:line="240" w:lineRule="auto"/>
              <w:ind w:left="0"/>
              <w:rPr>
                <w:rFonts w:ascii="Arial" w:hAnsi="Arial" w:cs="Arial"/>
                <w:sz w:val="20"/>
                <w:szCs w:val="20"/>
              </w:rPr>
            </w:pPr>
            <w:r w:rsidRPr="00815638">
              <w:rPr>
                <w:rFonts w:ascii="Arial" w:hAnsi="Arial" w:cs="Arial"/>
                <w:b/>
                <w:color w:val="00B050"/>
                <w:sz w:val="20"/>
                <w:szCs w:val="20"/>
              </w:rPr>
              <w:t>c)</w:t>
            </w:r>
            <w:r w:rsidRPr="00815638">
              <w:rPr>
                <w:rFonts w:ascii="Arial" w:hAnsi="Arial" w:cs="Arial"/>
                <w:color w:val="00B050"/>
                <w:sz w:val="20"/>
                <w:szCs w:val="20"/>
              </w:rPr>
              <w:t xml:space="preserve"> </w:t>
            </w:r>
            <w:r w:rsidRPr="00815638">
              <w:rPr>
                <w:rFonts w:ascii="Arial" w:hAnsi="Arial" w:cs="Arial"/>
                <w:sz w:val="20"/>
                <w:szCs w:val="20"/>
              </w:rPr>
              <w:t>Delivering a minimum data set and supporting data literacy to improve self-evaluation.</w:t>
            </w:r>
          </w:p>
          <w:p w:rsidR="003E11BD" w:rsidRPr="00815638" w:rsidRDefault="003E11BD" w:rsidP="009755BD">
            <w:pPr>
              <w:widowControl w:val="0"/>
              <w:autoSpaceDE w:val="0"/>
              <w:autoSpaceDN w:val="0"/>
              <w:jc w:val="both"/>
              <w:rPr>
                <w:rFonts w:ascii="Arial" w:hAnsi="Arial" w:cs="Arial"/>
                <w:sz w:val="20"/>
                <w:szCs w:val="20"/>
              </w:rPr>
            </w:pPr>
          </w:p>
        </w:tc>
        <w:tc>
          <w:tcPr>
            <w:tcW w:w="2790" w:type="dxa"/>
            <w:shd w:val="clear" w:color="auto" w:fill="auto"/>
          </w:tcPr>
          <w:p w:rsidR="003E11BD" w:rsidRPr="00815638" w:rsidRDefault="003E11BD" w:rsidP="009755BD">
            <w:pPr>
              <w:pStyle w:val="ListParagraph"/>
              <w:widowControl w:val="0"/>
              <w:autoSpaceDE w:val="0"/>
              <w:autoSpaceDN w:val="0"/>
              <w:spacing w:after="0" w:line="240" w:lineRule="auto"/>
              <w:ind w:left="0"/>
              <w:rPr>
                <w:rFonts w:ascii="Arial" w:hAnsi="Arial" w:cs="Arial"/>
                <w:sz w:val="16"/>
                <w:szCs w:val="16"/>
              </w:rPr>
            </w:pPr>
            <w:r w:rsidRPr="00815638">
              <w:rPr>
                <w:rFonts w:ascii="Arial" w:hAnsi="Arial" w:cs="Arial"/>
                <w:b/>
                <w:color w:val="00B050"/>
                <w:sz w:val="16"/>
                <w:szCs w:val="16"/>
              </w:rPr>
              <w:t>4.1</w:t>
            </w:r>
            <w:r w:rsidRPr="00815638">
              <w:rPr>
                <w:rFonts w:ascii="Arial" w:hAnsi="Arial" w:cs="Arial"/>
                <w:color w:val="00B050"/>
                <w:sz w:val="16"/>
                <w:szCs w:val="16"/>
              </w:rPr>
              <w:t xml:space="preserve"> </w:t>
            </w:r>
            <w:r w:rsidRPr="00815638">
              <w:rPr>
                <w:rFonts w:ascii="Arial" w:hAnsi="Arial" w:cs="Arial"/>
                <w:sz w:val="16"/>
                <w:szCs w:val="16"/>
              </w:rPr>
              <w:t>Improve the number of young people entering further and higher education:</w:t>
            </w:r>
          </w:p>
          <w:p w:rsidR="003E11BD" w:rsidRPr="00815638" w:rsidRDefault="003E11BD" w:rsidP="009755BD">
            <w:pPr>
              <w:pStyle w:val="ListParagraph"/>
              <w:ind w:left="0"/>
              <w:rPr>
                <w:rFonts w:ascii="Arial" w:hAnsi="Arial" w:cs="Arial"/>
                <w:sz w:val="16"/>
                <w:szCs w:val="16"/>
              </w:rPr>
            </w:pPr>
          </w:p>
          <w:p w:rsidR="003E11BD" w:rsidRPr="00815638" w:rsidRDefault="003E11BD" w:rsidP="009755BD">
            <w:pPr>
              <w:pStyle w:val="ListParagraph"/>
              <w:widowControl w:val="0"/>
              <w:autoSpaceDE w:val="0"/>
              <w:autoSpaceDN w:val="0"/>
              <w:spacing w:after="0" w:line="240" w:lineRule="auto"/>
              <w:ind w:left="0"/>
              <w:rPr>
                <w:rFonts w:ascii="Arial" w:hAnsi="Arial" w:cs="Arial"/>
                <w:sz w:val="16"/>
                <w:szCs w:val="16"/>
              </w:rPr>
            </w:pPr>
            <w:r w:rsidRPr="00815638">
              <w:rPr>
                <w:rFonts w:ascii="Arial" w:hAnsi="Arial" w:cs="Arial"/>
                <w:b/>
                <w:color w:val="00B050"/>
                <w:sz w:val="16"/>
                <w:szCs w:val="16"/>
              </w:rPr>
              <w:t>a)</w:t>
            </w:r>
            <w:r w:rsidRPr="00815638">
              <w:rPr>
                <w:rFonts w:ascii="Arial" w:hAnsi="Arial" w:cs="Arial"/>
                <w:color w:val="00B050"/>
                <w:sz w:val="16"/>
                <w:szCs w:val="16"/>
              </w:rPr>
              <w:t xml:space="preserve"> </w:t>
            </w:r>
            <w:r w:rsidRPr="00815638">
              <w:rPr>
                <w:rFonts w:ascii="Arial" w:hAnsi="Arial" w:cs="Arial"/>
                <w:sz w:val="16"/>
                <w:szCs w:val="16"/>
              </w:rPr>
              <w:t>Implement a positive destination strategy to increase the number of young people entering a positive destination on leaving school;</w:t>
            </w:r>
          </w:p>
          <w:p w:rsidR="003E11BD" w:rsidRPr="00815638" w:rsidRDefault="003E11BD" w:rsidP="009755BD">
            <w:pPr>
              <w:pStyle w:val="ListParagraph"/>
              <w:widowControl w:val="0"/>
              <w:autoSpaceDE w:val="0"/>
              <w:autoSpaceDN w:val="0"/>
              <w:spacing w:after="0" w:line="240" w:lineRule="auto"/>
              <w:ind w:left="0"/>
              <w:rPr>
                <w:rFonts w:ascii="Arial" w:hAnsi="Arial" w:cs="Arial"/>
                <w:sz w:val="16"/>
                <w:szCs w:val="16"/>
              </w:rPr>
            </w:pPr>
          </w:p>
          <w:p w:rsidR="003E11BD" w:rsidRPr="00815638" w:rsidRDefault="003E11BD" w:rsidP="009755BD">
            <w:pPr>
              <w:widowControl w:val="0"/>
              <w:autoSpaceDE w:val="0"/>
              <w:autoSpaceDN w:val="0"/>
              <w:rPr>
                <w:rFonts w:ascii="Arial" w:hAnsi="Arial" w:cs="Arial"/>
                <w:sz w:val="16"/>
                <w:szCs w:val="16"/>
              </w:rPr>
            </w:pPr>
            <w:r w:rsidRPr="00815638">
              <w:rPr>
                <w:rFonts w:ascii="Arial" w:hAnsi="Arial" w:cs="Arial"/>
                <w:b/>
                <w:color w:val="00B050"/>
                <w:sz w:val="16"/>
                <w:szCs w:val="16"/>
              </w:rPr>
              <w:t>b)</w:t>
            </w:r>
            <w:r w:rsidRPr="00815638">
              <w:rPr>
                <w:rFonts w:ascii="Arial" w:hAnsi="Arial" w:cs="Arial"/>
                <w:color w:val="00B050"/>
                <w:sz w:val="16"/>
                <w:szCs w:val="16"/>
              </w:rPr>
              <w:t xml:space="preserve"> </w:t>
            </w:r>
            <w:r w:rsidRPr="00815638">
              <w:rPr>
                <w:rFonts w:ascii="Arial" w:hAnsi="Arial" w:cs="Arial"/>
                <w:sz w:val="16"/>
                <w:szCs w:val="16"/>
              </w:rPr>
              <w:t>Increase the number of Foundation Apprenticeships supported by CLL, working in partnership with schools, business partners and Edinburgh College.</w:t>
            </w:r>
          </w:p>
          <w:p w:rsidR="003E11BD" w:rsidRPr="00815638" w:rsidRDefault="003E11BD" w:rsidP="009755BD">
            <w:pPr>
              <w:widowControl w:val="0"/>
              <w:autoSpaceDE w:val="0"/>
              <w:autoSpaceDN w:val="0"/>
              <w:rPr>
                <w:rFonts w:ascii="Arial" w:hAnsi="Arial" w:cs="Arial"/>
                <w:sz w:val="16"/>
                <w:szCs w:val="16"/>
              </w:rPr>
            </w:pPr>
          </w:p>
          <w:p w:rsidR="003E11BD" w:rsidRPr="00815638" w:rsidRDefault="003E11BD" w:rsidP="009755BD">
            <w:pPr>
              <w:widowControl w:val="0"/>
              <w:autoSpaceDE w:val="0"/>
              <w:autoSpaceDN w:val="0"/>
              <w:rPr>
                <w:rFonts w:ascii="Arial" w:hAnsi="Arial" w:cs="Arial"/>
                <w:sz w:val="16"/>
                <w:szCs w:val="16"/>
              </w:rPr>
            </w:pPr>
            <w:r w:rsidRPr="00815638">
              <w:rPr>
                <w:rFonts w:ascii="Arial" w:hAnsi="Arial" w:cs="Arial"/>
                <w:b/>
                <w:color w:val="00B050"/>
                <w:sz w:val="16"/>
                <w:szCs w:val="16"/>
              </w:rPr>
              <w:t>c)</w:t>
            </w:r>
            <w:r w:rsidRPr="00815638">
              <w:rPr>
                <w:rFonts w:ascii="Arial" w:hAnsi="Arial" w:cs="Arial"/>
                <w:color w:val="00B050"/>
                <w:sz w:val="16"/>
                <w:szCs w:val="16"/>
              </w:rPr>
              <w:t xml:space="preserve"> </w:t>
            </w:r>
            <w:r w:rsidRPr="00815638">
              <w:rPr>
                <w:rFonts w:ascii="Arial" w:hAnsi="Arial" w:cs="Arial"/>
                <w:sz w:val="16"/>
                <w:szCs w:val="16"/>
              </w:rPr>
              <w:t>Increase the number of Modern Apprenticeships supported by CLL</w:t>
            </w:r>
          </w:p>
          <w:p w:rsidR="003E11BD" w:rsidRPr="00815638" w:rsidRDefault="003E11BD" w:rsidP="009755BD">
            <w:pPr>
              <w:widowControl w:val="0"/>
              <w:autoSpaceDE w:val="0"/>
              <w:autoSpaceDN w:val="0"/>
              <w:rPr>
                <w:rFonts w:ascii="Arial" w:hAnsi="Arial" w:cs="Arial"/>
                <w:sz w:val="16"/>
                <w:szCs w:val="16"/>
              </w:rPr>
            </w:pPr>
          </w:p>
          <w:p w:rsidR="003E11BD" w:rsidRPr="00815638" w:rsidRDefault="003E11BD" w:rsidP="009755BD">
            <w:pPr>
              <w:ind w:left="25" w:hanging="25"/>
              <w:rPr>
                <w:rFonts w:ascii="Arial" w:hAnsi="Arial" w:cs="Arial"/>
                <w:sz w:val="16"/>
                <w:szCs w:val="16"/>
              </w:rPr>
            </w:pPr>
            <w:r w:rsidRPr="00815638">
              <w:rPr>
                <w:rFonts w:ascii="Arial" w:hAnsi="Arial" w:cs="Arial"/>
                <w:b/>
                <w:color w:val="00B050"/>
                <w:sz w:val="16"/>
                <w:szCs w:val="16"/>
              </w:rPr>
              <w:t>4.2</w:t>
            </w:r>
            <w:r w:rsidRPr="00815638">
              <w:rPr>
                <w:rFonts w:ascii="Arial" w:hAnsi="Arial" w:cs="Arial"/>
                <w:color w:val="00B050"/>
                <w:sz w:val="16"/>
                <w:szCs w:val="16"/>
              </w:rPr>
              <w:t xml:space="preserve"> </w:t>
            </w:r>
            <w:r w:rsidRPr="00815638">
              <w:rPr>
                <w:rFonts w:ascii="Arial" w:hAnsi="Arial" w:cs="Arial"/>
                <w:sz w:val="16"/>
                <w:szCs w:val="16"/>
              </w:rPr>
              <w:t>Improve the number and type of positive destinations for young people with ASN and care-experienced young people:</w:t>
            </w:r>
          </w:p>
          <w:p w:rsidR="003E11BD" w:rsidRPr="00815638" w:rsidRDefault="003E11BD" w:rsidP="009755BD">
            <w:pPr>
              <w:ind w:left="25" w:hanging="25"/>
              <w:rPr>
                <w:rFonts w:ascii="Arial" w:hAnsi="Arial" w:cs="Arial"/>
                <w:sz w:val="16"/>
                <w:szCs w:val="16"/>
              </w:rPr>
            </w:pPr>
          </w:p>
          <w:p w:rsidR="003E11BD" w:rsidRPr="00815638" w:rsidRDefault="003E11BD" w:rsidP="009755BD">
            <w:pPr>
              <w:pStyle w:val="ListParagraph"/>
              <w:widowControl w:val="0"/>
              <w:autoSpaceDE w:val="0"/>
              <w:autoSpaceDN w:val="0"/>
              <w:spacing w:after="0" w:line="240" w:lineRule="auto"/>
              <w:ind w:left="25"/>
              <w:rPr>
                <w:rFonts w:ascii="Arial" w:hAnsi="Arial" w:cs="Arial"/>
                <w:sz w:val="16"/>
                <w:szCs w:val="16"/>
              </w:rPr>
            </w:pPr>
            <w:r w:rsidRPr="00815638">
              <w:rPr>
                <w:rFonts w:ascii="Arial" w:hAnsi="Arial" w:cs="Arial"/>
                <w:b/>
                <w:color w:val="00B050"/>
                <w:sz w:val="16"/>
                <w:szCs w:val="16"/>
              </w:rPr>
              <w:t>a)</w:t>
            </w:r>
            <w:r w:rsidRPr="00815638">
              <w:rPr>
                <w:rFonts w:ascii="Arial" w:hAnsi="Arial" w:cs="Arial"/>
                <w:color w:val="00B050"/>
                <w:sz w:val="16"/>
                <w:szCs w:val="16"/>
              </w:rPr>
              <w:t xml:space="preserve"> </w:t>
            </w:r>
            <w:r w:rsidRPr="00815638">
              <w:rPr>
                <w:rFonts w:ascii="Arial" w:hAnsi="Arial" w:cs="Arial"/>
                <w:sz w:val="16"/>
                <w:szCs w:val="16"/>
              </w:rPr>
              <w:t xml:space="preserve">Operate the school work experience programme working with schools and employers </w:t>
            </w:r>
          </w:p>
          <w:p w:rsidR="003E11BD" w:rsidRPr="00815638" w:rsidRDefault="003E11BD" w:rsidP="009755BD">
            <w:pPr>
              <w:pStyle w:val="ListParagraph"/>
              <w:widowControl w:val="0"/>
              <w:autoSpaceDE w:val="0"/>
              <w:autoSpaceDN w:val="0"/>
              <w:spacing w:after="0" w:line="240" w:lineRule="auto"/>
              <w:ind w:left="25"/>
              <w:rPr>
                <w:rFonts w:ascii="Arial" w:hAnsi="Arial" w:cs="Arial"/>
                <w:sz w:val="16"/>
                <w:szCs w:val="16"/>
              </w:rPr>
            </w:pPr>
          </w:p>
          <w:p w:rsidR="003E11BD" w:rsidRPr="00815638" w:rsidRDefault="003E11BD" w:rsidP="009755BD">
            <w:pPr>
              <w:pStyle w:val="ListParagraph"/>
              <w:widowControl w:val="0"/>
              <w:autoSpaceDE w:val="0"/>
              <w:autoSpaceDN w:val="0"/>
              <w:spacing w:after="0" w:line="240" w:lineRule="auto"/>
              <w:ind w:left="25"/>
              <w:rPr>
                <w:rFonts w:ascii="Arial" w:hAnsi="Arial" w:cs="Arial"/>
                <w:sz w:val="16"/>
                <w:szCs w:val="16"/>
              </w:rPr>
            </w:pPr>
            <w:r w:rsidRPr="00815638">
              <w:rPr>
                <w:rFonts w:ascii="Arial" w:hAnsi="Arial" w:cs="Arial"/>
                <w:b/>
                <w:color w:val="00B050"/>
                <w:sz w:val="16"/>
                <w:szCs w:val="16"/>
              </w:rPr>
              <w:t>b)</w:t>
            </w:r>
            <w:r w:rsidRPr="00815638">
              <w:rPr>
                <w:rFonts w:ascii="Arial" w:hAnsi="Arial" w:cs="Arial"/>
                <w:color w:val="00B050"/>
                <w:sz w:val="16"/>
                <w:szCs w:val="16"/>
              </w:rPr>
              <w:t xml:space="preserve"> </w:t>
            </w:r>
            <w:r w:rsidRPr="00815638">
              <w:rPr>
                <w:rFonts w:ascii="Arial" w:hAnsi="Arial" w:cs="Arial"/>
                <w:sz w:val="16"/>
                <w:szCs w:val="16"/>
              </w:rPr>
              <w:t xml:space="preserve">Offer 60 places to vulnerable young people and adults under the Scottish Government funded ‘No one left behind’ programme  </w:t>
            </w:r>
          </w:p>
          <w:p w:rsidR="003E11BD" w:rsidRPr="00815638" w:rsidRDefault="003E11BD" w:rsidP="009755BD">
            <w:pPr>
              <w:pStyle w:val="ListParagraph"/>
              <w:widowControl w:val="0"/>
              <w:autoSpaceDE w:val="0"/>
              <w:autoSpaceDN w:val="0"/>
              <w:spacing w:after="0" w:line="240" w:lineRule="auto"/>
              <w:ind w:left="25"/>
              <w:rPr>
                <w:rFonts w:ascii="Arial" w:hAnsi="Arial" w:cs="Arial"/>
                <w:sz w:val="16"/>
                <w:szCs w:val="16"/>
              </w:rPr>
            </w:pPr>
          </w:p>
          <w:p w:rsidR="003E11BD" w:rsidRPr="00815638" w:rsidRDefault="003E11BD" w:rsidP="009755BD">
            <w:pPr>
              <w:pStyle w:val="ListParagraph"/>
              <w:widowControl w:val="0"/>
              <w:autoSpaceDE w:val="0"/>
              <w:autoSpaceDN w:val="0"/>
              <w:spacing w:after="0" w:line="240" w:lineRule="auto"/>
              <w:ind w:left="25"/>
              <w:rPr>
                <w:rFonts w:ascii="Arial" w:hAnsi="Arial" w:cs="Arial"/>
                <w:sz w:val="16"/>
                <w:szCs w:val="16"/>
              </w:rPr>
            </w:pPr>
            <w:r w:rsidRPr="00815638">
              <w:rPr>
                <w:rFonts w:ascii="Arial" w:hAnsi="Arial" w:cs="Arial"/>
                <w:b/>
                <w:color w:val="00B050"/>
                <w:sz w:val="16"/>
                <w:szCs w:val="16"/>
              </w:rPr>
              <w:t>c)</w:t>
            </w:r>
            <w:r w:rsidRPr="00815638">
              <w:rPr>
                <w:rFonts w:ascii="Arial" w:hAnsi="Arial" w:cs="Arial"/>
                <w:color w:val="00B050"/>
                <w:sz w:val="16"/>
                <w:szCs w:val="16"/>
              </w:rPr>
              <w:t xml:space="preserve"> </w:t>
            </w:r>
            <w:r w:rsidRPr="00815638">
              <w:rPr>
                <w:rFonts w:ascii="Arial" w:hAnsi="Arial" w:cs="Arial"/>
                <w:sz w:val="16"/>
                <w:szCs w:val="16"/>
              </w:rPr>
              <w:t>Deliver the merged PAVE/PAVE2 programme supporting care experienced and other vulnerable young people in transition from schools to post school living</w:t>
            </w:r>
          </w:p>
          <w:p w:rsidR="003E11BD" w:rsidRPr="00815638" w:rsidRDefault="003E11BD" w:rsidP="009755BD">
            <w:pPr>
              <w:rPr>
                <w:rFonts w:ascii="Arial" w:hAnsi="Arial" w:cs="Arial"/>
                <w:sz w:val="16"/>
                <w:szCs w:val="16"/>
              </w:rPr>
            </w:pPr>
          </w:p>
          <w:p w:rsidR="003E11BD" w:rsidRPr="00815638" w:rsidRDefault="003E11BD" w:rsidP="003E11BD">
            <w:pPr>
              <w:pStyle w:val="ListParagraph"/>
              <w:numPr>
                <w:ilvl w:val="1"/>
                <w:numId w:val="31"/>
              </w:numPr>
              <w:rPr>
                <w:rFonts w:ascii="Arial" w:hAnsi="Arial" w:cs="Arial"/>
                <w:sz w:val="16"/>
                <w:szCs w:val="16"/>
              </w:rPr>
            </w:pPr>
            <w:r w:rsidRPr="00815638">
              <w:rPr>
                <w:rFonts w:ascii="Arial" w:hAnsi="Arial" w:cs="Arial"/>
                <w:sz w:val="16"/>
                <w:szCs w:val="16"/>
              </w:rPr>
              <w:t>STEM</w:t>
            </w:r>
          </w:p>
          <w:p w:rsidR="003E11BD" w:rsidRPr="00815638" w:rsidRDefault="003E11BD" w:rsidP="009755BD">
            <w:pPr>
              <w:pStyle w:val="ListParagraph"/>
              <w:widowControl w:val="0"/>
              <w:autoSpaceDE w:val="0"/>
              <w:autoSpaceDN w:val="0"/>
              <w:spacing w:after="0" w:line="240" w:lineRule="auto"/>
              <w:ind w:left="0"/>
              <w:rPr>
                <w:rFonts w:ascii="Arial" w:hAnsi="Arial" w:cs="Arial"/>
                <w:sz w:val="16"/>
                <w:szCs w:val="16"/>
              </w:rPr>
            </w:pPr>
            <w:r w:rsidRPr="00815638">
              <w:rPr>
                <w:rFonts w:ascii="Arial" w:hAnsi="Arial" w:cs="Arial"/>
                <w:b/>
                <w:color w:val="00B050"/>
                <w:sz w:val="16"/>
                <w:szCs w:val="16"/>
              </w:rPr>
              <w:t>a)</w:t>
            </w:r>
            <w:r w:rsidRPr="00815638">
              <w:rPr>
                <w:rFonts w:ascii="Arial" w:hAnsi="Arial" w:cs="Arial"/>
                <w:color w:val="00B050"/>
                <w:sz w:val="16"/>
                <w:szCs w:val="16"/>
              </w:rPr>
              <w:t xml:space="preserve"> </w:t>
            </w:r>
            <w:r w:rsidRPr="00815638">
              <w:rPr>
                <w:rFonts w:ascii="Arial" w:hAnsi="Arial" w:cs="Arial"/>
                <w:sz w:val="16"/>
                <w:szCs w:val="16"/>
              </w:rPr>
              <w:t xml:space="preserve">Continue to support STEM activities to increase uptake in </w:t>
            </w:r>
            <w:r w:rsidRPr="00815638">
              <w:rPr>
                <w:rFonts w:ascii="Arial" w:hAnsi="Arial" w:cs="Arial"/>
                <w:sz w:val="16"/>
                <w:szCs w:val="16"/>
              </w:rPr>
              <w:lastRenderedPageBreak/>
              <w:t xml:space="preserve">related qualifications and progression into STEM career pathways </w:t>
            </w:r>
          </w:p>
          <w:p w:rsidR="003E11BD" w:rsidRPr="00815638" w:rsidRDefault="003E11BD" w:rsidP="009755BD">
            <w:pPr>
              <w:rPr>
                <w:rFonts w:ascii="Arial" w:hAnsi="Arial" w:cs="Arial"/>
                <w:sz w:val="16"/>
                <w:szCs w:val="16"/>
              </w:rPr>
            </w:pPr>
          </w:p>
          <w:p w:rsidR="003E11BD" w:rsidRPr="00815638" w:rsidRDefault="003E11BD" w:rsidP="009755BD">
            <w:pPr>
              <w:rPr>
                <w:rFonts w:ascii="Arial" w:hAnsi="Arial" w:cs="Arial"/>
                <w:sz w:val="16"/>
                <w:szCs w:val="16"/>
              </w:rPr>
            </w:pPr>
          </w:p>
          <w:p w:rsidR="003E11BD" w:rsidRPr="00815638" w:rsidRDefault="003E11BD" w:rsidP="009755BD">
            <w:pPr>
              <w:rPr>
                <w:rFonts w:ascii="Arial" w:hAnsi="Arial" w:cs="Arial"/>
                <w:sz w:val="16"/>
                <w:szCs w:val="16"/>
              </w:rPr>
            </w:pPr>
            <w:r w:rsidRPr="00815638">
              <w:rPr>
                <w:rFonts w:ascii="Arial" w:hAnsi="Arial" w:cs="Arial"/>
                <w:b/>
                <w:color w:val="00B050"/>
                <w:sz w:val="16"/>
                <w:szCs w:val="16"/>
              </w:rPr>
              <w:t>4.4</w:t>
            </w:r>
            <w:r w:rsidRPr="00815638">
              <w:rPr>
                <w:rFonts w:ascii="Arial" w:hAnsi="Arial" w:cs="Arial"/>
                <w:color w:val="00B050"/>
                <w:sz w:val="16"/>
                <w:szCs w:val="16"/>
              </w:rPr>
              <w:t xml:space="preserve"> </w:t>
            </w:r>
            <w:r w:rsidRPr="00815638">
              <w:rPr>
                <w:rFonts w:ascii="Arial" w:hAnsi="Arial" w:cs="Arial"/>
                <w:sz w:val="16"/>
                <w:szCs w:val="16"/>
              </w:rPr>
              <w:t>Preparing children and young people for the world of work:</w:t>
            </w:r>
          </w:p>
          <w:p w:rsidR="003E11BD" w:rsidRPr="00815638" w:rsidRDefault="003E11BD" w:rsidP="009755BD">
            <w:pPr>
              <w:rPr>
                <w:rFonts w:ascii="Arial" w:hAnsi="Arial" w:cs="Arial"/>
                <w:sz w:val="16"/>
                <w:szCs w:val="16"/>
              </w:rPr>
            </w:pPr>
          </w:p>
          <w:p w:rsidR="003E11BD" w:rsidRPr="00815638" w:rsidRDefault="003E11BD" w:rsidP="009755BD">
            <w:pPr>
              <w:rPr>
                <w:rFonts w:ascii="Arial" w:hAnsi="Arial" w:cs="Arial"/>
                <w:sz w:val="16"/>
                <w:szCs w:val="16"/>
              </w:rPr>
            </w:pPr>
            <w:r w:rsidRPr="00815638">
              <w:rPr>
                <w:rFonts w:ascii="Arial" w:hAnsi="Arial" w:cs="Arial"/>
                <w:b/>
                <w:color w:val="00B050"/>
                <w:sz w:val="16"/>
                <w:szCs w:val="16"/>
              </w:rPr>
              <w:t>a)</w:t>
            </w:r>
            <w:r w:rsidRPr="00815638">
              <w:rPr>
                <w:rFonts w:ascii="Arial" w:hAnsi="Arial" w:cs="Arial"/>
                <w:color w:val="00B050"/>
                <w:sz w:val="16"/>
                <w:szCs w:val="16"/>
              </w:rPr>
              <w:t xml:space="preserve"> </w:t>
            </w:r>
            <w:r w:rsidRPr="00815638">
              <w:rPr>
                <w:rFonts w:ascii="Arial" w:hAnsi="Arial" w:cs="Arial"/>
                <w:sz w:val="16"/>
                <w:szCs w:val="16"/>
              </w:rPr>
              <w:t>carry out an audit of career education standards 3-18 to ensure children and young people receive their entitlement and the authority is delivering on the expectations placed on teachers and practitioners, Skills Development Scotland, employers and parents to support all children and young people in their development of skills and understanding of the world of work;</w:t>
            </w:r>
          </w:p>
          <w:p w:rsidR="003E11BD" w:rsidRPr="00815638" w:rsidRDefault="003E11BD" w:rsidP="009755BD">
            <w:pPr>
              <w:rPr>
                <w:rFonts w:ascii="Arial" w:hAnsi="Arial" w:cs="Arial"/>
                <w:sz w:val="16"/>
                <w:szCs w:val="16"/>
              </w:rPr>
            </w:pPr>
          </w:p>
          <w:p w:rsidR="003E11BD" w:rsidRPr="00815638" w:rsidRDefault="003E11BD" w:rsidP="009755BD">
            <w:pPr>
              <w:rPr>
                <w:rFonts w:ascii="Arial" w:hAnsi="Arial" w:cs="Arial"/>
                <w:sz w:val="16"/>
                <w:szCs w:val="16"/>
              </w:rPr>
            </w:pPr>
            <w:r w:rsidRPr="00815638">
              <w:rPr>
                <w:rFonts w:ascii="Arial" w:hAnsi="Arial" w:cs="Arial"/>
                <w:b/>
                <w:color w:val="00B050"/>
                <w:sz w:val="16"/>
                <w:szCs w:val="16"/>
              </w:rPr>
              <w:t>b)</w:t>
            </w:r>
            <w:r w:rsidRPr="00815638">
              <w:rPr>
                <w:rFonts w:ascii="Arial" w:hAnsi="Arial" w:cs="Arial"/>
                <w:color w:val="00B050"/>
                <w:sz w:val="16"/>
                <w:szCs w:val="16"/>
              </w:rPr>
              <w:t xml:space="preserve"> </w:t>
            </w:r>
            <w:r w:rsidRPr="00815638">
              <w:rPr>
                <w:rFonts w:ascii="Arial" w:hAnsi="Arial" w:cs="Arial"/>
                <w:sz w:val="16"/>
                <w:szCs w:val="16"/>
              </w:rPr>
              <w:t>Embed the standards and guidance within learning and teaching across all levels in our schools, in partnership with stakeholders in order to provide pathways for learners that best support the realisation of young peoples’ future aspirations.</w:t>
            </w:r>
          </w:p>
        </w:tc>
        <w:tc>
          <w:tcPr>
            <w:tcW w:w="2790" w:type="dxa"/>
            <w:shd w:val="clear" w:color="auto" w:fill="auto"/>
          </w:tcPr>
          <w:p w:rsidR="003E11BD" w:rsidRPr="00815638" w:rsidRDefault="003E11BD" w:rsidP="009755BD">
            <w:pPr>
              <w:rPr>
                <w:rFonts w:ascii="Arial" w:hAnsi="Arial" w:cs="Arial"/>
                <w:sz w:val="18"/>
                <w:szCs w:val="18"/>
              </w:rPr>
            </w:pPr>
            <w:r w:rsidRPr="00815638">
              <w:rPr>
                <w:rFonts w:ascii="Arial" w:hAnsi="Arial" w:cs="Arial"/>
                <w:b/>
                <w:color w:val="00B050"/>
                <w:sz w:val="18"/>
                <w:szCs w:val="18"/>
              </w:rPr>
              <w:lastRenderedPageBreak/>
              <w:t>5.1</w:t>
            </w:r>
            <w:r w:rsidRPr="00815638">
              <w:rPr>
                <w:rFonts w:ascii="Arial" w:hAnsi="Arial" w:cs="Arial"/>
                <w:color w:val="00B050"/>
                <w:sz w:val="18"/>
                <w:szCs w:val="18"/>
              </w:rPr>
              <w:t xml:space="preserve"> </w:t>
            </w:r>
            <w:r w:rsidRPr="00815638">
              <w:rPr>
                <w:rFonts w:ascii="Arial" w:hAnsi="Arial" w:cs="Arial"/>
                <w:sz w:val="18"/>
                <w:szCs w:val="18"/>
              </w:rPr>
              <w:t>Deliver Best Value through:</w:t>
            </w:r>
          </w:p>
          <w:p w:rsidR="003E11BD" w:rsidRPr="00815638" w:rsidRDefault="003E11BD" w:rsidP="009755BD">
            <w:pPr>
              <w:pStyle w:val="ListParagraph"/>
              <w:widowControl w:val="0"/>
              <w:autoSpaceDE w:val="0"/>
              <w:autoSpaceDN w:val="0"/>
              <w:spacing w:after="0" w:line="240" w:lineRule="auto"/>
              <w:ind w:left="0"/>
              <w:rPr>
                <w:rFonts w:ascii="Arial" w:hAnsi="Arial" w:cs="Arial"/>
                <w:sz w:val="18"/>
                <w:szCs w:val="18"/>
              </w:rPr>
            </w:pPr>
            <w:r w:rsidRPr="00815638">
              <w:rPr>
                <w:rFonts w:ascii="Arial" w:hAnsi="Arial" w:cs="Arial"/>
                <w:b/>
                <w:color w:val="00B050"/>
                <w:sz w:val="18"/>
                <w:szCs w:val="18"/>
              </w:rPr>
              <w:t>a)</w:t>
            </w:r>
            <w:r w:rsidRPr="00815638">
              <w:rPr>
                <w:rFonts w:ascii="Arial" w:hAnsi="Arial" w:cs="Arial"/>
                <w:color w:val="00B050"/>
                <w:sz w:val="18"/>
                <w:szCs w:val="18"/>
              </w:rPr>
              <w:t xml:space="preserve"> </w:t>
            </w:r>
            <w:r w:rsidRPr="00815638">
              <w:rPr>
                <w:rFonts w:ascii="Arial" w:hAnsi="Arial" w:cs="Arial"/>
                <w:sz w:val="18"/>
                <w:szCs w:val="18"/>
              </w:rPr>
              <w:t>Reviewing and implementing the Learning Estate strategy, taking cognisance of the ASN learning estate.</w:t>
            </w:r>
          </w:p>
          <w:p w:rsidR="003E11BD" w:rsidRPr="00815638" w:rsidRDefault="003E11BD" w:rsidP="009755BD">
            <w:pPr>
              <w:pStyle w:val="ListParagraph"/>
              <w:widowControl w:val="0"/>
              <w:autoSpaceDE w:val="0"/>
              <w:autoSpaceDN w:val="0"/>
              <w:spacing w:after="0" w:line="240" w:lineRule="auto"/>
              <w:ind w:left="0"/>
              <w:rPr>
                <w:rFonts w:ascii="Arial" w:hAnsi="Arial" w:cs="Arial"/>
                <w:sz w:val="18"/>
                <w:szCs w:val="18"/>
              </w:rPr>
            </w:pPr>
          </w:p>
          <w:p w:rsidR="003E11BD" w:rsidRPr="00815638" w:rsidRDefault="003E11BD" w:rsidP="009755BD">
            <w:pPr>
              <w:pStyle w:val="ListParagraph"/>
              <w:widowControl w:val="0"/>
              <w:autoSpaceDE w:val="0"/>
              <w:autoSpaceDN w:val="0"/>
              <w:spacing w:after="0" w:line="240" w:lineRule="auto"/>
              <w:ind w:left="0"/>
              <w:rPr>
                <w:rFonts w:ascii="Arial" w:hAnsi="Arial" w:cs="Arial"/>
                <w:sz w:val="18"/>
                <w:szCs w:val="18"/>
              </w:rPr>
            </w:pPr>
            <w:r w:rsidRPr="00815638">
              <w:rPr>
                <w:rFonts w:ascii="Arial" w:hAnsi="Arial" w:cs="Arial"/>
                <w:b/>
                <w:color w:val="00B050"/>
                <w:sz w:val="18"/>
                <w:szCs w:val="18"/>
              </w:rPr>
              <w:t>b)</w:t>
            </w:r>
            <w:r w:rsidRPr="00815638">
              <w:rPr>
                <w:rFonts w:ascii="Arial" w:hAnsi="Arial" w:cs="Arial"/>
                <w:color w:val="00B050"/>
                <w:sz w:val="18"/>
                <w:szCs w:val="18"/>
              </w:rPr>
              <w:t xml:space="preserve"> </w:t>
            </w:r>
            <w:r w:rsidRPr="00815638">
              <w:rPr>
                <w:rFonts w:ascii="Arial" w:hAnsi="Arial" w:cs="Arial"/>
                <w:sz w:val="18"/>
                <w:szCs w:val="18"/>
              </w:rPr>
              <w:t xml:space="preserve">Robust workforce planning. </w:t>
            </w:r>
          </w:p>
          <w:p w:rsidR="003E11BD" w:rsidRPr="00815638" w:rsidRDefault="003E11BD" w:rsidP="009755BD">
            <w:pPr>
              <w:rPr>
                <w:rFonts w:ascii="Arial" w:hAnsi="Arial" w:cs="Arial"/>
                <w:sz w:val="18"/>
                <w:szCs w:val="18"/>
              </w:rPr>
            </w:pPr>
          </w:p>
          <w:p w:rsidR="003E11BD" w:rsidRPr="00815638" w:rsidRDefault="003E11BD" w:rsidP="009755BD">
            <w:pPr>
              <w:rPr>
                <w:rFonts w:ascii="Arial" w:hAnsi="Arial" w:cs="Arial"/>
                <w:sz w:val="18"/>
                <w:szCs w:val="18"/>
              </w:rPr>
            </w:pPr>
          </w:p>
          <w:p w:rsidR="003E11BD" w:rsidRPr="00815638" w:rsidRDefault="003E11BD" w:rsidP="009755BD">
            <w:pPr>
              <w:rPr>
                <w:rFonts w:ascii="Arial" w:hAnsi="Arial" w:cs="Arial"/>
                <w:sz w:val="18"/>
                <w:szCs w:val="18"/>
              </w:rPr>
            </w:pPr>
            <w:r w:rsidRPr="00815638">
              <w:rPr>
                <w:rFonts w:ascii="Arial" w:hAnsi="Arial" w:cs="Arial"/>
                <w:b/>
                <w:color w:val="00B050"/>
                <w:sz w:val="18"/>
                <w:szCs w:val="18"/>
              </w:rPr>
              <w:t>5.2</w:t>
            </w:r>
            <w:r w:rsidRPr="00815638">
              <w:rPr>
                <w:rFonts w:ascii="Arial" w:hAnsi="Arial" w:cs="Arial"/>
                <w:color w:val="00B050"/>
                <w:sz w:val="18"/>
                <w:szCs w:val="18"/>
              </w:rPr>
              <w:t xml:space="preserve"> </w:t>
            </w:r>
            <w:r w:rsidRPr="00815638">
              <w:rPr>
                <w:rFonts w:ascii="Arial" w:hAnsi="Arial" w:cs="Arial"/>
                <w:sz w:val="18"/>
                <w:szCs w:val="18"/>
              </w:rPr>
              <w:t>Implement the Education Digital Asset strategy, ensuring that digital learning tools are high quality and support excellence in learning and teaching.</w:t>
            </w:r>
          </w:p>
        </w:tc>
      </w:tr>
    </w:tbl>
    <w:p w:rsidR="003E11BD" w:rsidRDefault="003E11BD" w:rsidP="003E11BD">
      <w:pPr>
        <w:tabs>
          <w:tab w:val="left" w:pos="6780"/>
        </w:tabs>
        <w:rPr>
          <w:rFonts w:ascii="Arial" w:hAnsi="Arial" w:cs="Arial"/>
          <w:b/>
          <w:sz w:val="28"/>
        </w:rPr>
      </w:pPr>
    </w:p>
    <w:p w:rsidR="00625BBF" w:rsidRDefault="00625BBF" w:rsidP="00F737D7">
      <w:pPr>
        <w:rPr>
          <w:rFonts w:ascii="Arial" w:eastAsia="Calibri" w:hAnsi="Arial" w:cs="Arial"/>
          <w:b/>
          <w:color w:val="FF0000"/>
          <w:highlight w:val="yellow"/>
        </w:rPr>
      </w:pPr>
    </w:p>
    <w:p w:rsidR="00743759" w:rsidRDefault="00743759" w:rsidP="00845820">
      <w:pPr>
        <w:tabs>
          <w:tab w:val="left" w:pos="6780"/>
        </w:tabs>
        <w:rPr>
          <w:rFonts w:ascii="Arial" w:hAnsi="Arial" w:cs="Arial"/>
          <w:b/>
          <w:sz w:val="28"/>
        </w:rPr>
      </w:pPr>
    </w:p>
    <w:p w:rsidR="003E11BD" w:rsidRDefault="003E11BD" w:rsidP="00845820">
      <w:pPr>
        <w:tabs>
          <w:tab w:val="left" w:pos="6780"/>
        </w:tabs>
        <w:rPr>
          <w:rFonts w:ascii="Arial" w:hAnsi="Arial" w:cs="Arial"/>
          <w:b/>
          <w:sz w:val="28"/>
        </w:rPr>
      </w:pPr>
    </w:p>
    <w:p w:rsidR="003E11BD" w:rsidRDefault="003E11BD" w:rsidP="00845820">
      <w:pPr>
        <w:tabs>
          <w:tab w:val="left" w:pos="6780"/>
        </w:tabs>
        <w:rPr>
          <w:rFonts w:ascii="Arial" w:hAnsi="Arial" w:cs="Arial"/>
          <w:b/>
          <w:sz w:val="28"/>
        </w:rPr>
      </w:pPr>
    </w:p>
    <w:p w:rsidR="008B25C0" w:rsidRDefault="008B25C0" w:rsidP="00845820">
      <w:pPr>
        <w:tabs>
          <w:tab w:val="left" w:pos="6780"/>
        </w:tabs>
        <w:rPr>
          <w:rFonts w:ascii="Arial" w:hAnsi="Arial" w:cs="Arial"/>
          <w:b/>
          <w:sz w:val="28"/>
        </w:rPr>
      </w:pPr>
    </w:p>
    <w:p w:rsidR="008B25C0" w:rsidRDefault="008B25C0" w:rsidP="00845820">
      <w:pPr>
        <w:tabs>
          <w:tab w:val="left" w:pos="6780"/>
        </w:tabs>
        <w:rPr>
          <w:rFonts w:ascii="Arial" w:hAnsi="Arial" w:cs="Arial"/>
          <w:b/>
          <w:sz w:val="28"/>
        </w:rPr>
      </w:pPr>
    </w:p>
    <w:p w:rsidR="008B25C0" w:rsidRDefault="008B25C0" w:rsidP="00845820">
      <w:pPr>
        <w:tabs>
          <w:tab w:val="left" w:pos="6780"/>
        </w:tabs>
        <w:rPr>
          <w:rFonts w:ascii="Arial" w:hAnsi="Arial" w:cs="Arial"/>
          <w:b/>
          <w:sz w:val="28"/>
        </w:rPr>
      </w:pPr>
    </w:p>
    <w:p w:rsidR="008B25C0" w:rsidRDefault="008B25C0" w:rsidP="00845820">
      <w:pPr>
        <w:tabs>
          <w:tab w:val="left" w:pos="6780"/>
        </w:tabs>
        <w:rPr>
          <w:rFonts w:ascii="Arial" w:hAnsi="Arial" w:cs="Arial"/>
          <w:b/>
          <w:sz w:val="28"/>
        </w:rPr>
      </w:pPr>
    </w:p>
    <w:p w:rsidR="008D24CD" w:rsidRDefault="008D24CD" w:rsidP="00845820">
      <w:pPr>
        <w:tabs>
          <w:tab w:val="left" w:pos="6780"/>
        </w:tabs>
        <w:rPr>
          <w:rFonts w:ascii="Arial" w:hAnsi="Arial" w:cs="Arial"/>
          <w:b/>
          <w:sz w:val="28"/>
        </w:rPr>
      </w:pPr>
    </w:p>
    <w:p w:rsidR="008D24CD" w:rsidRDefault="008D24CD" w:rsidP="00845820">
      <w:pPr>
        <w:tabs>
          <w:tab w:val="left" w:pos="6780"/>
        </w:tabs>
        <w:rPr>
          <w:rFonts w:ascii="Arial" w:hAnsi="Arial" w:cs="Arial"/>
          <w:b/>
          <w:sz w:val="28"/>
        </w:rPr>
      </w:pPr>
    </w:p>
    <w:p w:rsidR="008D24CD" w:rsidRDefault="008D24CD" w:rsidP="00845820">
      <w:pPr>
        <w:tabs>
          <w:tab w:val="left" w:pos="6780"/>
        </w:tabs>
        <w:rPr>
          <w:rFonts w:ascii="Arial" w:hAnsi="Arial" w:cs="Arial"/>
          <w:b/>
          <w:sz w:val="28"/>
        </w:rPr>
      </w:pPr>
    </w:p>
    <w:p w:rsidR="008D24CD" w:rsidRDefault="008D24CD" w:rsidP="00845820">
      <w:pPr>
        <w:tabs>
          <w:tab w:val="left" w:pos="6780"/>
        </w:tabs>
        <w:rPr>
          <w:rFonts w:ascii="Arial" w:hAnsi="Arial" w:cs="Arial"/>
          <w:b/>
          <w:sz w:val="28"/>
        </w:rPr>
      </w:pPr>
    </w:p>
    <w:p w:rsidR="008D24CD" w:rsidRDefault="008D24CD" w:rsidP="00845820">
      <w:pPr>
        <w:tabs>
          <w:tab w:val="left" w:pos="6780"/>
        </w:tabs>
        <w:rPr>
          <w:rFonts w:ascii="Arial" w:hAnsi="Arial" w:cs="Arial"/>
          <w:b/>
          <w:sz w:val="28"/>
        </w:rPr>
      </w:pPr>
    </w:p>
    <w:p w:rsidR="00300A6F" w:rsidRDefault="00417271" w:rsidP="00845820">
      <w:pPr>
        <w:tabs>
          <w:tab w:val="left" w:pos="6780"/>
        </w:tabs>
        <w:rPr>
          <w:rFonts w:ascii="Arial" w:hAnsi="Arial" w:cs="Arial"/>
          <w:i/>
          <w:sz w:val="20"/>
        </w:rPr>
      </w:pPr>
      <w:r>
        <w:rPr>
          <w:rFonts w:ascii="Arial" w:hAnsi="Arial" w:cs="Arial"/>
          <w:b/>
          <w:sz w:val="28"/>
        </w:rPr>
        <w:lastRenderedPageBreak/>
        <w:t>2</w:t>
      </w:r>
      <w:r w:rsidR="00CA36A2">
        <w:rPr>
          <w:rFonts w:ascii="Arial" w:hAnsi="Arial" w:cs="Arial"/>
          <w:b/>
          <w:sz w:val="28"/>
        </w:rPr>
        <w:t>.</w:t>
      </w:r>
      <w:r w:rsidR="006F5C2F">
        <w:rPr>
          <w:rFonts w:ascii="Arial" w:hAnsi="Arial" w:cs="Arial"/>
          <w:b/>
          <w:sz w:val="28"/>
        </w:rPr>
        <w:t xml:space="preserve"> </w:t>
      </w:r>
      <w:r w:rsidR="00845820" w:rsidRPr="00CA36A2">
        <w:rPr>
          <w:rFonts w:ascii="Arial" w:hAnsi="Arial" w:cs="Arial"/>
          <w:b/>
          <w:bCs/>
          <w:sz w:val="28"/>
          <w:szCs w:val="22"/>
        </w:rPr>
        <w:t>P</w:t>
      </w:r>
      <w:r w:rsidR="00845820">
        <w:rPr>
          <w:rFonts w:ascii="Arial" w:hAnsi="Arial" w:cs="Arial"/>
          <w:b/>
          <w:bCs/>
          <w:sz w:val="28"/>
          <w:szCs w:val="22"/>
        </w:rPr>
        <w:t>riority Summary</w:t>
      </w:r>
      <w:r w:rsidR="00845820" w:rsidRPr="00CA36A2">
        <w:rPr>
          <w:rFonts w:ascii="Arial" w:hAnsi="Arial" w:cs="Arial"/>
          <w:b/>
          <w:bCs/>
          <w:sz w:val="28"/>
          <w:szCs w:val="22"/>
        </w:rPr>
        <w:t xml:space="preserve"> and High Level Strategic Targets</w:t>
      </w:r>
    </w:p>
    <w:p w:rsidR="00CA36A2" w:rsidRPr="00CA36A2" w:rsidRDefault="00CA36A2" w:rsidP="00514885">
      <w:pPr>
        <w:rPr>
          <w:rFonts w:ascii="Arial" w:hAnsi="Arial" w:cs="Arial"/>
          <w:b/>
          <w:bCs/>
          <w:sz w:val="28"/>
          <w:szCs w:val="22"/>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2119"/>
        <w:gridCol w:w="4089"/>
        <w:gridCol w:w="3258"/>
        <w:gridCol w:w="3259"/>
      </w:tblGrid>
      <w:tr w:rsidR="00845820" w:rsidTr="000F1276">
        <w:trPr>
          <w:trHeight w:val="673"/>
        </w:trPr>
        <w:tc>
          <w:tcPr>
            <w:tcW w:w="2081" w:type="dxa"/>
            <w:shd w:val="clear" w:color="auto" w:fill="92D050"/>
          </w:tcPr>
          <w:p w:rsidR="00845820" w:rsidRDefault="00845820" w:rsidP="00845820">
            <w:pPr>
              <w:rPr>
                <w:rFonts w:ascii="Arial" w:hAnsi="Arial" w:cs="Arial"/>
                <w:b/>
                <w:bCs/>
                <w:sz w:val="22"/>
                <w:szCs w:val="22"/>
              </w:rPr>
            </w:pPr>
          </w:p>
          <w:p w:rsidR="00845820" w:rsidRDefault="00845820" w:rsidP="00845820">
            <w:pPr>
              <w:rPr>
                <w:rFonts w:ascii="Arial" w:hAnsi="Arial" w:cs="Arial"/>
                <w:b/>
                <w:bCs/>
                <w:sz w:val="22"/>
                <w:szCs w:val="22"/>
              </w:rPr>
            </w:pPr>
            <w:r>
              <w:rPr>
                <w:rFonts w:ascii="Arial" w:hAnsi="Arial" w:cs="Arial"/>
                <w:b/>
                <w:bCs/>
                <w:sz w:val="22"/>
                <w:szCs w:val="22"/>
              </w:rPr>
              <w:t>NIF Priority</w:t>
            </w:r>
          </w:p>
          <w:p w:rsidR="00845820" w:rsidRPr="00812B25" w:rsidRDefault="00845820" w:rsidP="00812B25">
            <w:pPr>
              <w:pStyle w:val="Header"/>
              <w:rPr>
                <w:rFonts w:ascii="Arial" w:hAnsi="Arial" w:cs="Arial"/>
                <w:b/>
                <w:bCs/>
                <w:sz w:val="20"/>
                <w:szCs w:val="20"/>
              </w:rPr>
            </w:pPr>
          </w:p>
        </w:tc>
        <w:tc>
          <w:tcPr>
            <w:tcW w:w="2119" w:type="dxa"/>
            <w:shd w:val="clear" w:color="auto" w:fill="92D050"/>
          </w:tcPr>
          <w:p w:rsidR="00845820" w:rsidRDefault="00845820" w:rsidP="00845820">
            <w:pPr>
              <w:rPr>
                <w:rFonts w:ascii="Arial" w:hAnsi="Arial" w:cs="Arial"/>
                <w:b/>
                <w:bCs/>
                <w:sz w:val="22"/>
                <w:szCs w:val="22"/>
              </w:rPr>
            </w:pPr>
          </w:p>
          <w:p w:rsidR="00845820" w:rsidRDefault="00845820" w:rsidP="00845820">
            <w:pPr>
              <w:rPr>
                <w:rFonts w:ascii="Arial" w:hAnsi="Arial" w:cs="Arial"/>
                <w:b/>
                <w:bCs/>
                <w:sz w:val="22"/>
                <w:szCs w:val="22"/>
              </w:rPr>
            </w:pPr>
            <w:r>
              <w:rPr>
                <w:rFonts w:ascii="Arial" w:hAnsi="Arial" w:cs="Arial"/>
                <w:b/>
                <w:bCs/>
                <w:sz w:val="22"/>
                <w:szCs w:val="22"/>
              </w:rPr>
              <w:t>Links to HGIOS4?</w:t>
            </w:r>
          </w:p>
          <w:p w:rsidR="00845820" w:rsidRPr="002E0B14" w:rsidRDefault="00845820" w:rsidP="00845820">
            <w:pPr>
              <w:pStyle w:val="Header"/>
              <w:rPr>
                <w:rFonts w:ascii="Arial" w:hAnsi="Arial" w:cs="Arial"/>
                <w:b/>
                <w:bCs/>
                <w:sz w:val="22"/>
                <w:szCs w:val="22"/>
              </w:rPr>
            </w:pPr>
          </w:p>
        </w:tc>
        <w:tc>
          <w:tcPr>
            <w:tcW w:w="4089" w:type="dxa"/>
            <w:shd w:val="clear" w:color="auto" w:fill="92D050"/>
          </w:tcPr>
          <w:p w:rsidR="00845820" w:rsidRDefault="00845820" w:rsidP="00845820">
            <w:pPr>
              <w:jc w:val="center"/>
              <w:rPr>
                <w:rFonts w:ascii="Arial" w:hAnsi="Arial" w:cs="Arial"/>
                <w:b/>
                <w:bCs/>
                <w:sz w:val="22"/>
                <w:szCs w:val="22"/>
              </w:rPr>
            </w:pPr>
          </w:p>
          <w:p w:rsidR="00845820" w:rsidRPr="00845820" w:rsidRDefault="00845820" w:rsidP="00845820">
            <w:pPr>
              <w:jc w:val="center"/>
              <w:rPr>
                <w:rFonts w:ascii="Arial" w:hAnsi="Arial" w:cs="Arial"/>
                <w:b/>
                <w:bCs/>
                <w:sz w:val="22"/>
                <w:szCs w:val="22"/>
              </w:rPr>
            </w:pPr>
            <w:r>
              <w:rPr>
                <w:rFonts w:ascii="Arial" w:hAnsi="Arial" w:cs="Arial"/>
                <w:b/>
                <w:bCs/>
                <w:sz w:val="22"/>
                <w:szCs w:val="22"/>
              </w:rPr>
              <w:t>Key Actions</w:t>
            </w:r>
          </w:p>
        </w:tc>
        <w:tc>
          <w:tcPr>
            <w:tcW w:w="3258" w:type="dxa"/>
            <w:shd w:val="clear" w:color="auto" w:fill="92D050"/>
          </w:tcPr>
          <w:p w:rsidR="00845820" w:rsidRDefault="00845820" w:rsidP="00712F99">
            <w:pPr>
              <w:pStyle w:val="Header"/>
              <w:jc w:val="center"/>
              <w:rPr>
                <w:rFonts w:ascii="Arial" w:hAnsi="Arial" w:cs="Arial"/>
                <w:b/>
                <w:bCs/>
                <w:sz w:val="22"/>
                <w:szCs w:val="22"/>
              </w:rPr>
            </w:pPr>
            <w:r>
              <w:rPr>
                <w:rFonts w:ascii="Arial" w:hAnsi="Arial" w:cs="Arial"/>
                <w:b/>
                <w:bCs/>
                <w:sz w:val="22"/>
                <w:szCs w:val="22"/>
              </w:rPr>
              <w:t>Lead Person</w:t>
            </w:r>
          </w:p>
          <w:p w:rsidR="00845820" w:rsidRDefault="00845820" w:rsidP="00845820">
            <w:pPr>
              <w:pStyle w:val="Header"/>
              <w:jc w:val="center"/>
              <w:rPr>
                <w:rFonts w:ascii="Arial" w:hAnsi="Arial" w:cs="Arial"/>
                <w:b/>
                <w:bCs/>
                <w:sz w:val="22"/>
                <w:szCs w:val="22"/>
              </w:rPr>
            </w:pPr>
            <w:r>
              <w:rPr>
                <w:rFonts w:ascii="Arial" w:hAnsi="Arial" w:cs="Arial"/>
                <w:b/>
                <w:bCs/>
                <w:sz w:val="22"/>
                <w:szCs w:val="22"/>
              </w:rPr>
              <w:t>Timescale</w:t>
            </w:r>
          </w:p>
          <w:p w:rsidR="00712F99" w:rsidRPr="002E0B14" w:rsidRDefault="00712F99" w:rsidP="00845820">
            <w:pPr>
              <w:pStyle w:val="Header"/>
              <w:jc w:val="center"/>
              <w:rPr>
                <w:rFonts w:ascii="Arial" w:hAnsi="Arial" w:cs="Arial"/>
                <w:b/>
                <w:bCs/>
                <w:sz w:val="22"/>
                <w:szCs w:val="22"/>
              </w:rPr>
            </w:pPr>
            <w:r>
              <w:rPr>
                <w:rFonts w:ascii="Arial" w:hAnsi="Arial" w:cs="Arial"/>
                <w:b/>
                <w:bCs/>
                <w:sz w:val="22"/>
                <w:szCs w:val="22"/>
              </w:rPr>
              <w:t>Links to WTA</w:t>
            </w:r>
          </w:p>
        </w:tc>
        <w:tc>
          <w:tcPr>
            <w:tcW w:w="3259" w:type="dxa"/>
            <w:shd w:val="clear" w:color="auto" w:fill="92D050"/>
          </w:tcPr>
          <w:p w:rsidR="00845820" w:rsidRPr="000D6491" w:rsidRDefault="00845820" w:rsidP="00F737D7">
            <w:pPr>
              <w:rPr>
                <w:rFonts w:ascii="Arial" w:hAnsi="Arial" w:cs="Arial"/>
                <w:bCs/>
                <w:i/>
                <w:sz w:val="22"/>
                <w:szCs w:val="22"/>
              </w:rPr>
            </w:pPr>
            <w:r>
              <w:rPr>
                <w:rFonts w:ascii="Arial" w:hAnsi="Arial" w:cs="Arial"/>
                <w:b/>
                <w:bCs/>
                <w:sz w:val="22"/>
                <w:szCs w:val="22"/>
              </w:rPr>
              <w:t xml:space="preserve">Expected </w:t>
            </w:r>
            <w:r w:rsidR="00F737D7">
              <w:rPr>
                <w:rFonts w:ascii="Arial" w:hAnsi="Arial" w:cs="Arial"/>
                <w:b/>
                <w:bCs/>
                <w:sz w:val="22"/>
                <w:szCs w:val="22"/>
              </w:rPr>
              <w:t xml:space="preserve">measurable </w:t>
            </w:r>
            <w:r>
              <w:rPr>
                <w:rFonts w:ascii="Arial" w:hAnsi="Arial" w:cs="Arial"/>
                <w:b/>
                <w:bCs/>
                <w:sz w:val="22"/>
                <w:szCs w:val="22"/>
              </w:rPr>
              <w:t>outcomes for learners</w:t>
            </w:r>
            <w:r w:rsidRPr="00845820">
              <w:rPr>
                <w:rFonts w:ascii="Arial" w:hAnsi="Arial" w:cs="Arial"/>
                <w:bCs/>
                <w:i/>
                <w:sz w:val="16"/>
                <w:szCs w:val="16"/>
              </w:rPr>
              <w:t>– please refer to NIF targets at start of this section for 2019-20 AND  use your own contextual targets IF REQUIRED</w:t>
            </w:r>
          </w:p>
        </w:tc>
      </w:tr>
      <w:tr w:rsidR="00E729F6" w:rsidTr="000F1276">
        <w:trPr>
          <w:trHeight w:val="1740"/>
        </w:trPr>
        <w:tc>
          <w:tcPr>
            <w:tcW w:w="2081" w:type="dxa"/>
          </w:tcPr>
          <w:p w:rsidR="00E729F6" w:rsidRDefault="00E729F6" w:rsidP="00DE1851">
            <w:pPr>
              <w:pStyle w:val="Header"/>
              <w:rPr>
                <w:rFonts w:ascii="Arial" w:hAnsi="Arial" w:cs="Arial"/>
                <w:b/>
              </w:rPr>
            </w:pPr>
            <w:r w:rsidRPr="00815638">
              <w:rPr>
                <w:rFonts w:ascii="Arial" w:hAnsi="Arial" w:cs="Arial"/>
                <w:b/>
              </w:rPr>
              <w:t>Included, Engaged and Involved: Wellbeing and Equity</w:t>
            </w:r>
          </w:p>
          <w:p w:rsidR="00E729F6" w:rsidRPr="00E729F6" w:rsidRDefault="00E729F6" w:rsidP="00DE1851">
            <w:pPr>
              <w:pStyle w:val="Header"/>
              <w:rPr>
                <w:rFonts w:ascii="Arial" w:hAnsi="Arial" w:cs="Arial"/>
                <w:b/>
                <w:sz w:val="20"/>
                <w:szCs w:val="20"/>
              </w:rPr>
            </w:pPr>
            <w:r w:rsidRPr="00E729F6">
              <w:rPr>
                <w:rFonts w:ascii="Arial" w:hAnsi="Arial" w:cs="Arial"/>
                <w:b/>
                <w:sz w:val="20"/>
                <w:szCs w:val="20"/>
              </w:rPr>
              <w:t>Priority 1</w:t>
            </w:r>
          </w:p>
        </w:tc>
        <w:tc>
          <w:tcPr>
            <w:tcW w:w="2119" w:type="dxa"/>
          </w:tcPr>
          <w:p w:rsidR="00E729F6" w:rsidRDefault="00E729F6" w:rsidP="0016693C">
            <w:pPr>
              <w:pStyle w:val="Header"/>
              <w:rPr>
                <w:rFonts w:asciiTheme="minorHAnsi" w:hAnsiTheme="minorHAnsi" w:cs="Arial"/>
                <w:bCs/>
                <w:sz w:val="22"/>
                <w:szCs w:val="22"/>
              </w:rPr>
            </w:pPr>
          </w:p>
        </w:tc>
        <w:tc>
          <w:tcPr>
            <w:tcW w:w="4089" w:type="dxa"/>
          </w:tcPr>
          <w:p w:rsidR="00E729F6" w:rsidRDefault="00E729F6" w:rsidP="00E729F6">
            <w:pPr>
              <w:pStyle w:val="ListParagraph"/>
              <w:numPr>
                <w:ilvl w:val="0"/>
                <w:numId w:val="47"/>
              </w:numPr>
              <w:rPr>
                <w:rFonts w:asciiTheme="minorHAnsi" w:hAnsiTheme="minorHAnsi"/>
              </w:rPr>
            </w:pPr>
            <w:r>
              <w:rPr>
                <w:rFonts w:asciiTheme="minorHAnsi" w:hAnsiTheme="minorHAnsi"/>
              </w:rPr>
              <w:t>To welcome everyone back to school is a way that enables staff, pupils and parents to feel safe</w:t>
            </w:r>
          </w:p>
          <w:p w:rsidR="00E729F6" w:rsidRDefault="00E729F6" w:rsidP="00E729F6">
            <w:pPr>
              <w:pStyle w:val="ListParagraph"/>
              <w:numPr>
                <w:ilvl w:val="0"/>
                <w:numId w:val="47"/>
              </w:numPr>
              <w:rPr>
                <w:rFonts w:asciiTheme="minorHAnsi" w:hAnsiTheme="minorHAnsi"/>
              </w:rPr>
            </w:pPr>
            <w:r>
              <w:rPr>
                <w:rFonts w:asciiTheme="minorHAnsi" w:hAnsiTheme="minorHAnsi"/>
              </w:rPr>
              <w:t>To focus on HWB using the ‘Recovery Curriculum’ to reconnect</w:t>
            </w:r>
          </w:p>
          <w:p w:rsidR="00E729F6" w:rsidRPr="00E729F6" w:rsidRDefault="00E729F6" w:rsidP="00E729F6">
            <w:pPr>
              <w:pStyle w:val="ListParagraph"/>
              <w:numPr>
                <w:ilvl w:val="0"/>
                <w:numId w:val="47"/>
              </w:numPr>
              <w:rPr>
                <w:rFonts w:asciiTheme="minorHAnsi" w:hAnsiTheme="minorHAnsi"/>
              </w:rPr>
            </w:pPr>
            <w:r>
              <w:rPr>
                <w:rFonts w:asciiTheme="minorHAnsi" w:hAnsiTheme="minorHAnsi"/>
              </w:rPr>
              <w:t>Support families through use of Play Therapy, Seasons for Growth</w:t>
            </w:r>
          </w:p>
        </w:tc>
        <w:tc>
          <w:tcPr>
            <w:tcW w:w="3258" w:type="dxa"/>
          </w:tcPr>
          <w:p w:rsidR="00E729F6" w:rsidRDefault="00E729F6" w:rsidP="000F1276">
            <w:pPr>
              <w:rPr>
                <w:rFonts w:asciiTheme="minorHAnsi" w:hAnsiTheme="minorHAnsi" w:cs="Arial"/>
                <w:bCs/>
                <w:sz w:val="22"/>
                <w:szCs w:val="22"/>
              </w:rPr>
            </w:pPr>
          </w:p>
        </w:tc>
        <w:tc>
          <w:tcPr>
            <w:tcW w:w="3259" w:type="dxa"/>
          </w:tcPr>
          <w:p w:rsidR="00E729F6" w:rsidRDefault="00E729F6" w:rsidP="000F1276">
            <w:pPr>
              <w:pStyle w:val="Header"/>
              <w:rPr>
                <w:rFonts w:asciiTheme="minorHAnsi" w:hAnsiTheme="minorHAnsi" w:cs="Arial"/>
                <w:bCs/>
                <w:sz w:val="22"/>
                <w:szCs w:val="22"/>
              </w:rPr>
            </w:pPr>
            <w:r>
              <w:rPr>
                <w:rFonts w:asciiTheme="minorHAnsi" w:hAnsiTheme="minorHAnsi" w:cs="Arial"/>
                <w:bCs/>
                <w:sz w:val="22"/>
                <w:szCs w:val="22"/>
              </w:rPr>
              <w:t>Staff and children report feeling safe in school</w:t>
            </w:r>
          </w:p>
          <w:p w:rsidR="00E729F6" w:rsidRDefault="00E729F6" w:rsidP="000F1276">
            <w:pPr>
              <w:pStyle w:val="Header"/>
              <w:rPr>
                <w:rFonts w:asciiTheme="minorHAnsi" w:hAnsiTheme="minorHAnsi" w:cs="Arial"/>
                <w:bCs/>
                <w:sz w:val="22"/>
                <w:szCs w:val="22"/>
              </w:rPr>
            </w:pPr>
            <w:r>
              <w:rPr>
                <w:rFonts w:asciiTheme="minorHAnsi" w:hAnsiTheme="minorHAnsi" w:cs="Arial"/>
                <w:bCs/>
                <w:sz w:val="22"/>
                <w:szCs w:val="22"/>
              </w:rPr>
              <w:t>Parents are sending children to school</w:t>
            </w:r>
          </w:p>
          <w:p w:rsidR="00E729F6" w:rsidRDefault="00E729F6" w:rsidP="000F1276">
            <w:pPr>
              <w:pStyle w:val="Header"/>
              <w:rPr>
                <w:rFonts w:asciiTheme="minorHAnsi" w:hAnsiTheme="minorHAnsi" w:cs="Arial"/>
                <w:bCs/>
                <w:sz w:val="22"/>
                <w:szCs w:val="22"/>
              </w:rPr>
            </w:pPr>
            <w:r>
              <w:rPr>
                <w:rFonts w:asciiTheme="minorHAnsi" w:hAnsiTheme="minorHAnsi" w:cs="Arial"/>
                <w:bCs/>
                <w:sz w:val="22"/>
                <w:szCs w:val="22"/>
              </w:rPr>
              <w:t>Children are settled, calm and ready to learn</w:t>
            </w:r>
          </w:p>
          <w:p w:rsidR="00E729F6" w:rsidRDefault="00E729F6" w:rsidP="000F1276">
            <w:pPr>
              <w:pStyle w:val="Header"/>
              <w:rPr>
                <w:rFonts w:asciiTheme="minorHAnsi" w:hAnsiTheme="minorHAnsi" w:cs="Arial"/>
                <w:bCs/>
                <w:sz w:val="22"/>
                <w:szCs w:val="22"/>
              </w:rPr>
            </w:pPr>
          </w:p>
        </w:tc>
      </w:tr>
      <w:tr w:rsidR="000F1276" w:rsidTr="000F1276">
        <w:trPr>
          <w:trHeight w:val="1740"/>
        </w:trPr>
        <w:tc>
          <w:tcPr>
            <w:tcW w:w="2081" w:type="dxa"/>
          </w:tcPr>
          <w:p w:rsidR="00DE1851" w:rsidRDefault="00DE1851" w:rsidP="00DE1851">
            <w:pPr>
              <w:pStyle w:val="Header"/>
              <w:rPr>
                <w:rFonts w:ascii="Arial" w:hAnsi="Arial" w:cs="Arial"/>
                <w:b/>
              </w:rPr>
            </w:pPr>
            <w:r w:rsidRPr="00815638">
              <w:rPr>
                <w:rFonts w:ascii="Arial" w:hAnsi="Arial" w:cs="Arial"/>
                <w:b/>
              </w:rPr>
              <w:t>Attainment and Achievement</w:t>
            </w:r>
          </w:p>
          <w:p w:rsidR="00DE1851" w:rsidRDefault="00DE1851" w:rsidP="00DE1851">
            <w:pPr>
              <w:pStyle w:val="Header"/>
              <w:rPr>
                <w:rFonts w:ascii="Arial" w:hAnsi="Arial" w:cs="Arial"/>
                <w:b/>
              </w:rPr>
            </w:pPr>
          </w:p>
          <w:p w:rsidR="000F1276" w:rsidRDefault="00604536" w:rsidP="000F1276">
            <w:pPr>
              <w:rPr>
                <w:rFonts w:asciiTheme="minorHAnsi" w:hAnsiTheme="minorHAnsi" w:cs="Arial"/>
                <w:b/>
                <w:bCs/>
                <w:sz w:val="22"/>
                <w:szCs w:val="22"/>
              </w:rPr>
            </w:pPr>
            <w:r w:rsidRPr="00604536">
              <w:rPr>
                <w:rFonts w:asciiTheme="minorHAnsi" w:hAnsiTheme="minorHAnsi" w:cs="Arial"/>
                <w:b/>
                <w:bCs/>
                <w:sz w:val="22"/>
                <w:szCs w:val="22"/>
              </w:rPr>
              <w:t xml:space="preserve">Priority 1- </w:t>
            </w:r>
            <w:r w:rsidR="000F1276" w:rsidRPr="00604536">
              <w:rPr>
                <w:rFonts w:asciiTheme="minorHAnsi" w:hAnsiTheme="minorHAnsi" w:cs="Arial"/>
                <w:b/>
                <w:bCs/>
                <w:sz w:val="22"/>
                <w:szCs w:val="22"/>
              </w:rPr>
              <w:t>Nursery</w:t>
            </w:r>
          </w:p>
          <w:p w:rsidR="00604536" w:rsidRPr="00604536" w:rsidRDefault="00604536" w:rsidP="000F1276">
            <w:pPr>
              <w:rPr>
                <w:rFonts w:asciiTheme="minorHAnsi" w:hAnsiTheme="minorHAnsi" w:cs="Arial"/>
                <w:b/>
                <w:bCs/>
                <w:sz w:val="22"/>
                <w:szCs w:val="22"/>
              </w:rPr>
            </w:pPr>
          </w:p>
          <w:p w:rsidR="000F1276" w:rsidRPr="00EE177F" w:rsidRDefault="000F1276" w:rsidP="000F1276">
            <w:pPr>
              <w:rPr>
                <w:rFonts w:asciiTheme="minorHAnsi" w:hAnsiTheme="minorHAnsi" w:cs="Arial"/>
                <w:bCs/>
                <w:sz w:val="22"/>
                <w:szCs w:val="22"/>
              </w:rPr>
            </w:pPr>
          </w:p>
          <w:p w:rsidR="000F1276" w:rsidRPr="00EE177F" w:rsidRDefault="000F1276" w:rsidP="000F1276">
            <w:pPr>
              <w:rPr>
                <w:rFonts w:asciiTheme="minorHAnsi" w:hAnsiTheme="minorHAnsi" w:cs="Arial"/>
                <w:bCs/>
                <w:sz w:val="22"/>
                <w:szCs w:val="22"/>
              </w:rPr>
            </w:pPr>
          </w:p>
          <w:p w:rsidR="000F1276" w:rsidRPr="00EE177F" w:rsidRDefault="000F1276" w:rsidP="000F1276">
            <w:pPr>
              <w:pStyle w:val="Header"/>
              <w:rPr>
                <w:rFonts w:asciiTheme="minorHAnsi" w:hAnsiTheme="minorHAnsi" w:cs="Arial"/>
                <w:bCs/>
                <w:sz w:val="22"/>
                <w:szCs w:val="22"/>
              </w:rPr>
            </w:pPr>
          </w:p>
        </w:tc>
        <w:tc>
          <w:tcPr>
            <w:tcW w:w="2119" w:type="dxa"/>
          </w:tcPr>
          <w:p w:rsidR="0016693C" w:rsidRPr="00EE177F" w:rsidRDefault="0009263F" w:rsidP="0016693C">
            <w:pPr>
              <w:pStyle w:val="Header"/>
              <w:rPr>
                <w:rFonts w:asciiTheme="minorHAnsi" w:hAnsiTheme="minorHAnsi" w:cs="Arial"/>
                <w:bCs/>
                <w:sz w:val="22"/>
                <w:szCs w:val="22"/>
              </w:rPr>
            </w:pPr>
            <w:r>
              <w:rPr>
                <w:rFonts w:asciiTheme="minorHAnsi" w:hAnsiTheme="minorHAnsi" w:cs="Arial"/>
                <w:bCs/>
                <w:sz w:val="22"/>
                <w:szCs w:val="22"/>
              </w:rPr>
              <w:t xml:space="preserve">QI </w:t>
            </w:r>
          </w:p>
          <w:p w:rsidR="0009263F" w:rsidRPr="00EE177F" w:rsidRDefault="0009263F" w:rsidP="000F1276">
            <w:pPr>
              <w:pStyle w:val="Header"/>
              <w:rPr>
                <w:rFonts w:asciiTheme="minorHAnsi" w:hAnsiTheme="minorHAnsi" w:cs="Arial"/>
                <w:bCs/>
                <w:sz w:val="22"/>
                <w:szCs w:val="22"/>
              </w:rPr>
            </w:pPr>
          </w:p>
        </w:tc>
        <w:tc>
          <w:tcPr>
            <w:tcW w:w="4089" w:type="dxa"/>
          </w:tcPr>
          <w:p w:rsidR="000F1276" w:rsidRPr="00EE177F" w:rsidRDefault="00A7443A" w:rsidP="00A7443A">
            <w:pPr>
              <w:rPr>
                <w:rFonts w:asciiTheme="minorHAnsi" w:hAnsiTheme="minorHAnsi"/>
                <w:sz w:val="22"/>
                <w:szCs w:val="22"/>
              </w:rPr>
            </w:pPr>
            <w:r>
              <w:rPr>
                <w:rFonts w:asciiTheme="minorHAnsi" w:hAnsiTheme="minorHAnsi"/>
                <w:sz w:val="22"/>
                <w:szCs w:val="22"/>
              </w:rPr>
              <w:t>See extended nursery action plan</w:t>
            </w:r>
          </w:p>
        </w:tc>
        <w:tc>
          <w:tcPr>
            <w:tcW w:w="3258" w:type="dxa"/>
          </w:tcPr>
          <w:p w:rsidR="0013076E" w:rsidRPr="00EE177F" w:rsidRDefault="001338E7" w:rsidP="000F1276">
            <w:pPr>
              <w:rPr>
                <w:rFonts w:asciiTheme="minorHAnsi" w:hAnsiTheme="minorHAnsi" w:cs="Arial"/>
                <w:bCs/>
                <w:sz w:val="22"/>
                <w:szCs w:val="22"/>
              </w:rPr>
            </w:pPr>
            <w:r>
              <w:rPr>
                <w:rFonts w:asciiTheme="minorHAnsi" w:hAnsiTheme="minorHAnsi" w:cs="Arial"/>
                <w:bCs/>
                <w:sz w:val="22"/>
                <w:szCs w:val="22"/>
              </w:rPr>
              <w:t>Caroline Findlay</w:t>
            </w:r>
          </w:p>
        </w:tc>
        <w:tc>
          <w:tcPr>
            <w:tcW w:w="3259" w:type="dxa"/>
          </w:tcPr>
          <w:p w:rsidR="00DE1851" w:rsidRPr="00EE177F" w:rsidRDefault="008D24CD" w:rsidP="000F1276">
            <w:pPr>
              <w:pStyle w:val="Header"/>
              <w:rPr>
                <w:rFonts w:asciiTheme="minorHAnsi" w:hAnsiTheme="minorHAnsi" w:cs="Arial"/>
                <w:bCs/>
                <w:sz w:val="22"/>
                <w:szCs w:val="22"/>
              </w:rPr>
            </w:pPr>
            <w:r>
              <w:rPr>
                <w:rFonts w:asciiTheme="minorHAnsi" w:hAnsiTheme="minorHAnsi" w:cs="Arial"/>
                <w:bCs/>
                <w:sz w:val="22"/>
                <w:szCs w:val="22"/>
              </w:rPr>
              <w:t>See extended nursery plan</w:t>
            </w:r>
          </w:p>
        </w:tc>
      </w:tr>
      <w:tr w:rsidR="003D09FB" w:rsidTr="000F1276">
        <w:trPr>
          <w:trHeight w:val="1812"/>
        </w:trPr>
        <w:tc>
          <w:tcPr>
            <w:tcW w:w="2081" w:type="dxa"/>
          </w:tcPr>
          <w:p w:rsidR="00DE1851" w:rsidRDefault="00DE1851" w:rsidP="00DE1851">
            <w:pPr>
              <w:pStyle w:val="Header"/>
              <w:rPr>
                <w:rFonts w:ascii="Arial" w:hAnsi="Arial" w:cs="Arial"/>
                <w:b/>
              </w:rPr>
            </w:pPr>
            <w:r w:rsidRPr="00815638">
              <w:rPr>
                <w:rFonts w:ascii="Arial" w:hAnsi="Arial" w:cs="Arial"/>
                <w:b/>
              </w:rPr>
              <w:t>Attainment and Achievement</w:t>
            </w:r>
          </w:p>
          <w:p w:rsidR="00DE1851" w:rsidRDefault="00DE1851" w:rsidP="003D09FB">
            <w:pPr>
              <w:rPr>
                <w:rFonts w:asciiTheme="minorHAnsi" w:hAnsiTheme="minorHAnsi" w:cstheme="minorHAnsi"/>
                <w:b/>
                <w:bCs/>
                <w:sz w:val="22"/>
                <w:szCs w:val="22"/>
              </w:rPr>
            </w:pPr>
          </w:p>
          <w:p w:rsidR="003D09FB" w:rsidRDefault="00573C0A" w:rsidP="003D09FB">
            <w:pPr>
              <w:rPr>
                <w:rFonts w:asciiTheme="minorHAnsi" w:hAnsiTheme="minorHAnsi" w:cstheme="minorHAnsi"/>
                <w:b/>
                <w:bCs/>
                <w:sz w:val="22"/>
                <w:szCs w:val="22"/>
              </w:rPr>
            </w:pPr>
            <w:r>
              <w:rPr>
                <w:rFonts w:asciiTheme="minorHAnsi" w:hAnsiTheme="minorHAnsi" w:cstheme="minorHAnsi"/>
                <w:b/>
                <w:bCs/>
                <w:sz w:val="22"/>
                <w:szCs w:val="22"/>
              </w:rPr>
              <w:t>Priority 2</w:t>
            </w:r>
            <w:r w:rsidR="003D09FB" w:rsidRPr="00604536">
              <w:rPr>
                <w:rFonts w:asciiTheme="minorHAnsi" w:hAnsiTheme="minorHAnsi" w:cstheme="minorHAnsi"/>
                <w:b/>
                <w:bCs/>
                <w:sz w:val="22"/>
                <w:szCs w:val="22"/>
              </w:rPr>
              <w:t>- ASG</w:t>
            </w:r>
            <w:r w:rsidR="0016693C">
              <w:rPr>
                <w:rFonts w:asciiTheme="minorHAnsi" w:hAnsiTheme="minorHAnsi" w:cstheme="minorHAnsi"/>
                <w:b/>
                <w:bCs/>
                <w:sz w:val="22"/>
                <w:szCs w:val="22"/>
              </w:rPr>
              <w:t xml:space="preserve"> Numeracy &amp; Science</w:t>
            </w:r>
          </w:p>
          <w:p w:rsidR="0016693C" w:rsidRPr="00604536" w:rsidRDefault="0016693C" w:rsidP="003D09FB">
            <w:pPr>
              <w:rPr>
                <w:rFonts w:asciiTheme="minorHAnsi" w:hAnsiTheme="minorHAnsi" w:cstheme="minorHAnsi"/>
                <w:b/>
                <w:bCs/>
                <w:sz w:val="22"/>
                <w:szCs w:val="22"/>
              </w:rPr>
            </w:pPr>
          </w:p>
          <w:p w:rsidR="003D09FB" w:rsidRPr="0016693C" w:rsidRDefault="0016693C" w:rsidP="0016693C">
            <w:pPr>
              <w:spacing w:before="60" w:line="276" w:lineRule="auto"/>
              <w:rPr>
                <w:rFonts w:ascii="Arial" w:eastAsia="Arial Unicode MS" w:hAnsi="Arial" w:cs="Arial"/>
                <w:sz w:val="20"/>
                <w:szCs w:val="20"/>
              </w:rPr>
            </w:pPr>
            <w:r w:rsidRPr="001E602C">
              <w:rPr>
                <w:rFonts w:ascii="Arial" w:eastAsia="Arial Unicode MS" w:hAnsi="Arial" w:cs="Arial"/>
                <w:sz w:val="20"/>
                <w:szCs w:val="20"/>
              </w:rPr>
              <w:t xml:space="preserve">Create a shared understanding and consistent approaches to the learning and </w:t>
            </w:r>
            <w:r w:rsidRPr="001E602C">
              <w:rPr>
                <w:rFonts w:ascii="Arial" w:eastAsia="Arial Unicode MS" w:hAnsi="Arial" w:cs="Arial"/>
                <w:sz w:val="20"/>
                <w:szCs w:val="20"/>
              </w:rPr>
              <w:lastRenderedPageBreak/>
              <w:t>teaching of numeracy</w:t>
            </w:r>
            <w:r>
              <w:rPr>
                <w:rFonts w:ascii="Arial" w:eastAsia="Arial Unicode MS" w:hAnsi="Arial" w:cs="Arial"/>
                <w:sz w:val="20"/>
                <w:szCs w:val="20"/>
              </w:rPr>
              <w:t xml:space="preserve"> and Science</w:t>
            </w:r>
            <w:r w:rsidRPr="001E602C">
              <w:rPr>
                <w:rFonts w:ascii="Arial" w:eastAsia="Arial Unicode MS" w:hAnsi="Arial" w:cs="Arial"/>
                <w:sz w:val="20"/>
                <w:szCs w:val="20"/>
              </w:rPr>
              <w:t xml:space="preserve"> across the Lasswade ASG</w:t>
            </w:r>
          </w:p>
        </w:tc>
        <w:tc>
          <w:tcPr>
            <w:tcW w:w="2119" w:type="dxa"/>
          </w:tcPr>
          <w:p w:rsidR="003D09FB" w:rsidRPr="00EE177F" w:rsidRDefault="0009263F" w:rsidP="0016693C">
            <w:pPr>
              <w:pStyle w:val="Header"/>
              <w:rPr>
                <w:rFonts w:asciiTheme="minorHAnsi" w:hAnsiTheme="minorHAnsi" w:cs="Arial"/>
                <w:bCs/>
                <w:sz w:val="22"/>
                <w:szCs w:val="22"/>
              </w:rPr>
            </w:pPr>
            <w:r>
              <w:rPr>
                <w:rFonts w:asciiTheme="minorHAnsi" w:hAnsiTheme="minorHAnsi" w:cs="Arial"/>
                <w:bCs/>
                <w:sz w:val="22"/>
                <w:szCs w:val="22"/>
              </w:rPr>
              <w:lastRenderedPageBreak/>
              <w:t xml:space="preserve">QI </w:t>
            </w:r>
            <w:r w:rsidR="001C3BBE">
              <w:rPr>
                <w:rFonts w:asciiTheme="minorHAnsi" w:hAnsiTheme="minorHAnsi" w:cs="Arial"/>
                <w:bCs/>
                <w:sz w:val="22"/>
                <w:szCs w:val="22"/>
              </w:rPr>
              <w:t>2.3</w:t>
            </w:r>
          </w:p>
          <w:p w:rsidR="003D09FB" w:rsidRPr="00EE177F" w:rsidRDefault="003D09FB" w:rsidP="003D09FB">
            <w:pPr>
              <w:rPr>
                <w:rFonts w:asciiTheme="minorHAnsi" w:hAnsiTheme="minorHAnsi" w:cs="Arial"/>
                <w:bCs/>
                <w:sz w:val="22"/>
                <w:szCs w:val="22"/>
              </w:rPr>
            </w:pPr>
          </w:p>
          <w:p w:rsidR="003D09FB" w:rsidRPr="00EE177F" w:rsidRDefault="003D09FB" w:rsidP="003D09FB">
            <w:pPr>
              <w:rPr>
                <w:rFonts w:asciiTheme="minorHAnsi" w:hAnsiTheme="minorHAnsi" w:cs="Arial"/>
                <w:bCs/>
                <w:sz w:val="22"/>
                <w:szCs w:val="22"/>
              </w:rPr>
            </w:pPr>
          </w:p>
          <w:p w:rsidR="003D09FB" w:rsidRPr="00EE177F" w:rsidRDefault="003D09FB" w:rsidP="003D09FB">
            <w:pPr>
              <w:rPr>
                <w:rFonts w:asciiTheme="minorHAnsi" w:hAnsiTheme="minorHAnsi" w:cs="Arial"/>
                <w:bCs/>
                <w:sz w:val="22"/>
                <w:szCs w:val="22"/>
              </w:rPr>
            </w:pPr>
          </w:p>
          <w:p w:rsidR="003D09FB" w:rsidRPr="00EE177F" w:rsidRDefault="003D09FB" w:rsidP="003D09FB">
            <w:pPr>
              <w:rPr>
                <w:rFonts w:asciiTheme="minorHAnsi" w:hAnsiTheme="minorHAnsi" w:cs="Arial"/>
                <w:bCs/>
                <w:sz w:val="22"/>
                <w:szCs w:val="22"/>
              </w:rPr>
            </w:pPr>
          </w:p>
          <w:p w:rsidR="003D09FB" w:rsidRPr="00EE177F" w:rsidRDefault="003D09FB" w:rsidP="003D09FB">
            <w:pPr>
              <w:pStyle w:val="Header"/>
              <w:rPr>
                <w:rFonts w:asciiTheme="minorHAnsi" w:hAnsiTheme="minorHAnsi" w:cs="Arial"/>
                <w:bCs/>
                <w:sz w:val="22"/>
                <w:szCs w:val="22"/>
              </w:rPr>
            </w:pPr>
          </w:p>
        </w:tc>
        <w:tc>
          <w:tcPr>
            <w:tcW w:w="4089" w:type="dxa"/>
          </w:tcPr>
          <w:p w:rsidR="003D09FB" w:rsidRPr="00EE177F" w:rsidRDefault="003938B8" w:rsidP="003D09FB">
            <w:pPr>
              <w:rPr>
                <w:rFonts w:asciiTheme="minorHAnsi" w:hAnsiTheme="minorHAnsi" w:cs="Arial"/>
                <w:bCs/>
                <w:sz w:val="22"/>
                <w:szCs w:val="22"/>
              </w:rPr>
            </w:pPr>
            <w:r>
              <w:rPr>
                <w:rFonts w:asciiTheme="minorHAnsi" w:hAnsiTheme="minorHAnsi" w:cs="Arial"/>
                <w:bCs/>
                <w:sz w:val="22"/>
                <w:szCs w:val="22"/>
              </w:rPr>
              <w:t>See extended ASG plan</w:t>
            </w:r>
          </w:p>
        </w:tc>
        <w:tc>
          <w:tcPr>
            <w:tcW w:w="3258" w:type="dxa"/>
          </w:tcPr>
          <w:p w:rsidR="001C3BBE" w:rsidRDefault="004817FD" w:rsidP="003D09FB">
            <w:pPr>
              <w:rPr>
                <w:rFonts w:asciiTheme="minorHAnsi" w:hAnsiTheme="minorHAnsi" w:cs="Arial"/>
                <w:bCs/>
                <w:sz w:val="22"/>
                <w:szCs w:val="22"/>
              </w:rPr>
            </w:pPr>
            <w:r>
              <w:rPr>
                <w:rFonts w:asciiTheme="minorHAnsi" w:hAnsiTheme="minorHAnsi" w:cs="Arial"/>
                <w:bCs/>
                <w:sz w:val="22"/>
                <w:szCs w:val="22"/>
              </w:rPr>
              <w:t>Lynn Thompson</w:t>
            </w:r>
          </w:p>
          <w:p w:rsidR="004817FD" w:rsidRPr="00EE177F" w:rsidRDefault="004817FD" w:rsidP="003D09FB">
            <w:pPr>
              <w:rPr>
                <w:rFonts w:asciiTheme="minorHAnsi" w:hAnsiTheme="minorHAnsi" w:cs="Arial"/>
                <w:bCs/>
                <w:sz w:val="22"/>
                <w:szCs w:val="22"/>
              </w:rPr>
            </w:pPr>
            <w:r>
              <w:rPr>
                <w:rFonts w:asciiTheme="minorHAnsi" w:hAnsiTheme="minorHAnsi" w:cs="Arial"/>
                <w:bCs/>
                <w:sz w:val="22"/>
                <w:szCs w:val="22"/>
              </w:rPr>
              <w:t>Sara Pettigrew</w:t>
            </w:r>
          </w:p>
        </w:tc>
        <w:tc>
          <w:tcPr>
            <w:tcW w:w="3259" w:type="dxa"/>
          </w:tcPr>
          <w:p w:rsidR="003D09FB" w:rsidRPr="00EE177F" w:rsidRDefault="003938B8" w:rsidP="003D09FB">
            <w:pPr>
              <w:pStyle w:val="Header"/>
              <w:rPr>
                <w:rFonts w:asciiTheme="minorHAnsi" w:hAnsiTheme="minorHAnsi" w:cs="Arial"/>
                <w:bCs/>
                <w:sz w:val="22"/>
                <w:szCs w:val="22"/>
              </w:rPr>
            </w:pPr>
            <w:r>
              <w:rPr>
                <w:rFonts w:asciiTheme="minorHAnsi" w:hAnsiTheme="minorHAnsi" w:cs="Arial"/>
                <w:bCs/>
                <w:sz w:val="22"/>
                <w:szCs w:val="22"/>
              </w:rPr>
              <w:t>See extended ASG plan</w:t>
            </w:r>
          </w:p>
        </w:tc>
      </w:tr>
      <w:tr w:rsidR="003D09FB" w:rsidTr="000F1276">
        <w:trPr>
          <w:trHeight w:val="70"/>
        </w:trPr>
        <w:tc>
          <w:tcPr>
            <w:tcW w:w="2081" w:type="dxa"/>
          </w:tcPr>
          <w:p w:rsidR="00DE1851" w:rsidRDefault="00DE1851" w:rsidP="00DE1851">
            <w:pPr>
              <w:rPr>
                <w:rFonts w:ascii="Arial" w:hAnsi="Arial" w:cs="Arial"/>
                <w:b/>
              </w:rPr>
            </w:pPr>
            <w:r w:rsidRPr="00815638">
              <w:rPr>
                <w:rFonts w:ascii="Arial" w:hAnsi="Arial" w:cs="Arial"/>
                <w:b/>
              </w:rPr>
              <w:t>Included, Engaged and Involved: Wellbeing and Equity</w:t>
            </w:r>
          </w:p>
          <w:p w:rsidR="00DE1851" w:rsidRDefault="00DE1851" w:rsidP="003D09FB">
            <w:pPr>
              <w:rPr>
                <w:rFonts w:asciiTheme="minorHAnsi" w:hAnsiTheme="minorHAnsi" w:cstheme="minorHAnsi"/>
                <w:b/>
                <w:bCs/>
                <w:sz w:val="22"/>
                <w:szCs w:val="22"/>
              </w:rPr>
            </w:pPr>
          </w:p>
          <w:p w:rsidR="003D09FB" w:rsidRDefault="00573C0A" w:rsidP="003D09FB">
            <w:pPr>
              <w:rPr>
                <w:rFonts w:asciiTheme="minorHAnsi" w:hAnsiTheme="minorHAnsi" w:cstheme="minorHAnsi"/>
                <w:b/>
                <w:bCs/>
                <w:sz w:val="22"/>
                <w:szCs w:val="22"/>
              </w:rPr>
            </w:pPr>
            <w:r>
              <w:rPr>
                <w:rFonts w:asciiTheme="minorHAnsi" w:hAnsiTheme="minorHAnsi" w:cstheme="minorHAnsi"/>
                <w:b/>
                <w:bCs/>
                <w:sz w:val="22"/>
                <w:szCs w:val="22"/>
              </w:rPr>
              <w:t>Priority 3</w:t>
            </w:r>
            <w:r w:rsidR="003D09FB" w:rsidRPr="00604536">
              <w:rPr>
                <w:rFonts w:asciiTheme="minorHAnsi" w:hAnsiTheme="minorHAnsi" w:cstheme="minorHAnsi"/>
                <w:b/>
                <w:bCs/>
                <w:sz w:val="22"/>
                <w:szCs w:val="22"/>
              </w:rPr>
              <w:t>- ASG</w:t>
            </w:r>
            <w:r w:rsidR="0016693C">
              <w:rPr>
                <w:rFonts w:asciiTheme="minorHAnsi" w:hAnsiTheme="minorHAnsi" w:cstheme="minorHAnsi"/>
                <w:b/>
                <w:bCs/>
                <w:sz w:val="22"/>
                <w:szCs w:val="22"/>
              </w:rPr>
              <w:t>- Transition</w:t>
            </w:r>
          </w:p>
          <w:p w:rsidR="0016693C" w:rsidRPr="00604536" w:rsidRDefault="0016693C" w:rsidP="003D09FB">
            <w:pPr>
              <w:rPr>
                <w:rFonts w:asciiTheme="minorHAnsi" w:hAnsiTheme="minorHAnsi" w:cstheme="minorHAnsi"/>
                <w:b/>
                <w:bCs/>
                <w:sz w:val="22"/>
                <w:szCs w:val="22"/>
              </w:rPr>
            </w:pPr>
          </w:p>
          <w:p w:rsidR="0016693C" w:rsidRPr="00734B99" w:rsidRDefault="0016693C" w:rsidP="0016693C">
            <w:pPr>
              <w:rPr>
                <w:rFonts w:ascii="Arial" w:hAnsi="Arial" w:cs="Arial"/>
                <w:sz w:val="20"/>
                <w:szCs w:val="20"/>
              </w:rPr>
            </w:pPr>
            <w:r w:rsidRPr="00734B99">
              <w:rPr>
                <w:rFonts w:ascii="Arial" w:hAnsi="Arial" w:cs="Arial"/>
                <w:sz w:val="20"/>
                <w:szCs w:val="20"/>
              </w:rPr>
              <w:t xml:space="preserve">Establish a year-long P6 programme built on early intervention and prevention strategies </w:t>
            </w:r>
            <w:r>
              <w:rPr>
                <w:rFonts w:ascii="Arial" w:hAnsi="Arial" w:cs="Arial"/>
                <w:sz w:val="20"/>
                <w:szCs w:val="20"/>
              </w:rPr>
              <w:t xml:space="preserve">to: </w:t>
            </w:r>
            <w:r w:rsidRPr="00734B99">
              <w:rPr>
                <w:rFonts w:ascii="Arial" w:hAnsi="Arial" w:cs="Arial"/>
                <w:sz w:val="20"/>
                <w:szCs w:val="20"/>
              </w:rPr>
              <w:t>empower families and enable them to engage in their children</w:t>
            </w:r>
            <w:r>
              <w:rPr>
                <w:rFonts w:ascii="Arial" w:hAnsi="Arial" w:cs="Arial"/>
                <w:sz w:val="20"/>
                <w:szCs w:val="20"/>
              </w:rPr>
              <w:t xml:space="preserve">’s learning and life at school; support the transition into secondary school for vulnerable families. </w:t>
            </w:r>
          </w:p>
          <w:p w:rsidR="00604536" w:rsidRPr="00604536" w:rsidRDefault="00604536" w:rsidP="003D09FB">
            <w:pPr>
              <w:rPr>
                <w:rFonts w:asciiTheme="minorHAnsi" w:hAnsiTheme="minorHAnsi" w:cstheme="minorHAnsi"/>
                <w:bCs/>
                <w:sz w:val="22"/>
                <w:szCs w:val="22"/>
              </w:rPr>
            </w:pPr>
          </w:p>
          <w:p w:rsidR="003D09FB" w:rsidRPr="006E7CDF" w:rsidRDefault="003D09FB" w:rsidP="003D09FB">
            <w:pPr>
              <w:pStyle w:val="Header"/>
              <w:rPr>
                <w:rFonts w:asciiTheme="minorHAnsi" w:hAnsiTheme="minorHAnsi" w:cstheme="minorHAnsi"/>
                <w:bCs/>
                <w:sz w:val="22"/>
                <w:szCs w:val="22"/>
              </w:rPr>
            </w:pPr>
          </w:p>
          <w:p w:rsidR="003D09FB" w:rsidRPr="006E7CDF" w:rsidRDefault="003D09FB" w:rsidP="003D09FB">
            <w:pPr>
              <w:pStyle w:val="Header"/>
              <w:rPr>
                <w:rFonts w:asciiTheme="minorHAnsi" w:hAnsiTheme="minorHAnsi" w:cstheme="minorHAnsi"/>
                <w:bCs/>
                <w:sz w:val="22"/>
                <w:szCs w:val="22"/>
              </w:rPr>
            </w:pPr>
          </w:p>
        </w:tc>
        <w:tc>
          <w:tcPr>
            <w:tcW w:w="2119" w:type="dxa"/>
          </w:tcPr>
          <w:p w:rsidR="003D09FB" w:rsidRPr="00EE177F" w:rsidRDefault="0009263F" w:rsidP="001C3BBE">
            <w:pPr>
              <w:pStyle w:val="Header"/>
              <w:rPr>
                <w:rFonts w:asciiTheme="minorHAnsi" w:hAnsiTheme="minorHAnsi" w:cs="Arial"/>
                <w:bCs/>
                <w:sz w:val="22"/>
                <w:szCs w:val="22"/>
              </w:rPr>
            </w:pPr>
            <w:r>
              <w:rPr>
                <w:rFonts w:asciiTheme="minorHAnsi" w:hAnsiTheme="minorHAnsi" w:cs="Arial"/>
                <w:bCs/>
                <w:sz w:val="22"/>
                <w:szCs w:val="22"/>
              </w:rPr>
              <w:t xml:space="preserve">QI </w:t>
            </w:r>
            <w:r w:rsidR="001C3BBE">
              <w:rPr>
                <w:rFonts w:asciiTheme="minorHAnsi" w:hAnsiTheme="minorHAnsi" w:cs="Arial"/>
                <w:bCs/>
                <w:sz w:val="22"/>
                <w:szCs w:val="22"/>
              </w:rPr>
              <w:t>2.5</w:t>
            </w:r>
          </w:p>
          <w:p w:rsidR="003D09FB" w:rsidRPr="00EE177F" w:rsidRDefault="003D09FB" w:rsidP="003D09FB">
            <w:pPr>
              <w:rPr>
                <w:rFonts w:asciiTheme="minorHAnsi" w:hAnsiTheme="minorHAnsi" w:cs="Arial"/>
                <w:bCs/>
                <w:sz w:val="22"/>
                <w:szCs w:val="22"/>
              </w:rPr>
            </w:pPr>
          </w:p>
          <w:p w:rsidR="003D09FB" w:rsidRPr="00EE177F" w:rsidRDefault="003D09FB" w:rsidP="003D09FB">
            <w:pPr>
              <w:rPr>
                <w:rFonts w:asciiTheme="minorHAnsi" w:hAnsiTheme="minorHAnsi" w:cs="Arial"/>
                <w:bCs/>
                <w:sz w:val="22"/>
                <w:szCs w:val="22"/>
              </w:rPr>
            </w:pPr>
          </w:p>
          <w:p w:rsidR="003D09FB" w:rsidRPr="00EE177F" w:rsidRDefault="003D09FB" w:rsidP="003D09FB">
            <w:pPr>
              <w:rPr>
                <w:rFonts w:asciiTheme="minorHAnsi" w:hAnsiTheme="minorHAnsi" w:cs="Arial"/>
                <w:bCs/>
                <w:sz w:val="22"/>
                <w:szCs w:val="22"/>
              </w:rPr>
            </w:pPr>
          </w:p>
          <w:p w:rsidR="003D09FB" w:rsidRPr="00EE177F" w:rsidRDefault="003D09FB" w:rsidP="003D09FB">
            <w:pPr>
              <w:pStyle w:val="Header"/>
              <w:rPr>
                <w:rFonts w:asciiTheme="minorHAnsi" w:hAnsiTheme="minorHAnsi" w:cs="Arial"/>
                <w:bCs/>
                <w:sz w:val="22"/>
                <w:szCs w:val="22"/>
              </w:rPr>
            </w:pPr>
          </w:p>
          <w:p w:rsidR="003D09FB" w:rsidRPr="00EE177F" w:rsidRDefault="003D09FB" w:rsidP="003D09FB">
            <w:pPr>
              <w:pStyle w:val="Header"/>
              <w:rPr>
                <w:rFonts w:asciiTheme="minorHAnsi" w:hAnsiTheme="minorHAnsi" w:cs="Arial"/>
                <w:bCs/>
                <w:sz w:val="22"/>
                <w:szCs w:val="22"/>
              </w:rPr>
            </w:pPr>
          </w:p>
          <w:p w:rsidR="003D09FB" w:rsidRPr="00EE177F" w:rsidRDefault="003D09FB" w:rsidP="003D09FB">
            <w:pPr>
              <w:pStyle w:val="Header"/>
              <w:rPr>
                <w:rFonts w:asciiTheme="minorHAnsi" w:hAnsiTheme="minorHAnsi" w:cs="Arial"/>
                <w:bCs/>
                <w:sz w:val="22"/>
                <w:szCs w:val="22"/>
              </w:rPr>
            </w:pPr>
          </w:p>
        </w:tc>
        <w:tc>
          <w:tcPr>
            <w:tcW w:w="4089" w:type="dxa"/>
          </w:tcPr>
          <w:p w:rsidR="003D09FB" w:rsidRPr="00EE177F" w:rsidRDefault="003938B8" w:rsidP="003D09FB">
            <w:pPr>
              <w:rPr>
                <w:rFonts w:asciiTheme="minorHAnsi" w:hAnsiTheme="minorHAnsi" w:cs="Arial"/>
                <w:bCs/>
                <w:sz w:val="22"/>
                <w:szCs w:val="22"/>
              </w:rPr>
            </w:pPr>
            <w:r>
              <w:rPr>
                <w:rFonts w:asciiTheme="minorHAnsi" w:hAnsiTheme="minorHAnsi" w:cs="Arial"/>
                <w:bCs/>
                <w:sz w:val="22"/>
                <w:szCs w:val="22"/>
              </w:rPr>
              <w:t>See extended ASG plan</w:t>
            </w:r>
          </w:p>
          <w:p w:rsidR="003D09FB" w:rsidRPr="00EE177F" w:rsidRDefault="003D09FB" w:rsidP="003D09FB">
            <w:pPr>
              <w:rPr>
                <w:rFonts w:asciiTheme="minorHAnsi" w:hAnsiTheme="minorHAnsi" w:cs="Arial"/>
                <w:bCs/>
                <w:sz w:val="22"/>
                <w:szCs w:val="22"/>
              </w:rPr>
            </w:pPr>
          </w:p>
          <w:p w:rsidR="003D09FB" w:rsidRPr="00EE177F" w:rsidRDefault="003D09FB" w:rsidP="003D09FB">
            <w:pPr>
              <w:rPr>
                <w:rFonts w:asciiTheme="minorHAnsi" w:hAnsiTheme="minorHAnsi" w:cs="Arial"/>
                <w:bCs/>
                <w:sz w:val="22"/>
                <w:szCs w:val="22"/>
              </w:rPr>
            </w:pPr>
          </w:p>
          <w:p w:rsidR="003D09FB" w:rsidRPr="00EE177F" w:rsidRDefault="003D09FB" w:rsidP="003D09FB">
            <w:pPr>
              <w:rPr>
                <w:rFonts w:asciiTheme="minorHAnsi" w:hAnsiTheme="minorHAnsi" w:cs="Arial"/>
                <w:bCs/>
                <w:sz w:val="22"/>
                <w:szCs w:val="22"/>
              </w:rPr>
            </w:pPr>
          </w:p>
        </w:tc>
        <w:tc>
          <w:tcPr>
            <w:tcW w:w="3258" w:type="dxa"/>
          </w:tcPr>
          <w:p w:rsidR="003D09FB" w:rsidRPr="00EE177F" w:rsidRDefault="004817FD" w:rsidP="0016693C">
            <w:pPr>
              <w:rPr>
                <w:rFonts w:asciiTheme="minorHAnsi" w:hAnsiTheme="minorHAnsi" w:cs="Arial"/>
                <w:bCs/>
                <w:sz w:val="22"/>
                <w:szCs w:val="22"/>
              </w:rPr>
            </w:pPr>
            <w:r>
              <w:rPr>
                <w:rFonts w:asciiTheme="minorHAnsi" w:hAnsiTheme="minorHAnsi" w:cs="Arial"/>
                <w:bCs/>
                <w:sz w:val="22"/>
                <w:szCs w:val="22"/>
              </w:rPr>
              <w:t>TBC</w:t>
            </w:r>
          </w:p>
        </w:tc>
        <w:tc>
          <w:tcPr>
            <w:tcW w:w="3259" w:type="dxa"/>
          </w:tcPr>
          <w:p w:rsidR="003D09FB" w:rsidRPr="00EE177F" w:rsidRDefault="003938B8" w:rsidP="003D09FB">
            <w:pPr>
              <w:pStyle w:val="Header"/>
              <w:rPr>
                <w:rFonts w:asciiTheme="minorHAnsi" w:hAnsiTheme="minorHAnsi" w:cs="Arial"/>
                <w:bCs/>
                <w:sz w:val="22"/>
                <w:szCs w:val="22"/>
              </w:rPr>
            </w:pPr>
            <w:r>
              <w:rPr>
                <w:rFonts w:asciiTheme="minorHAnsi" w:hAnsiTheme="minorHAnsi" w:cs="Arial"/>
                <w:bCs/>
                <w:sz w:val="22"/>
                <w:szCs w:val="22"/>
              </w:rPr>
              <w:t>See extended ASG plan</w:t>
            </w:r>
          </w:p>
        </w:tc>
      </w:tr>
      <w:tr w:rsidR="003938B8" w:rsidTr="000F1276">
        <w:trPr>
          <w:trHeight w:val="70"/>
        </w:trPr>
        <w:tc>
          <w:tcPr>
            <w:tcW w:w="2081" w:type="dxa"/>
          </w:tcPr>
          <w:p w:rsidR="001B5C8C" w:rsidRDefault="001B5C8C" w:rsidP="001B5C8C">
            <w:pPr>
              <w:pStyle w:val="Header"/>
              <w:rPr>
                <w:rFonts w:ascii="Arial" w:hAnsi="Arial" w:cs="Arial"/>
                <w:b/>
              </w:rPr>
            </w:pPr>
            <w:r w:rsidRPr="00815638">
              <w:rPr>
                <w:rFonts w:ascii="Arial" w:hAnsi="Arial" w:cs="Arial"/>
                <w:b/>
              </w:rPr>
              <w:t>Attainment and Achievement</w:t>
            </w:r>
          </w:p>
          <w:p w:rsidR="001B5C8C" w:rsidRDefault="001B5C8C" w:rsidP="003938B8">
            <w:pPr>
              <w:rPr>
                <w:rFonts w:asciiTheme="minorHAnsi" w:hAnsiTheme="minorHAnsi" w:cstheme="minorHAnsi"/>
                <w:b/>
                <w:bCs/>
                <w:sz w:val="22"/>
                <w:szCs w:val="22"/>
              </w:rPr>
            </w:pPr>
          </w:p>
          <w:p w:rsidR="003938B8" w:rsidRDefault="003938B8" w:rsidP="003938B8">
            <w:pPr>
              <w:rPr>
                <w:rFonts w:asciiTheme="minorHAnsi" w:hAnsiTheme="minorHAnsi" w:cstheme="minorHAnsi"/>
                <w:b/>
                <w:bCs/>
                <w:sz w:val="22"/>
                <w:szCs w:val="22"/>
              </w:rPr>
            </w:pPr>
            <w:r w:rsidRPr="00604536">
              <w:rPr>
                <w:rFonts w:asciiTheme="minorHAnsi" w:hAnsiTheme="minorHAnsi" w:cstheme="minorHAnsi"/>
                <w:b/>
                <w:bCs/>
                <w:sz w:val="22"/>
                <w:szCs w:val="22"/>
              </w:rPr>
              <w:t xml:space="preserve">Priority 4- </w:t>
            </w:r>
            <w:r w:rsidR="00C66558">
              <w:rPr>
                <w:rFonts w:asciiTheme="minorHAnsi" w:hAnsiTheme="minorHAnsi" w:cstheme="minorHAnsi"/>
                <w:b/>
                <w:bCs/>
                <w:sz w:val="22"/>
                <w:szCs w:val="22"/>
              </w:rPr>
              <w:t xml:space="preserve">Quality Learning and </w:t>
            </w:r>
            <w:r w:rsidR="00C66558">
              <w:rPr>
                <w:rFonts w:asciiTheme="minorHAnsi" w:hAnsiTheme="minorHAnsi" w:cstheme="minorHAnsi"/>
                <w:b/>
                <w:bCs/>
                <w:sz w:val="22"/>
                <w:szCs w:val="22"/>
              </w:rPr>
              <w:lastRenderedPageBreak/>
              <w:t>Teaching</w:t>
            </w:r>
            <w:r w:rsidR="004817FD">
              <w:rPr>
                <w:rFonts w:asciiTheme="minorHAnsi" w:hAnsiTheme="minorHAnsi" w:cstheme="minorHAnsi"/>
                <w:b/>
                <w:bCs/>
                <w:sz w:val="22"/>
                <w:szCs w:val="22"/>
              </w:rPr>
              <w:t xml:space="preserve"> in Reading and Writing</w:t>
            </w:r>
          </w:p>
          <w:p w:rsidR="003938B8" w:rsidRPr="00604536" w:rsidRDefault="003938B8" w:rsidP="003D09FB">
            <w:pPr>
              <w:rPr>
                <w:rFonts w:asciiTheme="minorHAnsi" w:hAnsiTheme="minorHAnsi" w:cstheme="minorHAnsi"/>
                <w:b/>
                <w:bCs/>
                <w:sz w:val="22"/>
                <w:szCs w:val="22"/>
              </w:rPr>
            </w:pPr>
          </w:p>
        </w:tc>
        <w:tc>
          <w:tcPr>
            <w:tcW w:w="2119" w:type="dxa"/>
          </w:tcPr>
          <w:p w:rsidR="003938B8" w:rsidRDefault="003938B8" w:rsidP="001C3BBE">
            <w:pPr>
              <w:pStyle w:val="Header"/>
              <w:rPr>
                <w:rFonts w:asciiTheme="minorHAnsi" w:hAnsiTheme="minorHAnsi" w:cs="Arial"/>
                <w:bCs/>
                <w:sz w:val="22"/>
                <w:szCs w:val="22"/>
              </w:rPr>
            </w:pPr>
            <w:r>
              <w:rPr>
                <w:rFonts w:asciiTheme="minorHAnsi" w:hAnsiTheme="minorHAnsi" w:cs="Arial"/>
                <w:bCs/>
                <w:sz w:val="22"/>
                <w:szCs w:val="22"/>
              </w:rPr>
              <w:lastRenderedPageBreak/>
              <w:t xml:space="preserve">QI </w:t>
            </w:r>
            <w:r w:rsidR="00C66558">
              <w:rPr>
                <w:rFonts w:asciiTheme="minorHAnsi" w:hAnsiTheme="minorHAnsi" w:cs="Arial"/>
                <w:bCs/>
                <w:sz w:val="22"/>
                <w:szCs w:val="22"/>
              </w:rPr>
              <w:t>2.3</w:t>
            </w:r>
          </w:p>
          <w:p w:rsidR="00C66558" w:rsidRDefault="00C66558" w:rsidP="001C3BBE">
            <w:pPr>
              <w:pStyle w:val="Header"/>
              <w:rPr>
                <w:rFonts w:asciiTheme="minorHAnsi" w:hAnsiTheme="minorHAnsi" w:cs="Arial"/>
                <w:bCs/>
                <w:sz w:val="22"/>
                <w:szCs w:val="22"/>
              </w:rPr>
            </w:pPr>
            <w:r>
              <w:rPr>
                <w:rFonts w:asciiTheme="minorHAnsi" w:hAnsiTheme="minorHAnsi" w:cs="Arial"/>
                <w:bCs/>
                <w:sz w:val="22"/>
                <w:szCs w:val="22"/>
              </w:rPr>
              <w:t>QI 3.2</w:t>
            </w:r>
          </w:p>
        </w:tc>
        <w:tc>
          <w:tcPr>
            <w:tcW w:w="4089" w:type="dxa"/>
          </w:tcPr>
          <w:p w:rsidR="004817FD" w:rsidRDefault="004817FD" w:rsidP="004817FD">
            <w:pPr>
              <w:pStyle w:val="ListParagraph"/>
              <w:numPr>
                <w:ilvl w:val="0"/>
                <w:numId w:val="19"/>
              </w:numPr>
              <w:rPr>
                <w:rFonts w:asciiTheme="minorHAnsi" w:hAnsiTheme="minorHAnsi" w:cs="Arial"/>
                <w:bCs/>
              </w:rPr>
            </w:pPr>
            <w:r>
              <w:rPr>
                <w:rFonts w:asciiTheme="minorHAnsi" w:hAnsiTheme="minorHAnsi" w:cs="Arial"/>
                <w:bCs/>
              </w:rPr>
              <w:t xml:space="preserve">Use Highland Litercay </w:t>
            </w:r>
            <w:r w:rsidRPr="003938B8">
              <w:rPr>
                <w:rFonts w:asciiTheme="minorHAnsi" w:hAnsiTheme="minorHAnsi" w:cs="Arial"/>
                <w:bCs/>
              </w:rPr>
              <w:t>progression pathways in writing, reading and listening &amp; talking</w:t>
            </w:r>
            <w:r>
              <w:rPr>
                <w:rFonts w:asciiTheme="minorHAnsi" w:hAnsiTheme="minorHAnsi" w:cs="Arial"/>
                <w:bCs/>
              </w:rPr>
              <w:t xml:space="preserve"> across the school</w:t>
            </w:r>
          </w:p>
          <w:p w:rsidR="004817FD" w:rsidRDefault="004817FD" w:rsidP="004817FD">
            <w:pPr>
              <w:pStyle w:val="ListParagraph"/>
              <w:numPr>
                <w:ilvl w:val="0"/>
                <w:numId w:val="19"/>
              </w:numPr>
              <w:rPr>
                <w:rFonts w:asciiTheme="minorHAnsi" w:hAnsiTheme="minorHAnsi" w:cs="Arial"/>
                <w:bCs/>
              </w:rPr>
            </w:pPr>
            <w:r>
              <w:rPr>
                <w:rFonts w:asciiTheme="minorHAnsi" w:hAnsiTheme="minorHAnsi" w:cs="Arial"/>
                <w:bCs/>
              </w:rPr>
              <w:lastRenderedPageBreak/>
              <w:t>Professional reading related to Pie Corbert</w:t>
            </w:r>
          </w:p>
          <w:p w:rsidR="00573C0A" w:rsidRPr="003938B8" w:rsidRDefault="00573C0A" w:rsidP="004817FD">
            <w:pPr>
              <w:pStyle w:val="ListParagraph"/>
              <w:numPr>
                <w:ilvl w:val="0"/>
                <w:numId w:val="19"/>
              </w:numPr>
              <w:rPr>
                <w:rFonts w:asciiTheme="minorHAnsi" w:hAnsiTheme="minorHAnsi" w:cs="Arial"/>
                <w:bCs/>
              </w:rPr>
            </w:pPr>
            <w:r>
              <w:rPr>
                <w:rFonts w:asciiTheme="minorHAnsi" w:hAnsiTheme="minorHAnsi" w:cs="Arial"/>
                <w:bCs/>
              </w:rPr>
              <w:t>Lesson study approach to writing initially with stage partner</w:t>
            </w:r>
          </w:p>
          <w:p w:rsidR="003938B8" w:rsidRPr="00573C0A" w:rsidRDefault="004817FD" w:rsidP="00573C0A">
            <w:pPr>
              <w:pStyle w:val="ListParagraph"/>
              <w:numPr>
                <w:ilvl w:val="0"/>
                <w:numId w:val="19"/>
              </w:numPr>
              <w:rPr>
                <w:rFonts w:asciiTheme="minorHAnsi" w:hAnsiTheme="minorHAnsi" w:cs="Arial"/>
                <w:bCs/>
              </w:rPr>
            </w:pPr>
            <w:r>
              <w:t>Create a new system to analyse SNSA data</w:t>
            </w:r>
          </w:p>
        </w:tc>
        <w:tc>
          <w:tcPr>
            <w:tcW w:w="3258" w:type="dxa"/>
          </w:tcPr>
          <w:p w:rsidR="0013076E" w:rsidRDefault="0013076E" w:rsidP="003D09FB">
            <w:pPr>
              <w:rPr>
                <w:rFonts w:asciiTheme="minorHAnsi" w:hAnsiTheme="minorHAnsi" w:cs="Arial"/>
                <w:bCs/>
                <w:sz w:val="22"/>
                <w:szCs w:val="22"/>
              </w:rPr>
            </w:pPr>
          </w:p>
          <w:p w:rsidR="0013076E" w:rsidRDefault="0013076E" w:rsidP="003D09FB">
            <w:pPr>
              <w:rPr>
                <w:rFonts w:asciiTheme="minorHAnsi" w:hAnsiTheme="minorHAnsi" w:cs="Arial"/>
                <w:bCs/>
                <w:sz w:val="22"/>
                <w:szCs w:val="22"/>
              </w:rPr>
            </w:pPr>
          </w:p>
        </w:tc>
        <w:tc>
          <w:tcPr>
            <w:tcW w:w="3259" w:type="dxa"/>
          </w:tcPr>
          <w:p w:rsidR="003938B8" w:rsidRDefault="003938B8" w:rsidP="003D09FB">
            <w:pPr>
              <w:pStyle w:val="Header"/>
              <w:rPr>
                <w:rFonts w:asciiTheme="minorHAnsi" w:hAnsiTheme="minorHAnsi" w:cs="Arial"/>
                <w:bCs/>
                <w:sz w:val="22"/>
                <w:szCs w:val="22"/>
              </w:rPr>
            </w:pPr>
          </w:p>
        </w:tc>
      </w:tr>
      <w:tr w:rsidR="0020542D" w:rsidTr="000F1276">
        <w:trPr>
          <w:trHeight w:val="70"/>
        </w:trPr>
        <w:tc>
          <w:tcPr>
            <w:tcW w:w="2081" w:type="dxa"/>
          </w:tcPr>
          <w:p w:rsidR="0020542D" w:rsidRDefault="00573C0A" w:rsidP="0020542D">
            <w:pPr>
              <w:rPr>
                <w:rFonts w:asciiTheme="minorHAnsi" w:hAnsiTheme="minorHAnsi" w:cstheme="minorHAnsi"/>
                <w:b/>
                <w:bCs/>
                <w:sz w:val="22"/>
                <w:szCs w:val="22"/>
              </w:rPr>
            </w:pPr>
            <w:r>
              <w:rPr>
                <w:rFonts w:asciiTheme="minorHAnsi" w:hAnsiTheme="minorHAnsi" w:cstheme="minorHAnsi"/>
                <w:b/>
                <w:bCs/>
                <w:sz w:val="22"/>
                <w:szCs w:val="22"/>
              </w:rPr>
              <w:t>Priority 5</w:t>
            </w:r>
          </w:p>
          <w:p w:rsidR="00573C0A" w:rsidRPr="00604536" w:rsidRDefault="00573C0A" w:rsidP="0020542D">
            <w:pPr>
              <w:rPr>
                <w:rFonts w:asciiTheme="minorHAnsi" w:hAnsiTheme="minorHAnsi" w:cstheme="minorHAnsi"/>
                <w:b/>
                <w:bCs/>
                <w:sz w:val="22"/>
                <w:szCs w:val="22"/>
              </w:rPr>
            </w:pPr>
            <w:r w:rsidRPr="00815638">
              <w:rPr>
                <w:rFonts w:ascii="Arial" w:hAnsi="Arial" w:cs="Arial"/>
                <w:b/>
              </w:rPr>
              <w:t>Lifelong Learning and Career- Ready Employability</w:t>
            </w:r>
          </w:p>
        </w:tc>
        <w:tc>
          <w:tcPr>
            <w:tcW w:w="2119" w:type="dxa"/>
          </w:tcPr>
          <w:p w:rsidR="0020542D" w:rsidRDefault="0020542D" w:rsidP="0020542D">
            <w:pPr>
              <w:pStyle w:val="Header"/>
              <w:rPr>
                <w:rFonts w:asciiTheme="minorHAnsi" w:hAnsiTheme="minorHAnsi" w:cs="Arial"/>
                <w:bCs/>
                <w:sz w:val="22"/>
                <w:szCs w:val="22"/>
              </w:rPr>
            </w:pPr>
          </w:p>
        </w:tc>
        <w:tc>
          <w:tcPr>
            <w:tcW w:w="4089" w:type="dxa"/>
          </w:tcPr>
          <w:p w:rsidR="0020542D" w:rsidRDefault="00573C0A" w:rsidP="0020542D">
            <w:pPr>
              <w:pStyle w:val="ListParagraph"/>
              <w:numPr>
                <w:ilvl w:val="0"/>
                <w:numId w:val="28"/>
              </w:numPr>
              <w:spacing w:after="0" w:line="240" w:lineRule="auto"/>
            </w:pPr>
            <w:r>
              <w:t>Continue to develop work on Resilience using the Edinburgh ‘Resilience’ pack to develop a whole school approach</w:t>
            </w:r>
          </w:p>
          <w:p w:rsidR="00573C0A" w:rsidRDefault="00573C0A" w:rsidP="0020542D">
            <w:pPr>
              <w:pStyle w:val="ListParagraph"/>
              <w:numPr>
                <w:ilvl w:val="0"/>
                <w:numId w:val="28"/>
              </w:numPr>
              <w:spacing w:after="0" w:line="240" w:lineRule="auto"/>
            </w:pPr>
            <w:r>
              <w:t>Complete work started with staff on ‘Resilience’ with Play therapy Base</w:t>
            </w:r>
          </w:p>
          <w:p w:rsidR="00573C0A" w:rsidRDefault="00573C0A" w:rsidP="0020542D">
            <w:pPr>
              <w:pStyle w:val="ListParagraph"/>
              <w:numPr>
                <w:ilvl w:val="0"/>
                <w:numId w:val="28"/>
              </w:numPr>
              <w:spacing w:after="0" w:line="240" w:lineRule="auto"/>
            </w:pPr>
            <w:r>
              <w:t>Use the ‘World of Work’ tool with p4-7 to increase awareness of range of jobs and of own skills and attributes</w:t>
            </w:r>
          </w:p>
          <w:p w:rsidR="00573C0A" w:rsidRDefault="00573C0A" w:rsidP="0020542D">
            <w:pPr>
              <w:pStyle w:val="ListParagraph"/>
              <w:numPr>
                <w:ilvl w:val="0"/>
                <w:numId w:val="28"/>
              </w:numPr>
              <w:spacing w:after="0" w:line="240" w:lineRule="auto"/>
            </w:pPr>
            <w:r>
              <w:t>Develop a reflection and planning tool for pupils taking on responsibilities in school</w:t>
            </w:r>
          </w:p>
          <w:p w:rsidR="00573C0A" w:rsidRDefault="00573C0A" w:rsidP="0020542D">
            <w:pPr>
              <w:pStyle w:val="ListParagraph"/>
              <w:numPr>
                <w:ilvl w:val="0"/>
                <w:numId w:val="28"/>
              </w:numPr>
              <w:spacing w:after="0" w:line="240" w:lineRule="auto"/>
            </w:pPr>
            <w:r>
              <w:t>ASG careers event</w:t>
            </w:r>
          </w:p>
        </w:tc>
        <w:tc>
          <w:tcPr>
            <w:tcW w:w="3258" w:type="dxa"/>
          </w:tcPr>
          <w:p w:rsidR="0020542D" w:rsidRDefault="00573C0A" w:rsidP="0020542D">
            <w:pPr>
              <w:rPr>
                <w:rFonts w:asciiTheme="minorHAnsi" w:hAnsiTheme="minorHAnsi" w:cs="Arial"/>
                <w:bCs/>
                <w:sz w:val="22"/>
                <w:szCs w:val="22"/>
              </w:rPr>
            </w:pPr>
            <w:r>
              <w:rPr>
                <w:rFonts w:asciiTheme="minorHAnsi" w:hAnsiTheme="minorHAnsi" w:cs="Arial"/>
                <w:bCs/>
                <w:sz w:val="22"/>
                <w:szCs w:val="22"/>
              </w:rPr>
              <w:t>Caroline Findlay</w:t>
            </w:r>
          </w:p>
          <w:p w:rsidR="00573C0A" w:rsidRDefault="00573C0A" w:rsidP="0020542D">
            <w:pPr>
              <w:rPr>
                <w:rFonts w:asciiTheme="minorHAnsi" w:hAnsiTheme="minorHAnsi" w:cs="Arial"/>
                <w:bCs/>
                <w:sz w:val="22"/>
                <w:szCs w:val="22"/>
              </w:rPr>
            </w:pPr>
            <w:r>
              <w:rPr>
                <w:rFonts w:asciiTheme="minorHAnsi" w:hAnsiTheme="minorHAnsi" w:cs="Arial"/>
                <w:bCs/>
                <w:sz w:val="22"/>
                <w:szCs w:val="22"/>
              </w:rPr>
              <w:t>Richard Garwood</w:t>
            </w:r>
          </w:p>
          <w:p w:rsidR="00573C0A" w:rsidRDefault="00573C0A" w:rsidP="0020542D">
            <w:pPr>
              <w:rPr>
                <w:rFonts w:asciiTheme="minorHAnsi" w:hAnsiTheme="minorHAnsi" w:cs="Arial"/>
                <w:bCs/>
                <w:sz w:val="22"/>
                <w:szCs w:val="22"/>
              </w:rPr>
            </w:pPr>
            <w:r>
              <w:rPr>
                <w:rFonts w:asciiTheme="minorHAnsi" w:hAnsiTheme="minorHAnsi" w:cs="Arial"/>
                <w:bCs/>
                <w:sz w:val="22"/>
                <w:szCs w:val="22"/>
              </w:rPr>
              <w:t>Leads of Pupil Groups</w:t>
            </w:r>
          </w:p>
        </w:tc>
        <w:tc>
          <w:tcPr>
            <w:tcW w:w="3259" w:type="dxa"/>
          </w:tcPr>
          <w:p w:rsidR="0020542D" w:rsidRDefault="0020542D" w:rsidP="0020542D">
            <w:pPr>
              <w:pStyle w:val="Header"/>
              <w:rPr>
                <w:rFonts w:asciiTheme="minorHAnsi" w:hAnsiTheme="minorHAnsi" w:cs="Arial"/>
                <w:bCs/>
                <w:sz w:val="22"/>
                <w:szCs w:val="22"/>
              </w:rPr>
            </w:pPr>
          </w:p>
        </w:tc>
      </w:tr>
    </w:tbl>
    <w:p w:rsidR="00C74750" w:rsidRDefault="00C74750" w:rsidP="00F737D7">
      <w:pPr>
        <w:rPr>
          <w:rFonts w:ascii="Arial" w:hAnsi="Arial" w:cs="Arial"/>
          <w:b/>
          <w:sz w:val="28"/>
          <w:szCs w:val="28"/>
        </w:rPr>
      </w:pPr>
    </w:p>
    <w:p w:rsidR="00C74750" w:rsidRDefault="00C74750" w:rsidP="00F737D7">
      <w:pPr>
        <w:rPr>
          <w:rFonts w:ascii="Arial" w:hAnsi="Arial" w:cs="Arial"/>
          <w:b/>
          <w:sz w:val="28"/>
          <w:szCs w:val="28"/>
        </w:rPr>
      </w:pPr>
    </w:p>
    <w:p w:rsidR="008D24CD" w:rsidRDefault="008D24CD" w:rsidP="00F737D7">
      <w:pPr>
        <w:rPr>
          <w:sz w:val="22"/>
        </w:rPr>
      </w:pPr>
    </w:p>
    <w:p w:rsidR="008D24CD" w:rsidRDefault="008D24CD">
      <w:pPr>
        <w:rPr>
          <w:sz w:val="22"/>
        </w:rPr>
      </w:pPr>
      <w:r>
        <w:rPr>
          <w:sz w:val="22"/>
        </w:rPr>
        <w:br w:type="page"/>
      </w:r>
    </w:p>
    <w:p w:rsidR="008D24CD" w:rsidRDefault="008D24CD" w:rsidP="00F737D7">
      <w:pPr>
        <w:rPr>
          <w:sz w:val="22"/>
        </w:rPr>
      </w:pPr>
    </w:p>
    <w:p w:rsidR="008D24CD" w:rsidRDefault="008D24CD">
      <w:pPr>
        <w:rPr>
          <w:sz w:val="22"/>
        </w:rPr>
      </w:pPr>
      <w:r>
        <w:rPr>
          <w:sz w:val="22"/>
        </w:rPr>
        <w:br w:type="page"/>
      </w:r>
    </w:p>
    <w:p w:rsidR="008D24CD" w:rsidRPr="00411AD8" w:rsidRDefault="008D24CD" w:rsidP="008D24CD">
      <w:pPr>
        <w:shd w:val="clear" w:color="auto" w:fill="FFFFFF"/>
        <w:rPr>
          <w:rFonts w:ascii="Arial" w:hAnsi="Arial" w:cs="Arial"/>
          <w:b/>
          <w:sz w:val="20"/>
          <w:szCs w:val="20"/>
        </w:rPr>
      </w:pPr>
      <w:r>
        <w:rPr>
          <w:rFonts w:ascii="Arial" w:hAnsi="Arial" w:cs="Arial"/>
          <w:b/>
          <w:sz w:val="20"/>
          <w:szCs w:val="20"/>
        </w:rPr>
        <w:lastRenderedPageBreak/>
        <w:t xml:space="preserve">Bonnyrigg SIP </w:t>
      </w:r>
      <w:r w:rsidRPr="00411AD8">
        <w:rPr>
          <w:rFonts w:ascii="Arial" w:hAnsi="Arial" w:cs="Arial"/>
          <w:b/>
          <w:sz w:val="20"/>
          <w:szCs w:val="20"/>
        </w:rPr>
        <w:t xml:space="preserve">Improvement Action Plan for Session </w:t>
      </w:r>
      <w:r>
        <w:rPr>
          <w:rFonts w:ascii="Arial" w:hAnsi="Arial" w:cs="Arial"/>
          <w:b/>
          <w:sz w:val="20"/>
          <w:szCs w:val="20"/>
        </w:rPr>
        <w:t>2020-21</w:t>
      </w:r>
    </w:p>
    <w:p w:rsidR="008D24CD" w:rsidRDefault="008D24CD" w:rsidP="008D24CD">
      <w:pPr>
        <w:shd w:val="clear" w:color="auto" w:fill="FFFFFF"/>
        <w:rPr>
          <w:rFonts w:ascii="Arial" w:hAnsi="Arial" w:cs="Arial"/>
          <w:b/>
          <w:i/>
          <w:sz w:val="20"/>
          <w:szCs w:val="20"/>
        </w:rPr>
      </w:pPr>
    </w:p>
    <w:tbl>
      <w:tblPr>
        <w:tblW w:w="14240" w:type="dxa"/>
        <w:tblCellMar>
          <w:left w:w="0" w:type="dxa"/>
          <w:right w:w="0" w:type="dxa"/>
        </w:tblCellMar>
        <w:tblLook w:val="04A0" w:firstRow="1" w:lastRow="0" w:firstColumn="1" w:lastColumn="0" w:noHBand="0" w:noVBand="1"/>
      </w:tblPr>
      <w:tblGrid>
        <w:gridCol w:w="959"/>
        <w:gridCol w:w="483"/>
        <w:gridCol w:w="6399"/>
        <w:gridCol w:w="6399"/>
      </w:tblGrid>
      <w:tr w:rsidR="008D24CD" w:rsidRPr="001E602C" w:rsidTr="001E2C57">
        <w:trPr>
          <w:trHeight w:val="585"/>
        </w:trPr>
        <w:tc>
          <w:tcPr>
            <w:tcW w:w="956" w:type="dxa"/>
            <w:tcBorders>
              <w:top w:val="single" w:sz="4" w:space="0" w:color="auto"/>
              <w:left w:val="single" w:sz="4" w:space="0" w:color="auto"/>
              <w:bottom w:val="single" w:sz="4" w:space="0" w:color="auto"/>
              <w:right w:val="single" w:sz="4" w:space="0" w:color="auto"/>
            </w:tcBorders>
            <w:shd w:val="clear" w:color="auto" w:fill="92D050"/>
            <w:tcMar>
              <w:top w:w="20" w:type="dxa"/>
              <w:left w:w="20" w:type="dxa"/>
              <w:bottom w:w="0" w:type="dxa"/>
              <w:right w:w="20" w:type="dxa"/>
            </w:tcMar>
            <w:vAlign w:val="center"/>
          </w:tcPr>
          <w:p w:rsidR="008D24CD" w:rsidRPr="001E602C" w:rsidRDefault="008D24CD" w:rsidP="001E2C57">
            <w:pPr>
              <w:jc w:val="center"/>
              <w:rPr>
                <w:rFonts w:ascii="Arial" w:eastAsia="Arial Unicode MS" w:hAnsi="Arial" w:cs="Arial"/>
                <w:b/>
                <w:bCs/>
                <w:sz w:val="20"/>
                <w:szCs w:val="20"/>
              </w:rPr>
            </w:pPr>
            <w:r w:rsidRPr="001E602C">
              <w:rPr>
                <w:rFonts w:ascii="Arial" w:hAnsi="Arial" w:cs="Arial"/>
                <w:b/>
                <w:bCs/>
                <w:sz w:val="20"/>
                <w:szCs w:val="20"/>
              </w:rPr>
              <w:t>Priority No.</w:t>
            </w:r>
          </w:p>
        </w:tc>
        <w:tc>
          <w:tcPr>
            <w:tcW w:w="481"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tcPr>
          <w:p w:rsidR="008D24CD" w:rsidRPr="001E602C" w:rsidRDefault="008D24CD" w:rsidP="001E2C57">
            <w:pPr>
              <w:jc w:val="center"/>
              <w:rPr>
                <w:rFonts w:ascii="Arial" w:eastAsia="Arial Unicode MS" w:hAnsi="Arial" w:cs="Arial"/>
                <w:b/>
                <w:bCs/>
                <w:sz w:val="20"/>
                <w:szCs w:val="20"/>
              </w:rPr>
            </w:pPr>
            <w:r w:rsidRPr="001E602C">
              <w:rPr>
                <w:rFonts w:ascii="Arial" w:eastAsia="Arial Unicode MS" w:hAnsi="Arial" w:cs="Arial"/>
                <w:b/>
                <w:bCs/>
                <w:sz w:val="20"/>
                <w:szCs w:val="20"/>
              </w:rPr>
              <w:t>QI</w:t>
            </w:r>
          </w:p>
        </w:tc>
        <w:tc>
          <w:tcPr>
            <w:tcW w:w="6379"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tcPr>
          <w:p w:rsidR="008D24CD" w:rsidRPr="001E602C" w:rsidRDefault="008D24CD" w:rsidP="001E2C57">
            <w:pPr>
              <w:pStyle w:val="Heading4"/>
            </w:pPr>
            <w:r>
              <w:t xml:space="preserve"> Priority- Nursery</w:t>
            </w:r>
          </w:p>
        </w:tc>
        <w:tc>
          <w:tcPr>
            <w:tcW w:w="6379"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tcPr>
          <w:p w:rsidR="008D24CD" w:rsidRPr="001E602C" w:rsidRDefault="008D24CD" w:rsidP="001E2C57">
            <w:pPr>
              <w:jc w:val="center"/>
              <w:rPr>
                <w:rFonts w:ascii="Arial" w:eastAsia="Arial Unicode MS" w:hAnsi="Arial" w:cs="Arial"/>
                <w:b/>
                <w:bCs/>
                <w:sz w:val="20"/>
                <w:szCs w:val="20"/>
              </w:rPr>
            </w:pPr>
            <w:r w:rsidRPr="001E602C">
              <w:rPr>
                <w:rFonts w:ascii="Arial" w:eastAsia="Arial Unicode MS" w:hAnsi="Arial" w:cs="Arial"/>
                <w:b/>
                <w:bCs/>
                <w:sz w:val="20"/>
                <w:szCs w:val="20"/>
              </w:rPr>
              <w:t>Expected outcomes for learners which are measurable or observable</w:t>
            </w:r>
          </w:p>
        </w:tc>
      </w:tr>
      <w:tr w:rsidR="008D24CD" w:rsidRPr="001E602C" w:rsidTr="001E2C57">
        <w:trPr>
          <w:trHeight w:val="423"/>
        </w:trPr>
        <w:tc>
          <w:tcPr>
            <w:tcW w:w="956" w:type="dxa"/>
            <w:tcBorders>
              <w:top w:val="nil"/>
              <w:left w:val="single" w:sz="4" w:space="0" w:color="auto"/>
              <w:bottom w:val="single" w:sz="4" w:space="0" w:color="auto"/>
              <w:right w:val="single" w:sz="4" w:space="0" w:color="auto"/>
            </w:tcBorders>
            <w:shd w:val="clear" w:color="auto" w:fill="C3DF9D"/>
            <w:tcMar>
              <w:top w:w="20" w:type="dxa"/>
              <w:left w:w="20" w:type="dxa"/>
              <w:bottom w:w="0" w:type="dxa"/>
              <w:right w:w="20" w:type="dxa"/>
            </w:tcMar>
          </w:tcPr>
          <w:p w:rsidR="008D24CD" w:rsidRPr="001E602C" w:rsidRDefault="008D24CD" w:rsidP="001E2C57">
            <w:pPr>
              <w:spacing w:before="60"/>
              <w:jc w:val="center"/>
              <w:rPr>
                <w:rFonts w:ascii="Arial" w:eastAsia="Arial Unicode MS" w:hAnsi="Arial" w:cs="Arial"/>
                <w:b/>
                <w:bCs/>
                <w:sz w:val="20"/>
                <w:szCs w:val="20"/>
              </w:rPr>
            </w:pPr>
            <w:r w:rsidRPr="001E602C">
              <w:rPr>
                <w:rFonts w:ascii="Arial" w:eastAsia="Arial Unicode MS" w:hAnsi="Arial" w:cs="Arial"/>
                <w:b/>
                <w:bCs/>
                <w:sz w:val="20"/>
                <w:szCs w:val="20"/>
              </w:rPr>
              <w:t>1</w:t>
            </w:r>
          </w:p>
        </w:tc>
        <w:tc>
          <w:tcPr>
            <w:tcW w:w="481" w:type="dxa"/>
            <w:tcBorders>
              <w:top w:val="nil"/>
              <w:left w:val="nil"/>
              <w:bottom w:val="single" w:sz="4" w:space="0" w:color="auto"/>
              <w:right w:val="single" w:sz="4" w:space="0" w:color="auto"/>
            </w:tcBorders>
            <w:shd w:val="clear" w:color="auto" w:fill="C3DF9D"/>
            <w:tcMar>
              <w:top w:w="20" w:type="dxa"/>
              <w:left w:w="20" w:type="dxa"/>
              <w:bottom w:w="0" w:type="dxa"/>
              <w:right w:w="20" w:type="dxa"/>
            </w:tcMar>
          </w:tcPr>
          <w:p w:rsidR="008D24CD" w:rsidRPr="001E602C" w:rsidRDefault="008D24CD" w:rsidP="001E2C57">
            <w:pPr>
              <w:spacing w:before="60"/>
              <w:jc w:val="center"/>
              <w:rPr>
                <w:rFonts w:ascii="Arial" w:eastAsia="Arial Unicode MS" w:hAnsi="Arial" w:cs="Arial"/>
                <w:b/>
                <w:bCs/>
                <w:sz w:val="20"/>
                <w:szCs w:val="20"/>
              </w:rPr>
            </w:pPr>
          </w:p>
        </w:tc>
        <w:tc>
          <w:tcPr>
            <w:tcW w:w="6379" w:type="dxa"/>
            <w:tcBorders>
              <w:top w:val="single" w:sz="4" w:space="0" w:color="auto"/>
              <w:left w:val="nil"/>
              <w:bottom w:val="single" w:sz="4" w:space="0" w:color="auto"/>
              <w:right w:val="single" w:sz="4" w:space="0" w:color="auto"/>
            </w:tcBorders>
            <w:shd w:val="clear" w:color="auto" w:fill="C3DF9D"/>
            <w:tcMar>
              <w:top w:w="20" w:type="dxa"/>
              <w:left w:w="20" w:type="dxa"/>
              <w:bottom w:w="0" w:type="dxa"/>
              <w:right w:w="20" w:type="dxa"/>
            </w:tcMar>
          </w:tcPr>
          <w:p w:rsidR="008D24CD" w:rsidRPr="00EE177F" w:rsidRDefault="008D24CD" w:rsidP="008D24CD">
            <w:pPr>
              <w:numPr>
                <w:ilvl w:val="0"/>
                <w:numId w:val="13"/>
              </w:numPr>
              <w:rPr>
                <w:rFonts w:asciiTheme="minorHAnsi" w:hAnsiTheme="minorHAnsi" w:cs="Arial"/>
              </w:rPr>
            </w:pPr>
            <w:r w:rsidRPr="00EE177F">
              <w:rPr>
                <w:rFonts w:asciiTheme="minorHAnsi" w:hAnsiTheme="minorHAnsi" w:cs="Arial"/>
                <w:sz w:val="22"/>
                <w:szCs w:val="22"/>
              </w:rPr>
              <w:t>Increase opportunities to develop phonological awareness and rhyme</w:t>
            </w:r>
          </w:p>
          <w:p w:rsidR="008D24CD" w:rsidRPr="00EE177F" w:rsidRDefault="008D24CD" w:rsidP="008D24CD">
            <w:pPr>
              <w:numPr>
                <w:ilvl w:val="0"/>
                <w:numId w:val="13"/>
              </w:numPr>
              <w:rPr>
                <w:rFonts w:asciiTheme="minorHAnsi" w:hAnsiTheme="minorHAnsi" w:cs="Arial"/>
              </w:rPr>
            </w:pPr>
            <w:r w:rsidRPr="00EE177F">
              <w:rPr>
                <w:rFonts w:asciiTheme="minorHAnsi" w:hAnsiTheme="minorHAnsi" w:cs="Arial"/>
                <w:sz w:val="22"/>
                <w:szCs w:val="22"/>
              </w:rPr>
              <w:t>Planned targeted experiences/opportunities for literacy and numeracy (focus on reading and writing in literacy)</w:t>
            </w:r>
          </w:p>
          <w:p w:rsidR="008D24CD" w:rsidRPr="00EE177F" w:rsidRDefault="008D24CD" w:rsidP="008D24CD">
            <w:pPr>
              <w:numPr>
                <w:ilvl w:val="0"/>
                <w:numId w:val="13"/>
              </w:numPr>
              <w:rPr>
                <w:rFonts w:asciiTheme="minorHAnsi" w:hAnsiTheme="minorHAnsi" w:cs="Arial"/>
              </w:rPr>
            </w:pPr>
            <w:r w:rsidRPr="00EE177F">
              <w:rPr>
                <w:rFonts w:asciiTheme="minorHAnsi" w:hAnsiTheme="minorHAnsi" w:cs="Arial"/>
                <w:sz w:val="22"/>
                <w:szCs w:val="22"/>
              </w:rPr>
              <w:t>Staff to use Key Learning Priorities for each child to ensure progress is tracked across Literacy/Numeracy and HWB and to ensure that staff know where each child is in his/her learning</w:t>
            </w:r>
          </w:p>
          <w:p w:rsidR="008D24CD" w:rsidRPr="00762176" w:rsidRDefault="008D24CD" w:rsidP="001E2C57">
            <w:pPr>
              <w:spacing w:before="60"/>
              <w:rPr>
                <w:rFonts w:ascii="Arial" w:eastAsia="Arial Unicode MS" w:hAnsi="Arial" w:cs="Arial"/>
                <w:b/>
                <w:i/>
                <w:sz w:val="20"/>
                <w:szCs w:val="20"/>
              </w:rPr>
            </w:pPr>
          </w:p>
        </w:tc>
        <w:tc>
          <w:tcPr>
            <w:tcW w:w="6379" w:type="dxa"/>
            <w:tcBorders>
              <w:top w:val="single" w:sz="4" w:space="0" w:color="auto"/>
              <w:left w:val="nil"/>
              <w:bottom w:val="single" w:sz="4" w:space="0" w:color="auto"/>
              <w:right w:val="single" w:sz="4" w:space="0" w:color="000000"/>
            </w:tcBorders>
            <w:shd w:val="clear" w:color="auto" w:fill="C3DF9D"/>
            <w:tcMar>
              <w:top w:w="20" w:type="dxa"/>
              <w:left w:w="20" w:type="dxa"/>
              <w:bottom w:w="0" w:type="dxa"/>
              <w:right w:w="20" w:type="dxa"/>
            </w:tcMar>
          </w:tcPr>
          <w:p w:rsidR="008D24CD" w:rsidRPr="00EE177F" w:rsidRDefault="008D24CD" w:rsidP="008D24CD">
            <w:pPr>
              <w:pStyle w:val="Header"/>
              <w:numPr>
                <w:ilvl w:val="0"/>
                <w:numId w:val="13"/>
              </w:numPr>
              <w:rPr>
                <w:rFonts w:asciiTheme="minorHAnsi" w:hAnsiTheme="minorHAnsi" w:cs="Arial"/>
                <w:bCs/>
              </w:rPr>
            </w:pPr>
            <w:r w:rsidRPr="00EE177F">
              <w:rPr>
                <w:rFonts w:asciiTheme="minorHAnsi" w:hAnsiTheme="minorHAnsi" w:cs="Arial"/>
                <w:bCs/>
                <w:sz w:val="22"/>
                <w:szCs w:val="22"/>
              </w:rPr>
              <w:t>Children will enter P1 with increased phonological awareness</w:t>
            </w:r>
          </w:p>
          <w:p w:rsidR="008D24CD" w:rsidRPr="00EE177F" w:rsidRDefault="008D24CD" w:rsidP="008D24CD">
            <w:pPr>
              <w:pStyle w:val="Header"/>
              <w:numPr>
                <w:ilvl w:val="0"/>
                <w:numId w:val="13"/>
              </w:numPr>
              <w:rPr>
                <w:rFonts w:asciiTheme="minorHAnsi" w:hAnsiTheme="minorHAnsi" w:cs="Arial"/>
                <w:bCs/>
              </w:rPr>
            </w:pPr>
            <w:r w:rsidRPr="00EE177F">
              <w:rPr>
                <w:rFonts w:asciiTheme="minorHAnsi" w:hAnsiTheme="minorHAnsi" w:cs="Arial"/>
                <w:bCs/>
                <w:sz w:val="22"/>
                <w:szCs w:val="22"/>
              </w:rPr>
              <w:t>Children will enter P1 with increased awareness of rhyme</w:t>
            </w:r>
          </w:p>
          <w:p w:rsidR="008D24CD" w:rsidRPr="000F3AE4" w:rsidRDefault="008D24CD" w:rsidP="008D24CD">
            <w:pPr>
              <w:pStyle w:val="ListParagraph"/>
              <w:numPr>
                <w:ilvl w:val="0"/>
                <w:numId w:val="13"/>
              </w:numPr>
              <w:spacing w:before="60" w:after="0" w:line="240" w:lineRule="auto"/>
              <w:rPr>
                <w:rFonts w:ascii="Arial" w:hAnsi="Arial" w:cs="Arial"/>
                <w:sz w:val="20"/>
                <w:szCs w:val="20"/>
              </w:rPr>
            </w:pPr>
            <w:r w:rsidRPr="000F3AE4">
              <w:rPr>
                <w:rFonts w:asciiTheme="minorHAnsi" w:hAnsiTheme="minorHAnsi" w:cs="Arial"/>
                <w:bCs/>
              </w:rPr>
              <w:t>All staff will know where their children are in literacy and numeracy and will be able to plan next steps in learning</w:t>
            </w:r>
          </w:p>
        </w:tc>
      </w:tr>
    </w:tbl>
    <w:p w:rsidR="008D24CD" w:rsidRPr="001E602C" w:rsidRDefault="008D24CD" w:rsidP="008D24CD">
      <w:pPr>
        <w:shd w:val="clear" w:color="auto" w:fill="FFFFFF"/>
        <w:rPr>
          <w:rFonts w:ascii="Arial" w:hAnsi="Arial" w:cs="Arial"/>
          <w:b/>
          <w:i/>
          <w:sz w:val="20"/>
          <w:szCs w:val="20"/>
        </w:rPr>
      </w:pPr>
    </w:p>
    <w:tbl>
      <w:tblPr>
        <w:tblW w:w="14240" w:type="dxa"/>
        <w:tblLayout w:type="fixed"/>
        <w:tblCellMar>
          <w:left w:w="0" w:type="dxa"/>
          <w:right w:w="0" w:type="dxa"/>
        </w:tblCellMar>
        <w:tblLook w:val="04A0" w:firstRow="1" w:lastRow="0" w:firstColumn="1" w:lastColumn="0" w:noHBand="0" w:noVBand="1"/>
      </w:tblPr>
      <w:tblGrid>
        <w:gridCol w:w="3560"/>
        <w:gridCol w:w="3560"/>
        <w:gridCol w:w="3560"/>
        <w:gridCol w:w="3560"/>
      </w:tblGrid>
      <w:tr w:rsidR="008D24CD" w:rsidRPr="001E602C" w:rsidTr="001E2C57">
        <w:trPr>
          <w:trHeight w:val="690"/>
          <w:tblHeader/>
        </w:trPr>
        <w:tc>
          <w:tcPr>
            <w:tcW w:w="356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8D24CD" w:rsidRPr="001E602C" w:rsidRDefault="008D24CD" w:rsidP="001E2C57">
            <w:pPr>
              <w:jc w:val="center"/>
              <w:rPr>
                <w:rFonts w:ascii="Arial" w:hAnsi="Arial" w:cs="Arial"/>
                <w:b/>
                <w:bCs/>
                <w:sz w:val="20"/>
                <w:szCs w:val="20"/>
              </w:rPr>
            </w:pPr>
            <w:r w:rsidRPr="001E602C">
              <w:rPr>
                <w:rFonts w:ascii="Arial" w:hAnsi="Arial" w:cs="Arial"/>
                <w:b/>
                <w:bCs/>
                <w:sz w:val="20"/>
                <w:szCs w:val="20"/>
              </w:rPr>
              <w:t xml:space="preserve">Tasks to achieve priority  </w:t>
            </w:r>
          </w:p>
        </w:tc>
        <w:tc>
          <w:tcPr>
            <w:tcW w:w="3560" w:type="dxa"/>
            <w:tcBorders>
              <w:top w:val="single" w:sz="4" w:space="0" w:color="auto"/>
              <w:left w:val="nil"/>
              <w:bottom w:val="single" w:sz="4" w:space="0" w:color="auto"/>
              <w:right w:val="single" w:sz="4" w:space="0" w:color="auto"/>
            </w:tcBorders>
            <w:shd w:val="clear" w:color="auto" w:fill="92D050"/>
          </w:tcPr>
          <w:p w:rsidR="008D24CD" w:rsidRPr="001E602C" w:rsidRDefault="008D24CD" w:rsidP="001E2C57">
            <w:pPr>
              <w:jc w:val="center"/>
              <w:rPr>
                <w:rFonts w:ascii="Arial" w:hAnsi="Arial" w:cs="Arial"/>
                <w:b/>
                <w:bCs/>
                <w:sz w:val="20"/>
                <w:szCs w:val="20"/>
              </w:rPr>
            </w:pPr>
          </w:p>
          <w:p w:rsidR="008D24CD" w:rsidRPr="001E602C" w:rsidRDefault="008D24CD" w:rsidP="001E2C57">
            <w:pPr>
              <w:jc w:val="center"/>
              <w:rPr>
                <w:rFonts w:ascii="Arial" w:hAnsi="Arial" w:cs="Arial"/>
                <w:b/>
                <w:bCs/>
                <w:sz w:val="20"/>
                <w:szCs w:val="20"/>
              </w:rPr>
            </w:pPr>
            <w:r w:rsidRPr="001E602C">
              <w:rPr>
                <w:rFonts w:ascii="Arial" w:hAnsi="Arial" w:cs="Arial"/>
                <w:b/>
                <w:bCs/>
                <w:sz w:val="20"/>
                <w:szCs w:val="20"/>
              </w:rPr>
              <w:t>Timescale</w:t>
            </w:r>
          </w:p>
          <w:p w:rsidR="008D24CD" w:rsidRPr="001E602C" w:rsidRDefault="008D24CD" w:rsidP="001E2C57">
            <w:pPr>
              <w:jc w:val="center"/>
              <w:rPr>
                <w:rFonts w:ascii="Arial" w:hAnsi="Arial" w:cs="Arial"/>
                <w:b/>
                <w:bCs/>
                <w:sz w:val="20"/>
                <w:szCs w:val="20"/>
              </w:rPr>
            </w:pPr>
            <w:r w:rsidRPr="001E602C">
              <w:rPr>
                <w:rFonts w:ascii="Arial" w:hAnsi="Arial" w:cs="Arial"/>
                <w:b/>
                <w:bCs/>
                <w:sz w:val="20"/>
                <w:szCs w:val="20"/>
              </w:rPr>
              <w:t>and checkpoints</w:t>
            </w:r>
          </w:p>
        </w:tc>
        <w:tc>
          <w:tcPr>
            <w:tcW w:w="3560" w:type="dxa"/>
            <w:tcBorders>
              <w:top w:val="single" w:sz="4" w:space="0" w:color="auto"/>
              <w:left w:val="single" w:sz="4" w:space="0" w:color="auto"/>
              <w:bottom w:val="single" w:sz="4" w:space="0" w:color="auto"/>
              <w:right w:val="single" w:sz="4" w:space="0" w:color="auto"/>
            </w:tcBorders>
            <w:shd w:val="clear" w:color="auto" w:fill="92D050"/>
            <w:tcMar>
              <w:top w:w="20" w:type="dxa"/>
              <w:left w:w="20" w:type="dxa"/>
              <w:bottom w:w="0" w:type="dxa"/>
              <w:right w:w="20" w:type="dxa"/>
            </w:tcMar>
            <w:vAlign w:val="center"/>
          </w:tcPr>
          <w:p w:rsidR="008D24CD" w:rsidRPr="001E602C" w:rsidRDefault="008D24CD" w:rsidP="001E2C57">
            <w:pPr>
              <w:jc w:val="center"/>
              <w:rPr>
                <w:rFonts w:ascii="Arial" w:eastAsia="Arial Unicode MS" w:hAnsi="Arial" w:cs="Arial"/>
                <w:b/>
                <w:bCs/>
                <w:sz w:val="20"/>
                <w:szCs w:val="20"/>
              </w:rPr>
            </w:pPr>
            <w:r w:rsidRPr="001E602C">
              <w:rPr>
                <w:rFonts w:ascii="Arial" w:hAnsi="Arial" w:cs="Arial"/>
                <w:b/>
                <w:bCs/>
                <w:sz w:val="20"/>
                <w:szCs w:val="20"/>
              </w:rPr>
              <w:t>Those involved – including partners</w:t>
            </w:r>
          </w:p>
        </w:tc>
        <w:tc>
          <w:tcPr>
            <w:tcW w:w="3560"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tcPr>
          <w:p w:rsidR="008D24CD" w:rsidRPr="001E602C" w:rsidRDefault="008D24CD" w:rsidP="001E2C57">
            <w:pPr>
              <w:jc w:val="center"/>
              <w:rPr>
                <w:rFonts w:ascii="Arial" w:eastAsia="Arial Unicode MS" w:hAnsi="Arial" w:cs="Arial"/>
                <w:b/>
                <w:bCs/>
                <w:sz w:val="20"/>
                <w:szCs w:val="20"/>
              </w:rPr>
            </w:pPr>
            <w:r w:rsidRPr="001E602C">
              <w:rPr>
                <w:rFonts w:ascii="Arial" w:hAnsi="Arial" w:cs="Arial"/>
                <w:b/>
                <w:bCs/>
                <w:sz w:val="20"/>
                <w:szCs w:val="20"/>
              </w:rPr>
              <w:t>Resources and staff development</w:t>
            </w:r>
          </w:p>
        </w:tc>
      </w:tr>
      <w:tr w:rsidR="008D24CD" w:rsidRPr="001E602C" w:rsidTr="001E2C57">
        <w:trPr>
          <w:trHeight w:val="690"/>
        </w:trPr>
        <w:tc>
          <w:tcPr>
            <w:tcW w:w="3560" w:type="dxa"/>
            <w:tcBorders>
              <w:top w:val="single" w:sz="4" w:space="0" w:color="auto"/>
              <w:left w:val="single" w:sz="4" w:space="0" w:color="auto"/>
              <w:bottom w:val="single" w:sz="4" w:space="0" w:color="auto"/>
              <w:right w:val="single" w:sz="4" w:space="0" w:color="auto"/>
            </w:tcBorders>
          </w:tcPr>
          <w:p w:rsidR="008D24CD" w:rsidRDefault="008D24CD" w:rsidP="001E2C57">
            <w:r>
              <w:t>Literacy</w:t>
            </w:r>
          </w:p>
          <w:p w:rsidR="008D24CD" w:rsidRDefault="008D24CD" w:rsidP="008D24CD">
            <w:pPr>
              <w:pStyle w:val="ListParagraph"/>
              <w:numPr>
                <w:ilvl w:val="0"/>
                <w:numId w:val="43"/>
              </w:numPr>
              <w:spacing w:after="0" w:line="240" w:lineRule="auto"/>
            </w:pPr>
            <w:r>
              <w:t>Continue to maximise opportunities for songs and rhymes to develop phonological awareness.</w:t>
            </w:r>
          </w:p>
          <w:p w:rsidR="008D24CD" w:rsidRDefault="008D24CD" w:rsidP="008D24CD">
            <w:pPr>
              <w:pStyle w:val="ListParagraph"/>
              <w:numPr>
                <w:ilvl w:val="0"/>
                <w:numId w:val="43"/>
              </w:numPr>
              <w:spacing w:after="0" w:line="240" w:lineRule="auto"/>
            </w:pPr>
            <w:r>
              <w:t>Continue to develop awareness of rhyme within stories.</w:t>
            </w:r>
          </w:p>
          <w:p w:rsidR="008D24CD" w:rsidRDefault="008D24CD" w:rsidP="008D24CD">
            <w:pPr>
              <w:pStyle w:val="ListParagraph"/>
              <w:numPr>
                <w:ilvl w:val="0"/>
                <w:numId w:val="43"/>
              </w:numPr>
              <w:spacing w:after="0" w:line="240" w:lineRule="auto"/>
            </w:pPr>
            <w:r>
              <w:t xml:space="preserve">Use Literacy floorbook/Audit tool to assess current opportunities within Listening and Talking </w:t>
            </w:r>
          </w:p>
          <w:p w:rsidR="008D24CD" w:rsidRDefault="008D24CD" w:rsidP="008D24CD">
            <w:pPr>
              <w:pStyle w:val="ListParagraph"/>
              <w:numPr>
                <w:ilvl w:val="0"/>
                <w:numId w:val="43"/>
              </w:numPr>
              <w:spacing w:after="0" w:line="240" w:lineRule="auto"/>
            </w:pPr>
            <w:r>
              <w:t>Develop increased opportunities for music making which develops awareness of rhythm.</w:t>
            </w:r>
          </w:p>
          <w:p w:rsidR="008D24CD" w:rsidRPr="000F3AE4" w:rsidRDefault="008D24CD" w:rsidP="008D24CD">
            <w:pPr>
              <w:pStyle w:val="ListParagraph"/>
              <w:numPr>
                <w:ilvl w:val="0"/>
                <w:numId w:val="43"/>
              </w:numPr>
              <w:spacing w:before="4" w:after="0" w:line="240" w:lineRule="auto"/>
              <w:rPr>
                <w:rFonts w:ascii="Arial" w:eastAsia="Arial Unicode MS" w:hAnsi="Arial" w:cs="Arial"/>
                <w:sz w:val="20"/>
                <w:szCs w:val="20"/>
              </w:rPr>
            </w:pPr>
            <w:r>
              <w:t>Staff should plan directly for literacy learning experiences</w:t>
            </w:r>
          </w:p>
          <w:p w:rsidR="008D24CD" w:rsidRPr="000F3AE4" w:rsidRDefault="008D24CD" w:rsidP="001E2C57">
            <w:pPr>
              <w:pStyle w:val="ListParagraph"/>
              <w:spacing w:before="4"/>
              <w:rPr>
                <w:rFonts w:ascii="Arial" w:eastAsia="Arial Unicode MS" w:hAnsi="Arial" w:cs="Arial"/>
                <w:sz w:val="20"/>
                <w:szCs w:val="20"/>
              </w:rPr>
            </w:pPr>
          </w:p>
        </w:tc>
        <w:tc>
          <w:tcPr>
            <w:tcW w:w="3560" w:type="dxa"/>
            <w:tcBorders>
              <w:top w:val="single" w:sz="4" w:space="0" w:color="auto"/>
              <w:left w:val="single" w:sz="4" w:space="0" w:color="auto"/>
              <w:bottom w:val="single" w:sz="4" w:space="0" w:color="auto"/>
              <w:right w:val="single" w:sz="4" w:space="0" w:color="auto"/>
            </w:tcBorders>
          </w:tcPr>
          <w:p w:rsidR="008D24CD" w:rsidRDefault="008D24CD" w:rsidP="001E2C57">
            <w:pPr>
              <w:spacing w:before="4"/>
              <w:rPr>
                <w:rFonts w:ascii="Arial" w:eastAsia="Arial Unicode MS" w:hAnsi="Arial" w:cs="Arial"/>
                <w:sz w:val="20"/>
                <w:szCs w:val="20"/>
              </w:rPr>
            </w:pPr>
          </w:p>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Literacy team to ensure wide use of a lending library</w:t>
            </w:r>
          </w:p>
          <w:p w:rsidR="008D24CD" w:rsidRDefault="008D24CD" w:rsidP="001E2C57">
            <w:pPr>
              <w:spacing w:before="4"/>
              <w:rPr>
                <w:rFonts w:ascii="Arial" w:eastAsia="Arial Unicode MS" w:hAnsi="Arial" w:cs="Arial"/>
                <w:sz w:val="20"/>
                <w:szCs w:val="20"/>
              </w:rPr>
            </w:pPr>
          </w:p>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Rhyme of the Week to be introduced and shared with all parents/carers</w:t>
            </w:r>
          </w:p>
          <w:p w:rsidR="008D24CD" w:rsidRDefault="008D24CD" w:rsidP="001E2C57">
            <w:pPr>
              <w:spacing w:before="4"/>
              <w:rPr>
                <w:rFonts w:ascii="Arial" w:eastAsia="Arial Unicode MS" w:hAnsi="Arial" w:cs="Arial"/>
                <w:sz w:val="20"/>
                <w:szCs w:val="20"/>
              </w:rPr>
            </w:pPr>
          </w:p>
          <w:p w:rsidR="008D24CD" w:rsidRPr="004A2D41" w:rsidRDefault="008D24CD" w:rsidP="001E2C57">
            <w:pPr>
              <w:spacing w:before="4"/>
              <w:rPr>
                <w:rFonts w:ascii="Arial" w:hAnsi="Arial" w:cs="Arial"/>
                <w:sz w:val="20"/>
                <w:szCs w:val="20"/>
              </w:rPr>
            </w:pPr>
            <w:r>
              <w:t>‘</w:t>
            </w:r>
            <w:r w:rsidRPr="004A2D41">
              <w:rPr>
                <w:rFonts w:ascii="Arial" w:hAnsi="Arial" w:cs="Arial"/>
                <w:sz w:val="20"/>
                <w:szCs w:val="20"/>
              </w:rPr>
              <w:t>Helicopter stories’ to be introduced to all groups across the nursery.</w:t>
            </w:r>
          </w:p>
          <w:p w:rsidR="008D24CD" w:rsidRPr="004A2D41" w:rsidRDefault="008D24CD" w:rsidP="001E2C57">
            <w:pPr>
              <w:spacing w:before="4"/>
              <w:rPr>
                <w:rFonts w:ascii="Arial" w:hAnsi="Arial" w:cs="Arial"/>
                <w:sz w:val="20"/>
                <w:szCs w:val="20"/>
              </w:rPr>
            </w:pPr>
            <w:r w:rsidRPr="004A2D41">
              <w:rPr>
                <w:rFonts w:ascii="Arial" w:hAnsi="Arial" w:cs="Arial"/>
                <w:sz w:val="20"/>
                <w:szCs w:val="20"/>
              </w:rPr>
              <w:t xml:space="preserve">Links to be made with P1 with this </w:t>
            </w:r>
          </w:p>
          <w:p w:rsidR="008D24CD" w:rsidRPr="004A2D41" w:rsidRDefault="008D24CD" w:rsidP="001E2C57">
            <w:pPr>
              <w:spacing w:before="4"/>
              <w:rPr>
                <w:rFonts w:ascii="Arial" w:hAnsi="Arial" w:cs="Arial"/>
                <w:sz w:val="20"/>
                <w:szCs w:val="20"/>
              </w:rPr>
            </w:pPr>
          </w:p>
          <w:p w:rsidR="008D24CD" w:rsidRPr="004A2D41" w:rsidRDefault="008D24CD" w:rsidP="001E2C57">
            <w:pPr>
              <w:spacing w:before="4"/>
              <w:rPr>
                <w:rFonts w:ascii="Arial" w:hAnsi="Arial" w:cs="Arial"/>
                <w:sz w:val="20"/>
                <w:szCs w:val="20"/>
              </w:rPr>
            </w:pPr>
            <w:r w:rsidRPr="004A2D41">
              <w:rPr>
                <w:rFonts w:ascii="Arial" w:hAnsi="Arial" w:cs="Arial"/>
                <w:sz w:val="20"/>
                <w:szCs w:val="20"/>
              </w:rPr>
              <w:t>Introduce a rhyme of the week and share with parents</w:t>
            </w:r>
          </w:p>
          <w:p w:rsidR="008D24CD" w:rsidRDefault="008D24CD" w:rsidP="001E2C57">
            <w:pPr>
              <w:spacing w:before="4"/>
            </w:pPr>
          </w:p>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Develop music making opportunities both inside and outside</w:t>
            </w:r>
          </w:p>
          <w:p w:rsidR="008D24CD" w:rsidRDefault="008D24CD" w:rsidP="001E2C57">
            <w:pPr>
              <w:spacing w:before="4"/>
              <w:rPr>
                <w:rFonts w:ascii="Arial" w:eastAsia="Arial Unicode MS" w:hAnsi="Arial" w:cs="Arial"/>
                <w:sz w:val="20"/>
                <w:szCs w:val="20"/>
              </w:rPr>
            </w:pPr>
          </w:p>
          <w:p w:rsidR="008D24CD" w:rsidRPr="001E602C" w:rsidRDefault="008D24CD" w:rsidP="001E2C57">
            <w:pPr>
              <w:spacing w:before="4"/>
              <w:rPr>
                <w:rFonts w:ascii="Arial" w:eastAsia="Arial Unicode MS" w:hAnsi="Arial" w:cs="Arial"/>
                <w:sz w:val="20"/>
                <w:szCs w:val="20"/>
              </w:rPr>
            </w:pPr>
            <w:r>
              <w:rPr>
                <w:rFonts w:ascii="Arial" w:eastAsia="Arial Unicode MS" w:hAnsi="Arial" w:cs="Arial"/>
                <w:sz w:val="20"/>
                <w:szCs w:val="20"/>
              </w:rPr>
              <w:t>Increase opportunities for singing in the nursery</w:t>
            </w:r>
          </w:p>
        </w:tc>
        <w:tc>
          <w:tcPr>
            <w:tcW w:w="3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Nursery staff- Led by Billinda Weatherhead/Jackie Allan</w:t>
            </w:r>
          </w:p>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 xml:space="preserve">Aileen </w:t>
            </w:r>
          </w:p>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Caroline</w:t>
            </w:r>
          </w:p>
          <w:p w:rsidR="008D24CD" w:rsidRDefault="008D24CD" w:rsidP="001E2C57">
            <w:pPr>
              <w:spacing w:before="4"/>
              <w:rPr>
                <w:rFonts w:ascii="Arial" w:eastAsia="Arial Unicode MS" w:hAnsi="Arial" w:cs="Arial"/>
                <w:sz w:val="20"/>
                <w:szCs w:val="20"/>
              </w:rPr>
            </w:pPr>
          </w:p>
          <w:p w:rsidR="008D24CD" w:rsidRDefault="008D24CD" w:rsidP="001E2C57">
            <w:pPr>
              <w:spacing w:before="4"/>
              <w:rPr>
                <w:rFonts w:ascii="Arial" w:eastAsia="Arial Unicode MS" w:hAnsi="Arial" w:cs="Arial"/>
                <w:sz w:val="20"/>
                <w:szCs w:val="20"/>
              </w:rPr>
            </w:pPr>
          </w:p>
          <w:p w:rsidR="008D24CD" w:rsidRPr="001E602C" w:rsidRDefault="008D24CD" w:rsidP="001E2C57">
            <w:pPr>
              <w:spacing w:before="4"/>
              <w:rPr>
                <w:rFonts w:ascii="Arial" w:eastAsia="Arial Unicode MS" w:hAnsi="Arial" w:cs="Arial"/>
                <w:sz w:val="20"/>
                <w:szCs w:val="20"/>
              </w:rPr>
            </w:pPr>
          </w:p>
        </w:tc>
        <w:tc>
          <w:tcPr>
            <w:tcW w:w="356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8D24CD" w:rsidRPr="001E602C" w:rsidRDefault="008D24CD" w:rsidP="001E2C57">
            <w:pPr>
              <w:spacing w:before="4"/>
              <w:rPr>
                <w:rFonts w:ascii="Arial" w:eastAsia="Arial Unicode MS" w:hAnsi="Arial" w:cs="Arial"/>
                <w:sz w:val="20"/>
                <w:szCs w:val="20"/>
              </w:rPr>
            </w:pPr>
          </w:p>
        </w:tc>
      </w:tr>
      <w:tr w:rsidR="008D24CD" w:rsidRPr="001E602C" w:rsidTr="001E2C57">
        <w:trPr>
          <w:trHeight w:val="690"/>
        </w:trPr>
        <w:tc>
          <w:tcPr>
            <w:tcW w:w="3560" w:type="dxa"/>
            <w:tcBorders>
              <w:top w:val="single" w:sz="4" w:space="0" w:color="auto"/>
              <w:left w:val="single" w:sz="4" w:space="0" w:color="auto"/>
              <w:bottom w:val="single" w:sz="4" w:space="0" w:color="auto"/>
              <w:right w:val="single" w:sz="4" w:space="0" w:color="auto"/>
            </w:tcBorders>
          </w:tcPr>
          <w:p w:rsidR="008D24CD" w:rsidRDefault="008D24CD" w:rsidP="001E2C57">
            <w:pPr>
              <w:spacing w:before="4"/>
              <w:rPr>
                <w:rFonts w:ascii="Arial" w:hAnsi="Arial" w:cs="Arial"/>
                <w:sz w:val="20"/>
                <w:szCs w:val="20"/>
              </w:rPr>
            </w:pPr>
            <w:r>
              <w:rPr>
                <w:rFonts w:ascii="Arial" w:hAnsi="Arial" w:cs="Arial"/>
                <w:sz w:val="20"/>
                <w:szCs w:val="20"/>
              </w:rPr>
              <w:lastRenderedPageBreak/>
              <w:t>Numeracy</w:t>
            </w:r>
          </w:p>
          <w:p w:rsidR="008D24CD" w:rsidRDefault="008D24CD" w:rsidP="008D24CD">
            <w:pPr>
              <w:pStyle w:val="ListParagraph"/>
              <w:numPr>
                <w:ilvl w:val="0"/>
                <w:numId w:val="44"/>
              </w:numPr>
              <w:spacing w:after="0" w:line="240" w:lineRule="auto"/>
            </w:pPr>
            <w:r w:rsidRPr="00E52C05">
              <w:rPr>
                <w:rFonts w:ascii="Arial" w:hAnsi="Arial" w:cs="Arial"/>
                <w:sz w:val="20"/>
                <w:szCs w:val="20"/>
              </w:rPr>
              <w:t xml:space="preserve">Staff should </w:t>
            </w:r>
            <w:r>
              <w:t>plan, targeted experiences /opportunities for numeracy- Opportunities are developed to allow children to apply numeracy skills within play/ real life contexts.</w:t>
            </w:r>
          </w:p>
          <w:p w:rsidR="008D24CD" w:rsidRDefault="008D24CD" w:rsidP="008D24CD">
            <w:pPr>
              <w:pStyle w:val="ListParagraph"/>
              <w:numPr>
                <w:ilvl w:val="0"/>
                <w:numId w:val="44"/>
              </w:numPr>
              <w:spacing w:after="0" w:line="240" w:lineRule="auto"/>
            </w:pPr>
            <w:r>
              <w:t>Staff know where all children are within their numeracy development-SEAL tracker used to identify where children are in their learning</w:t>
            </w:r>
          </w:p>
          <w:p w:rsidR="008D24CD" w:rsidRDefault="008D24CD" w:rsidP="001E2C57"/>
          <w:p w:rsidR="008D24CD" w:rsidRPr="000F3AE4" w:rsidRDefault="008D24CD" w:rsidP="001E2C57">
            <w:pPr>
              <w:pStyle w:val="ListParagraph"/>
              <w:spacing w:before="4"/>
              <w:rPr>
                <w:rFonts w:ascii="Arial" w:hAnsi="Arial" w:cs="Arial"/>
                <w:sz w:val="20"/>
                <w:szCs w:val="20"/>
              </w:rPr>
            </w:pPr>
          </w:p>
        </w:tc>
        <w:tc>
          <w:tcPr>
            <w:tcW w:w="3560" w:type="dxa"/>
            <w:tcBorders>
              <w:top w:val="single" w:sz="4" w:space="0" w:color="auto"/>
              <w:left w:val="single" w:sz="4" w:space="0" w:color="auto"/>
              <w:bottom w:val="single" w:sz="4" w:space="0" w:color="auto"/>
              <w:right w:val="single" w:sz="4" w:space="0" w:color="auto"/>
            </w:tcBorders>
          </w:tcPr>
          <w:p w:rsidR="008D24CD" w:rsidRDefault="008D24CD" w:rsidP="001E2C57">
            <w:pPr>
              <w:spacing w:before="4"/>
              <w:rPr>
                <w:rFonts w:ascii="Arial" w:eastAsia="Arial Unicode MS" w:hAnsi="Arial" w:cs="Arial"/>
                <w:sz w:val="20"/>
                <w:szCs w:val="20"/>
              </w:rPr>
            </w:pPr>
          </w:p>
          <w:p w:rsidR="008D24CD" w:rsidRDefault="008D24CD" w:rsidP="001E2C57">
            <w:pPr>
              <w:spacing w:before="4"/>
              <w:rPr>
                <w:rFonts w:ascii="Arial" w:eastAsia="Arial Unicode MS" w:hAnsi="Arial" w:cs="Arial"/>
                <w:sz w:val="20"/>
                <w:szCs w:val="20"/>
              </w:rPr>
            </w:pPr>
          </w:p>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Ongoing audit of numeracy/maths provision within the nursery</w:t>
            </w:r>
          </w:p>
          <w:p w:rsidR="008D24CD" w:rsidRDefault="008D24CD" w:rsidP="001E2C57">
            <w:pPr>
              <w:spacing w:before="4"/>
              <w:rPr>
                <w:rFonts w:ascii="Arial" w:eastAsia="Arial Unicode MS" w:hAnsi="Arial" w:cs="Arial"/>
                <w:sz w:val="20"/>
                <w:szCs w:val="20"/>
              </w:rPr>
            </w:pPr>
          </w:p>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Numeracy group to provide increased opportunities for numeracy and maths</w:t>
            </w:r>
            <w:r w:rsidR="001E610E">
              <w:rPr>
                <w:rFonts w:ascii="Arial" w:eastAsia="Arial Unicode MS" w:hAnsi="Arial" w:cs="Arial"/>
                <w:sz w:val="20"/>
                <w:szCs w:val="20"/>
              </w:rPr>
              <w:t xml:space="preserve"> showing progress through the tracking sheet</w:t>
            </w:r>
          </w:p>
          <w:p w:rsidR="008D24CD" w:rsidRDefault="008D24CD" w:rsidP="001E2C57">
            <w:pPr>
              <w:spacing w:before="4"/>
              <w:rPr>
                <w:rFonts w:ascii="Arial" w:eastAsia="Arial Unicode MS" w:hAnsi="Arial" w:cs="Arial"/>
                <w:sz w:val="20"/>
                <w:szCs w:val="20"/>
              </w:rPr>
            </w:pPr>
          </w:p>
          <w:p w:rsidR="008D24CD" w:rsidRDefault="008D24CD" w:rsidP="001E2C57">
            <w:pPr>
              <w:spacing w:before="4"/>
              <w:rPr>
                <w:rFonts w:ascii="Arial" w:eastAsia="Arial Unicode MS" w:hAnsi="Arial" w:cs="Arial"/>
                <w:sz w:val="20"/>
                <w:szCs w:val="20"/>
              </w:rPr>
            </w:pPr>
          </w:p>
          <w:p w:rsidR="008D24CD" w:rsidRDefault="008D24CD" w:rsidP="001E2C57">
            <w:pPr>
              <w:spacing w:before="4"/>
              <w:rPr>
                <w:rFonts w:ascii="Arial" w:eastAsia="Arial Unicode MS" w:hAnsi="Arial" w:cs="Arial"/>
                <w:sz w:val="20"/>
                <w:szCs w:val="20"/>
              </w:rPr>
            </w:pPr>
          </w:p>
          <w:p w:rsidR="008D24CD" w:rsidRPr="001E602C" w:rsidRDefault="008D24CD" w:rsidP="001E2C57">
            <w:pPr>
              <w:spacing w:before="4"/>
              <w:rPr>
                <w:rFonts w:ascii="Arial" w:eastAsia="Arial Unicode MS" w:hAnsi="Arial" w:cs="Arial"/>
                <w:sz w:val="20"/>
                <w:szCs w:val="20"/>
              </w:rPr>
            </w:pPr>
            <w:r>
              <w:rPr>
                <w:rFonts w:ascii="Arial" w:eastAsia="Arial Unicode MS" w:hAnsi="Arial" w:cs="Arial"/>
                <w:sz w:val="20"/>
                <w:szCs w:val="20"/>
              </w:rPr>
              <w:t>All staff to use tracker- new tracker from Aileen Burns?</w:t>
            </w:r>
          </w:p>
        </w:tc>
        <w:tc>
          <w:tcPr>
            <w:tcW w:w="3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D24CD" w:rsidRPr="001E602C" w:rsidRDefault="008D24CD" w:rsidP="001E2C57">
            <w:pPr>
              <w:spacing w:before="4"/>
              <w:rPr>
                <w:rFonts w:ascii="Arial" w:eastAsia="Arial Unicode MS" w:hAnsi="Arial" w:cs="Arial"/>
                <w:sz w:val="20"/>
                <w:szCs w:val="20"/>
              </w:rPr>
            </w:pPr>
            <w:r>
              <w:rPr>
                <w:rFonts w:ascii="Arial" w:eastAsia="Arial Unicode MS" w:hAnsi="Arial" w:cs="Arial"/>
                <w:sz w:val="20"/>
                <w:szCs w:val="20"/>
              </w:rPr>
              <w:t>All staff</w:t>
            </w:r>
          </w:p>
        </w:tc>
        <w:tc>
          <w:tcPr>
            <w:tcW w:w="356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8D24CD" w:rsidRDefault="008D24CD" w:rsidP="001E2C57">
            <w:pPr>
              <w:spacing w:before="4"/>
              <w:rPr>
                <w:rFonts w:ascii="Arial" w:hAnsi="Arial" w:cs="Arial"/>
                <w:sz w:val="20"/>
                <w:szCs w:val="20"/>
              </w:rPr>
            </w:pPr>
          </w:p>
          <w:p w:rsidR="008D24CD" w:rsidRPr="001E602C" w:rsidRDefault="008D24CD" w:rsidP="001E2C57">
            <w:pPr>
              <w:spacing w:before="4"/>
              <w:rPr>
                <w:rFonts w:ascii="Arial" w:hAnsi="Arial" w:cs="Arial"/>
                <w:sz w:val="20"/>
                <w:szCs w:val="20"/>
              </w:rPr>
            </w:pPr>
          </w:p>
        </w:tc>
      </w:tr>
      <w:tr w:rsidR="008D24CD" w:rsidRPr="001E602C" w:rsidTr="001E2C57">
        <w:trPr>
          <w:trHeight w:val="690"/>
        </w:trPr>
        <w:tc>
          <w:tcPr>
            <w:tcW w:w="3560" w:type="dxa"/>
            <w:tcBorders>
              <w:top w:val="single" w:sz="4" w:space="0" w:color="auto"/>
              <w:left w:val="single" w:sz="4" w:space="0" w:color="auto"/>
              <w:bottom w:val="single" w:sz="4" w:space="0" w:color="auto"/>
              <w:right w:val="single" w:sz="4" w:space="0" w:color="auto"/>
            </w:tcBorders>
          </w:tcPr>
          <w:p w:rsidR="008D24CD" w:rsidRDefault="008D24CD" w:rsidP="0075112E">
            <w:r>
              <w:t xml:space="preserve">Tracking. </w:t>
            </w:r>
          </w:p>
          <w:p w:rsidR="008D24CD" w:rsidRDefault="008D24CD" w:rsidP="008D24CD">
            <w:pPr>
              <w:pStyle w:val="ListParagraph"/>
              <w:numPr>
                <w:ilvl w:val="0"/>
                <w:numId w:val="45"/>
              </w:numPr>
              <w:spacing w:after="0" w:line="240" w:lineRule="auto"/>
            </w:pPr>
            <w:r>
              <w:t>Key Workers to set Key Learning Priorities for each child – initially 3x HWB but work towards 1 x HWB, 1 x Lit and 1 x Num- these will be reflected in Learning journals</w:t>
            </w:r>
          </w:p>
          <w:p w:rsidR="008D24CD" w:rsidRPr="0010740C" w:rsidRDefault="008D24CD" w:rsidP="008D24CD">
            <w:pPr>
              <w:pStyle w:val="ListParagraph"/>
              <w:numPr>
                <w:ilvl w:val="0"/>
                <w:numId w:val="42"/>
              </w:numPr>
              <w:spacing w:before="4" w:after="0" w:line="240" w:lineRule="auto"/>
              <w:rPr>
                <w:rFonts w:ascii="Arial" w:hAnsi="Arial" w:cs="Arial"/>
                <w:sz w:val="20"/>
                <w:szCs w:val="20"/>
              </w:rPr>
            </w:pPr>
          </w:p>
        </w:tc>
        <w:tc>
          <w:tcPr>
            <w:tcW w:w="3560" w:type="dxa"/>
            <w:tcBorders>
              <w:top w:val="single" w:sz="4" w:space="0" w:color="auto"/>
              <w:left w:val="single" w:sz="4" w:space="0" w:color="auto"/>
              <w:bottom w:val="single" w:sz="4" w:space="0" w:color="auto"/>
              <w:right w:val="single" w:sz="4" w:space="0" w:color="auto"/>
            </w:tcBorders>
          </w:tcPr>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 xml:space="preserve">Learning Priorities to be set for all new </w:t>
            </w:r>
          </w:p>
          <w:p w:rsidR="008D24CD" w:rsidRDefault="001E610E" w:rsidP="001E2C57">
            <w:pPr>
              <w:spacing w:before="4"/>
              <w:rPr>
                <w:rFonts w:ascii="Arial" w:eastAsia="Arial Unicode MS" w:hAnsi="Arial" w:cs="Arial"/>
                <w:sz w:val="20"/>
                <w:szCs w:val="20"/>
              </w:rPr>
            </w:pPr>
            <w:r>
              <w:rPr>
                <w:rFonts w:ascii="Arial" w:eastAsia="Arial Unicode MS" w:hAnsi="Arial" w:cs="Arial"/>
                <w:sz w:val="20"/>
                <w:szCs w:val="20"/>
              </w:rPr>
              <w:t>S</w:t>
            </w:r>
            <w:r w:rsidR="008D24CD">
              <w:rPr>
                <w:rFonts w:ascii="Arial" w:eastAsia="Arial Unicode MS" w:hAnsi="Arial" w:cs="Arial"/>
                <w:sz w:val="20"/>
                <w:szCs w:val="20"/>
              </w:rPr>
              <w:t>tarts</w:t>
            </w:r>
            <w:r>
              <w:rPr>
                <w:rFonts w:ascii="Arial" w:eastAsia="Arial Unicode MS" w:hAnsi="Arial" w:cs="Arial"/>
                <w:sz w:val="20"/>
                <w:szCs w:val="20"/>
              </w:rPr>
              <w:t xml:space="preserve"> showing measurable targets using baseline assessment information from observations</w:t>
            </w:r>
          </w:p>
          <w:p w:rsidR="008D24CD" w:rsidRDefault="008D24CD" w:rsidP="001E2C57">
            <w:pPr>
              <w:spacing w:before="4"/>
              <w:rPr>
                <w:rFonts w:ascii="Arial" w:eastAsia="Arial Unicode MS" w:hAnsi="Arial" w:cs="Arial"/>
                <w:sz w:val="20"/>
                <w:szCs w:val="20"/>
              </w:rPr>
            </w:pPr>
          </w:p>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Learning Priorities to be set for all returners by Oct</w:t>
            </w:r>
          </w:p>
        </w:tc>
        <w:tc>
          <w:tcPr>
            <w:tcW w:w="3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D24CD" w:rsidRDefault="008D24CD" w:rsidP="001E2C57">
            <w:pPr>
              <w:spacing w:before="4"/>
              <w:rPr>
                <w:rFonts w:ascii="Arial" w:eastAsia="Arial Unicode MS" w:hAnsi="Arial" w:cs="Arial"/>
                <w:sz w:val="20"/>
                <w:szCs w:val="20"/>
              </w:rPr>
            </w:pPr>
            <w:r>
              <w:rPr>
                <w:rFonts w:ascii="Arial" w:eastAsia="Arial Unicode MS" w:hAnsi="Arial" w:cs="Arial"/>
                <w:sz w:val="20"/>
                <w:szCs w:val="20"/>
              </w:rPr>
              <w:t>All staff</w:t>
            </w:r>
          </w:p>
        </w:tc>
        <w:tc>
          <w:tcPr>
            <w:tcW w:w="356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8D24CD" w:rsidRDefault="008D24CD" w:rsidP="001E2C57">
            <w:pPr>
              <w:spacing w:before="4"/>
              <w:rPr>
                <w:rFonts w:ascii="Arial" w:hAnsi="Arial" w:cs="Arial"/>
                <w:sz w:val="20"/>
                <w:szCs w:val="20"/>
              </w:rPr>
            </w:pPr>
          </w:p>
        </w:tc>
      </w:tr>
      <w:tr w:rsidR="008D24CD" w:rsidRPr="001E602C" w:rsidTr="001E2C57">
        <w:trPr>
          <w:trHeight w:val="690"/>
        </w:trPr>
        <w:tc>
          <w:tcPr>
            <w:tcW w:w="3560" w:type="dxa"/>
            <w:tcBorders>
              <w:top w:val="single" w:sz="4" w:space="0" w:color="auto"/>
              <w:left w:val="single" w:sz="4" w:space="0" w:color="auto"/>
              <w:bottom w:val="single" w:sz="4" w:space="0" w:color="auto"/>
              <w:right w:val="single" w:sz="4" w:space="0" w:color="auto"/>
            </w:tcBorders>
          </w:tcPr>
          <w:p w:rsidR="008D24CD" w:rsidRDefault="008D24CD" w:rsidP="001E2C57">
            <w:pPr>
              <w:spacing w:before="4"/>
              <w:rPr>
                <w:rFonts w:ascii="Arial" w:hAnsi="Arial" w:cs="Arial"/>
                <w:sz w:val="20"/>
                <w:szCs w:val="20"/>
              </w:rPr>
            </w:pPr>
            <w:r>
              <w:rPr>
                <w:rFonts w:ascii="Arial" w:hAnsi="Arial" w:cs="Arial"/>
                <w:sz w:val="20"/>
                <w:szCs w:val="20"/>
              </w:rPr>
              <w:t>Reflection on Learning</w:t>
            </w:r>
          </w:p>
          <w:p w:rsidR="008D24CD" w:rsidRPr="009A36E1" w:rsidRDefault="008D24CD" w:rsidP="008D24CD">
            <w:pPr>
              <w:pStyle w:val="ListParagraph"/>
              <w:numPr>
                <w:ilvl w:val="0"/>
                <w:numId w:val="46"/>
              </w:numPr>
              <w:spacing w:before="4" w:after="0" w:line="240" w:lineRule="auto"/>
              <w:rPr>
                <w:rFonts w:ascii="Arial" w:hAnsi="Arial" w:cs="Arial"/>
                <w:sz w:val="20"/>
                <w:szCs w:val="20"/>
              </w:rPr>
            </w:pPr>
            <w:r>
              <w:rPr>
                <w:rFonts w:ascii="Arial" w:hAnsi="Arial" w:cs="Arial"/>
                <w:sz w:val="20"/>
                <w:szCs w:val="20"/>
              </w:rPr>
              <w:t>Children are supported to reflect on their learning and to build the language of learning</w:t>
            </w:r>
          </w:p>
        </w:tc>
        <w:tc>
          <w:tcPr>
            <w:tcW w:w="3560" w:type="dxa"/>
            <w:tcBorders>
              <w:top w:val="single" w:sz="4" w:space="0" w:color="auto"/>
              <w:left w:val="single" w:sz="4" w:space="0" w:color="auto"/>
              <w:bottom w:val="single" w:sz="4" w:space="0" w:color="auto"/>
              <w:right w:val="single" w:sz="4" w:space="0" w:color="auto"/>
            </w:tcBorders>
          </w:tcPr>
          <w:p w:rsidR="008D24CD" w:rsidRDefault="008D24CD" w:rsidP="0075112E">
            <w:r>
              <w:t>Staff should plan time to focus on Learning Journals and help children to reflect on their learning.</w:t>
            </w:r>
          </w:p>
          <w:p w:rsidR="0075112E" w:rsidRDefault="0075112E" w:rsidP="0075112E"/>
          <w:p w:rsidR="008D24CD" w:rsidRDefault="008D24CD" w:rsidP="0075112E">
            <w:r>
              <w:t>Use ‘My Great Idea’ to support children in reflecting on their learning.</w:t>
            </w:r>
          </w:p>
          <w:p w:rsidR="008D24CD" w:rsidRPr="001E602C" w:rsidRDefault="008D24CD" w:rsidP="001E2C57">
            <w:pPr>
              <w:spacing w:before="4"/>
              <w:rPr>
                <w:rFonts w:ascii="Arial" w:eastAsia="Arial Unicode MS" w:hAnsi="Arial" w:cs="Arial"/>
                <w:sz w:val="20"/>
                <w:szCs w:val="20"/>
              </w:rPr>
            </w:pPr>
          </w:p>
        </w:tc>
        <w:tc>
          <w:tcPr>
            <w:tcW w:w="3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D24CD" w:rsidRPr="001E602C" w:rsidRDefault="008D24CD" w:rsidP="001E2C57">
            <w:pPr>
              <w:spacing w:before="4"/>
              <w:rPr>
                <w:rFonts w:ascii="Arial" w:eastAsia="Arial Unicode MS" w:hAnsi="Arial" w:cs="Arial"/>
                <w:sz w:val="20"/>
                <w:szCs w:val="20"/>
              </w:rPr>
            </w:pPr>
            <w:r>
              <w:rPr>
                <w:rFonts w:ascii="Arial" w:eastAsia="Arial Unicode MS" w:hAnsi="Arial" w:cs="Arial"/>
                <w:sz w:val="20"/>
                <w:szCs w:val="20"/>
              </w:rPr>
              <w:t>All staff</w:t>
            </w:r>
          </w:p>
        </w:tc>
        <w:tc>
          <w:tcPr>
            <w:tcW w:w="356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8D24CD" w:rsidRPr="001E602C" w:rsidRDefault="008D24CD" w:rsidP="001E2C57">
            <w:pPr>
              <w:spacing w:before="4"/>
              <w:rPr>
                <w:rFonts w:ascii="Arial" w:hAnsi="Arial" w:cs="Arial"/>
                <w:sz w:val="20"/>
                <w:szCs w:val="20"/>
              </w:rPr>
            </w:pPr>
          </w:p>
        </w:tc>
      </w:tr>
    </w:tbl>
    <w:p w:rsidR="0075112E" w:rsidRDefault="0075112E" w:rsidP="00F737D7">
      <w:pPr>
        <w:rPr>
          <w:sz w:val="22"/>
        </w:rPr>
      </w:pPr>
    </w:p>
    <w:p w:rsidR="0075112E" w:rsidRPr="0075112E" w:rsidRDefault="0075112E" w:rsidP="0075112E">
      <w:pPr>
        <w:rPr>
          <w:sz w:val="22"/>
        </w:rPr>
      </w:pPr>
    </w:p>
    <w:p w:rsidR="0075112E" w:rsidRPr="0075112E" w:rsidRDefault="0075112E" w:rsidP="0075112E">
      <w:pPr>
        <w:rPr>
          <w:sz w:val="22"/>
        </w:rPr>
      </w:pPr>
    </w:p>
    <w:p w:rsidR="0075112E" w:rsidRPr="0075112E" w:rsidRDefault="0075112E" w:rsidP="0075112E">
      <w:pPr>
        <w:rPr>
          <w:sz w:val="22"/>
        </w:rPr>
      </w:pPr>
    </w:p>
    <w:tbl>
      <w:tblPr>
        <w:tblW w:w="11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1"/>
      </w:tblGrid>
      <w:tr w:rsidR="0075112E" w:rsidRPr="001E602C" w:rsidTr="00F968D7">
        <w:trPr>
          <w:trHeight w:val="248"/>
        </w:trPr>
        <w:tc>
          <w:tcPr>
            <w:tcW w:w="11701" w:type="dxa"/>
            <w:tcBorders>
              <w:top w:val="single" w:sz="4" w:space="0" w:color="auto"/>
              <w:left w:val="single" w:sz="4" w:space="0" w:color="auto"/>
              <w:bottom w:val="single" w:sz="4" w:space="0" w:color="auto"/>
              <w:right w:val="single" w:sz="4" w:space="0" w:color="auto"/>
            </w:tcBorders>
            <w:shd w:val="clear" w:color="auto" w:fill="92D050"/>
            <w:hideMark/>
          </w:tcPr>
          <w:p w:rsidR="0075112E" w:rsidRPr="001E602C" w:rsidRDefault="0075112E" w:rsidP="0080289A">
            <w:pPr>
              <w:spacing w:line="276" w:lineRule="auto"/>
              <w:rPr>
                <w:rFonts w:ascii="Arial" w:hAnsi="Arial" w:cs="Arial"/>
                <w:b/>
                <w:sz w:val="20"/>
                <w:szCs w:val="20"/>
              </w:rPr>
            </w:pPr>
            <w:r w:rsidRPr="001E602C">
              <w:rPr>
                <w:rFonts w:ascii="Arial" w:hAnsi="Arial" w:cs="Arial"/>
                <w:b/>
                <w:sz w:val="20"/>
                <w:szCs w:val="20"/>
              </w:rPr>
              <w:t>Evidence of Impact on learners – How do we know?</w:t>
            </w:r>
          </w:p>
        </w:tc>
      </w:tr>
      <w:tr w:rsidR="0075112E" w:rsidRPr="001E602C" w:rsidTr="00F968D7">
        <w:trPr>
          <w:trHeight w:val="550"/>
        </w:trPr>
        <w:tc>
          <w:tcPr>
            <w:tcW w:w="11701" w:type="dxa"/>
            <w:tcBorders>
              <w:top w:val="single" w:sz="4" w:space="0" w:color="auto"/>
              <w:left w:val="single" w:sz="4" w:space="0" w:color="auto"/>
              <w:bottom w:val="single" w:sz="4" w:space="0" w:color="auto"/>
              <w:right w:val="single" w:sz="4" w:space="0" w:color="auto"/>
            </w:tcBorders>
          </w:tcPr>
          <w:p w:rsidR="0075112E" w:rsidRDefault="0075112E" w:rsidP="0075112E">
            <w:pPr>
              <w:rPr>
                <w:rFonts w:ascii="Arial" w:hAnsi="Arial" w:cs="Arial"/>
                <w:sz w:val="20"/>
                <w:szCs w:val="20"/>
              </w:rPr>
            </w:pPr>
            <w:r>
              <w:rPr>
                <w:rFonts w:ascii="Arial" w:hAnsi="Arial" w:cs="Arial"/>
                <w:sz w:val="20"/>
                <w:szCs w:val="20"/>
              </w:rPr>
              <w:t>Evidence from tracking sheets, Learning Journals, ‘My Great Idea’ sheets are in use across the nursery, books are regularly borrowed from nursery, planning meetings focus on learning, parent questionnaires</w:t>
            </w:r>
          </w:p>
          <w:p w:rsidR="0075112E" w:rsidRDefault="0075112E" w:rsidP="0075112E">
            <w:pPr>
              <w:rPr>
                <w:sz w:val="22"/>
              </w:rPr>
            </w:pPr>
          </w:p>
          <w:p w:rsidR="0075112E" w:rsidRPr="001E602C" w:rsidRDefault="0075112E" w:rsidP="0080289A">
            <w:pPr>
              <w:spacing w:line="276" w:lineRule="auto"/>
              <w:rPr>
                <w:rFonts w:ascii="Arial" w:hAnsi="Arial" w:cs="Arial"/>
                <w:sz w:val="20"/>
                <w:szCs w:val="20"/>
              </w:rPr>
            </w:pPr>
          </w:p>
        </w:tc>
      </w:tr>
    </w:tbl>
    <w:p w:rsidR="0075112E" w:rsidRPr="0075112E" w:rsidRDefault="0075112E" w:rsidP="0075112E">
      <w:pPr>
        <w:rPr>
          <w:sz w:val="22"/>
        </w:rPr>
      </w:pPr>
    </w:p>
    <w:p w:rsidR="0075112E" w:rsidRPr="0075112E" w:rsidRDefault="0075112E" w:rsidP="0075112E">
      <w:pPr>
        <w:rPr>
          <w:sz w:val="22"/>
        </w:rPr>
      </w:pPr>
    </w:p>
    <w:p w:rsidR="0075112E" w:rsidRPr="0075112E" w:rsidRDefault="0075112E" w:rsidP="0075112E">
      <w:pPr>
        <w:rPr>
          <w:sz w:val="22"/>
        </w:rPr>
      </w:pPr>
    </w:p>
    <w:p w:rsidR="0075112E" w:rsidRPr="0075112E" w:rsidRDefault="0075112E" w:rsidP="0075112E">
      <w:pPr>
        <w:rPr>
          <w:sz w:val="22"/>
        </w:rPr>
      </w:pPr>
    </w:p>
    <w:p w:rsidR="0075112E" w:rsidRPr="0075112E" w:rsidRDefault="0075112E" w:rsidP="0075112E">
      <w:pPr>
        <w:rPr>
          <w:sz w:val="22"/>
        </w:rPr>
      </w:pPr>
    </w:p>
    <w:p w:rsidR="0075112E" w:rsidRDefault="0075112E" w:rsidP="0075112E">
      <w:pPr>
        <w:rPr>
          <w:sz w:val="22"/>
        </w:rPr>
      </w:pPr>
    </w:p>
    <w:p w:rsidR="0075112E" w:rsidRPr="0075112E" w:rsidRDefault="0075112E" w:rsidP="0075112E">
      <w:pPr>
        <w:rPr>
          <w:sz w:val="22"/>
        </w:rPr>
      </w:pPr>
    </w:p>
    <w:p w:rsidR="0075112E" w:rsidRDefault="0075112E" w:rsidP="0075112E">
      <w:pPr>
        <w:rPr>
          <w:sz w:val="22"/>
        </w:rPr>
      </w:pPr>
    </w:p>
    <w:p w:rsidR="00F737D7" w:rsidRPr="0075112E" w:rsidRDefault="00F737D7" w:rsidP="0075112E">
      <w:pPr>
        <w:rPr>
          <w:sz w:val="22"/>
        </w:rPr>
        <w:sectPr w:rsidR="00F737D7" w:rsidRPr="0075112E" w:rsidSect="00311139">
          <w:footerReference w:type="default" r:id="rId15"/>
          <w:pgSz w:w="16838" w:h="11906" w:orient="landscape"/>
          <w:pgMar w:top="720" w:right="720" w:bottom="720" w:left="720" w:header="709" w:footer="709" w:gutter="0"/>
          <w:cols w:space="708"/>
          <w:docGrid w:linePitch="360"/>
        </w:sectPr>
      </w:pPr>
    </w:p>
    <w:p w:rsidR="00BC57D7" w:rsidRDefault="00417271" w:rsidP="008D24CD">
      <w:pPr>
        <w:rPr>
          <w:rFonts w:ascii="Arial" w:hAnsi="Arial" w:cs="Arial"/>
          <w:b/>
          <w:sz w:val="28"/>
          <w:szCs w:val="28"/>
        </w:rPr>
      </w:pPr>
      <w:r>
        <w:rPr>
          <w:rFonts w:ascii="Arial" w:hAnsi="Arial" w:cs="Arial"/>
          <w:b/>
          <w:sz w:val="28"/>
          <w:szCs w:val="28"/>
        </w:rPr>
        <w:lastRenderedPageBreak/>
        <w:t>4</w:t>
      </w:r>
      <w:r w:rsidR="00DF60D9">
        <w:rPr>
          <w:rFonts w:ascii="Arial" w:hAnsi="Arial" w:cs="Arial"/>
          <w:b/>
          <w:sz w:val="28"/>
          <w:szCs w:val="28"/>
        </w:rPr>
        <w:t>. ASG Plan</w:t>
      </w:r>
    </w:p>
    <w:p w:rsidR="00AB606B" w:rsidRDefault="00AB606B" w:rsidP="00417271">
      <w:pPr>
        <w:ind w:firstLine="720"/>
        <w:rPr>
          <w:rFonts w:ascii="Arial" w:hAnsi="Arial" w:cs="Arial"/>
          <w:b/>
          <w:sz w:val="28"/>
          <w:szCs w:val="28"/>
        </w:rPr>
      </w:pPr>
    </w:p>
    <w:p w:rsidR="00AB606B" w:rsidRDefault="00AB606B" w:rsidP="00AB606B">
      <w:pPr>
        <w:shd w:val="clear" w:color="auto" w:fill="FFFFFF"/>
        <w:rPr>
          <w:rFonts w:ascii="Arial" w:hAnsi="Arial" w:cs="Arial"/>
          <w:b/>
          <w:sz w:val="20"/>
          <w:szCs w:val="20"/>
        </w:rPr>
      </w:pPr>
      <w:r w:rsidRPr="00411AD8">
        <w:rPr>
          <w:rFonts w:ascii="Arial" w:hAnsi="Arial" w:cs="Arial"/>
          <w:b/>
          <w:sz w:val="20"/>
          <w:szCs w:val="20"/>
        </w:rPr>
        <w:t>Lasswade ASG Improvement Action Plan for Session 2</w:t>
      </w:r>
      <w:r w:rsidR="001C3BBE">
        <w:rPr>
          <w:rFonts w:ascii="Arial" w:hAnsi="Arial" w:cs="Arial"/>
          <w:b/>
          <w:sz w:val="20"/>
          <w:szCs w:val="20"/>
        </w:rPr>
        <w:t>020-21</w:t>
      </w:r>
    </w:p>
    <w:p w:rsidR="001C3BBE" w:rsidRPr="00411AD8" w:rsidRDefault="001C3BBE" w:rsidP="001C3BBE">
      <w:pPr>
        <w:shd w:val="clear" w:color="auto" w:fill="FFFFFF"/>
        <w:rPr>
          <w:rFonts w:ascii="Arial" w:hAnsi="Arial" w:cs="Arial"/>
          <w:b/>
          <w:sz w:val="20"/>
          <w:szCs w:val="20"/>
        </w:rPr>
      </w:pPr>
    </w:p>
    <w:p w:rsidR="001C3BBE" w:rsidRDefault="001C3BBE" w:rsidP="001C3BBE">
      <w:pPr>
        <w:rPr>
          <w:rFonts w:ascii="Arial" w:hAnsi="Arial" w:cs="Arial"/>
          <w:sz w:val="20"/>
          <w:szCs w:val="20"/>
        </w:rPr>
      </w:pPr>
    </w:p>
    <w:tbl>
      <w:tblPr>
        <w:tblW w:w="15304" w:type="dxa"/>
        <w:tblCellMar>
          <w:left w:w="0" w:type="dxa"/>
          <w:right w:w="0" w:type="dxa"/>
        </w:tblCellMar>
        <w:tblLook w:val="04A0" w:firstRow="1" w:lastRow="0" w:firstColumn="1" w:lastColumn="0" w:noHBand="0" w:noVBand="1"/>
      </w:tblPr>
      <w:tblGrid>
        <w:gridCol w:w="959"/>
        <w:gridCol w:w="483"/>
        <w:gridCol w:w="6399"/>
        <w:gridCol w:w="7463"/>
      </w:tblGrid>
      <w:tr w:rsidR="001C3BBE" w:rsidRPr="001E602C" w:rsidTr="00A7443A">
        <w:trPr>
          <w:trHeight w:val="585"/>
        </w:trPr>
        <w:tc>
          <w:tcPr>
            <w:tcW w:w="959" w:type="dxa"/>
            <w:tcBorders>
              <w:top w:val="single" w:sz="4" w:space="0" w:color="auto"/>
              <w:left w:val="single" w:sz="4" w:space="0" w:color="auto"/>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1E602C" w:rsidRDefault="001C3BBE" w:rsidP="00A7443A">
            <w:pPr>
              <w:spacing w:line="276" w:lineRule="auto"/>
              <w:jc w:val="center"/>
              <w:rPr>
                <w:rFonts w:ascii="Arial" w:eastAsia="Arial Unicode MS" w:hAnsi="Arial" w:cs="Arial"/>
                <w:b/>
                <w:bCs/>
                <w:sz w:val="20"/>
                <w:szCs w:val="20"/>
              </w:rPr>
            </w:pPr>
            <w:r w:rsidRPr="001E602C">
              <w:rPr>
                <w:rFonts w:ascii="Arial" w:hAnsi="Arial" w:cs="Arial"/>
                <w:b/>
                <w:bCs/>
                <w:sz w:val="20"/>
                <w:szCs w:val="20"/>
              </w:rPr>
              <w:t>Priority No.</w:t>
            </w:r>
          </w:p>
        </w:tc>
        <w:tc>
          <w:tcPr>
            <w:tcW w:w="483"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1E602C" w:rsidRDefault="001C3BBE" w:rsidP="00A7443A">
            <w:pPr>
              <w:spacing w:line="276" w:lineRule="auto"/>
              <w:jc w:val="center"/>
              <w:rPr>
                <w:rFonts w:ascii="Arial" w:eastAsia="Arial Unicode MS" w:hAnsi="Arial" w:cs="Arial"/>
                <w:b/>
                <w:bCs/>
                <w:sz w:val="20"/>
                <w:szCs w:val="20"/>
              </w:rPr>
            </w:pPr>
            <w:r w:rsidRPr="001E602C">
              <w:rPr>
                <w:rFonts w:ascii="Arial" w:eastAsia="Arial Unicode MS" w:hAnsi="Arial" w:cs="Arial"/>
                <w:b/>
                <w:bCs/>
                <w:sz w:val="20"/>
                <w:szCs w:val="20"/>
              </w:rPr>
              <w:t>QI</w:t>
            </w:r>
          </w:p>
        </w:tc>
        <w:tc>
          <w:tcPr>
            <w:tcW w:w="6399"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1E602C" w:rsidRDefault="001C3BBE" w:rsidP="00A7443A">
            <w:pPr>
              <w:pStyle w:val="Heading4"/>
              <w:spacing w:line="276" w:lineRule="auto"/>
            </w:pPr>
            <w:r w:rsidRPr="001E602C">
              <w:t>Priority</w:t>
            </w:r>
          </w:p>
        </w:tc>
        <w:tc>
          <w:tcPr>
            <w:tcW w:w="7463"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1E602C" w:rsidRDefault="001C3BBE" w:rsidP="00A7443A">
            <w:pPr>
              <w:spacing w:line="276" w:lineRule="auto"/>
              <w:jc w:val="center"/>
              <w:rPr>
                <w:rFonts w:ascii="Arial" w:eastAsia="Arial Unicode MS" w:hAnsi="Arial" w:cs="Arial"/>
                <w:b/>
                <w:bCs/>
                <w:sz w:val="20"/>
                <w:szCs w:val="20"/>
              </w:rPr>
            </w:pPr>
            <w:r w:rsidRPr="001E602C">
              <w:rPr>
                <w:rFonts w:ascii="Arial" w:eastAsia="Arial Unicode MS" w:hAnsi="Arial" w:cs="Arial"/>
                <w:b/>
                <w:bCs/>
                <w:sz w:val="20"/>
                <w:szCs w:val="20"/>
              </w:rPr>
              <w:t>Expected outcomes for learners which are measurable or observable</w:t>
            </w:r>
          </w:p>
        </w:tc>
      </w:tr>
      <w:tr w:rsidR="001C3BBE" w:rsidRPr="001E602C" w:rsidTr="00A7443A">
        <w:trPr>
          <w:trHeight w:val="423"/>
        </w:trPr>
        <w:tc>
          <w:tcPr>
            <w:tcW w:w="959" w:type="dxa"/>
            <w:tcBorders>
              <w:top w:val="nil"/>
              <w:left w:val="single" w:sz="4" w:space="0" w:color="auto"/>
              <w:bottom w:val="single" w:sz="4" w:space="0" w:color="auto"/>
              <w:right w:val="single" w:sz="4" w:space="0" w:color="auto"/>
            </w:tcBorders>
            <w:shd w:val="clear" w:color="auto" w:fill="C3DF9D"/>
            <w:tcMar>
              <w:top w:w="20" w:type="dxa"/>
              <w:left w:w="20" w:type="dxa"/>
              <w:bottom w:w="0" w:type="dxa"/>
              <w:right w:w="20" w:type="dxa"/>
            </w:tcMar>
          </w:tcPr>
          <w:p w:rsidR="001C3BBE" w:rsidRPr="001E602C" w:rsidRDefault="001C3BBE" w:rsidP="00A7443A">
            <w:pPr>
              <w:spacing w:before="60" w:line="276" w:lineRule="auto"/>
              <w:rPr>
                <w:rFonts w:ascii="Arial" w:eastAsia="Arial Unicode MS" w:hAnsi="Arial" w:cs="Arial"/>
                <w:b/>
                <w:bCs/>
                <w:sz w:val="20"/>
                <w:szCs w:val="20"/>
              </w:rPr>
            </w:pPr>
            <w:r>
              <w:rPr>
                <w:rFonts w:ascii="Arial" w:eastAsia="Arial Unicode MS" w:hAnsi="Arial" w:cs="Arial"/>
                <w:b/>
                <w:bCs/>
                <w:sz w:val="20"/>
                <w:szCs w:val="20"/>
              </w:rPr>
              <w:t>1</w:t>
            </w:r>
          </w:p>
        </w:tc>
        <w:tc>
          <w:tcPr>
            <w:tcW w:w="483" w:type="dxa"/>
            <w:tcBorders>
              <w:top w:val="nil"/>
              <w:left w:val="nil"/>
              <w:bottom w:val="single" w:sz="4" w:space="0" w:color="auto"/>
              <w:right w:val="single" w:sz="4" w:space="0" w:color="auto"/>
            </w:tcBorders>
            <w:shd w:val="clear" w:color="auto" w:fill="C3DF9D"/>
            <w:tcMar>
              <w:top w:w="20" w:type="dxa"/>
              <w:left w:w="20" w:type="dxa"/>
              <w:bottom w:w="0" w:type="dxa"/>
              <w:right w:w="20" w:type="dxa"/>
            </w:tcMar>
          </w:tcPr>
          <w:p w:rsidR="001C3BBE" w:rsidRPr="001E602C" w:rsidRDefault="001C3BBE" w:rsidP="00A7443A">
            <w:pPr>
              <w:spacing w:before="60" w:line="276" w:lineRule="auto"/>
              <w:rPr>
                <w:rFonts w:ascii="Arial" w:eastAsia="Arial Unicode MS" w:hAnsi="Arial" w:cs="Arial"/>
                <w:b/>
                <w:bCs/>
                <w:sz w:val="20"/>
                <w:szCs w:val="20"/>
              </w:rPr>
            </w:pPr>
            <w:r w:rsidRPr="001E602C">
              <w:rPr>
                <w:rFonts w:ascii="Arial" w:eastAsia="Arial Unicode MS" w:hAnsi="Arial" w:cs="Arial"/>
                <w:b/>
                <w:bCs/>
                <w:sz w:val="20"/>
                <w:szCs w:val="20"/>
              </w:rPr>
              <w:t>2.3</w:t>
            </w:r>
          </w:p>
        </w:tc>
        <w:tc>
          <w:tcPr>
            <w:tcW w:w="6399" w:type="dxa"/>
            <w:tcBorders>
              <w:top w:val="single" w:sz="4" w:space="0" w:color="auto"/>
              <w:left w:val="nil"/>
              <w:bottom w:val="single" w:sz="4" w:space="0" w:color="auto"/>
              <w:right w:val="single" w:sz="4" w:space="0" w:color="auto"/>
            </w:tcBorders>
            <w:shd w:val="clear" w:color="auto" w:fill="C3DF9D"/>
            <w:tcMar>
              <w:top w:w="20" w:type="dxa"/>
              <w:left w:w="20" w:type="dxa"/>
              <w:bottom w:w="0" w:type="dxa"/>
              <w:right w:w="20" w:type="dxa"/>
            </w:tcMar>
          </w:tcPr>
          <w:p w:rsidR="001C3BBE" w:rsidRPr="001E602C" w:rsidRDefault="001C3BBE" w:rsidP="00A7443A">
            <w:pPr>
              <w:spacing w:before="60" w:line="276" w:lineRule="auto"/>
              <w:rPr>
                <w:rFonts w:ascii="Arial" w:eastAsia="Arial Unicode MS" w:hAnsi="Arial" w:cs="Arial"/>
                <w:sz w:val="20"/>
                <w:szCs w:val="20"/>
              </w:rPr>
            </w:pPr>
            <w:r w:rsidRPr="001E602C">
              <w:rPr>
                <w:rFonts w:ascii="Arial" w:eastAsia="Arial Unicode MS" w:hAnsi="Arial" w:cs="Arial"/>
                <w:sz w:val="20"/>
                <w:szCs w:val="20"/>
              </w:rPr>
              <w:t>Create a shared understanding and consistent approaches to the learning and teaching of numeracy</w:t>
            </w:r>
            <w:r>
              <w:rPr>
                <w:rFonts w:ascii="Arial" w:eastAsia="Arial Unicode MS" w:hAnsi="Arial" w:cs="Arial"/>
                <w:sz w:val="20"/>
                <w:szCs w:val="20"/>
              </w:rPr>
              <w:t xml:space="preserve"> and Science</w:t>
            </w:r>
            <w:r w:rsidRPr="001E602C">
              <w:rPr>
                <w:rFonts w:ascii="Arial" w:eastAsia="Arial Unicode MS" w:hAnsi="Arial" w:cs="Arial"/>
                <w:sz w:val="20"/>
                <w:szCs w:val="20"/>
              </w:rPr>
              <w:t xml:space="preserve"> across the Lasswade ASG</w:t>
            </w:r>
          </w:p>
          <w:p w:rsidR="001C3BBE" w:rsidRPr="001E602C" w:rsidRDefault="001C3BBE" w:rsidP="00A7443A">
            <w:pPr>
              <w:spacing w:before="60" w:line="276" w:lineRule="auto"/>
              <w:rPr>
                <w:rFonts w:ascii="Arial" w:eastAsia="Arial Unicode MS" w:hAnsi="Arial" w:cs="Arial"/>
                <w:sz w:val="20"/>
                <w:szCs w:val="20"/>
              </w:rPr>
            </w:pPr>
          </w:p>
        </w:tc>
        <w:tc>
          <w:tcPr>
            <w:tcW w:w="7463" w:type="dxa"/>
            <w:tcBorders>
              <w:top w:val="single" w:sz="4" w:space="0" w:color="auto"/>
              <w:left w:val="nil"/>
              <w:bottom w:val="single" w:sz="4" w:space="0" w:color="auto"/>
              <w:right w:val="single" w:sz="4" w:space="0" w:color="000000"/>
            </w:tcBorders>
            <w:shd w:val="clear" w:color="auto" w:fill="C3DF9D"/>
            <w:tcMar>
              <w:top w:w="20" w:type="dxa"/>
              <w:left w:w="20" w:type="dxa"/>
              <w:bottom w:w="0" w:type="dxa"/>
              <w:right w:w="20" w:type="dxa"/>
            </w:tcMar>
          </w:tcPr>
          <w:p w:rsidR="001C3BBE" w:rsidRPr="001E602C" w:rsidRDefault="001C3BBE" w:rsidP="00A7443A">
            <w:pPr>
              <w:spacing w:before="60" w:line="276" w:lineRule="auto"/>
              <w:rPr>
                <w:rFonts w:ascii="Arial" w:hAnsi="Arial" w:cs="Arial"/>
                <w:sz w:val="20"/>
                <w:szCs w:val="20"/>
              </w:rPr>
            </w:pPr>
            <w:r w:rsidRPr="001E602C">
              <w:rPr>
                <w:rFonts w:ascii="Arial" w:hAnsi="Arial" w:cs="Arial"/>
                <w:sz w:val="20"/>
                <w:szCs w:val="20"/>
              </w:rPr>
              <w:t xml:space="preserve">A wide range of creative approaches and strategies used to develop, increased engagement, </w:t>
            </w:r>
            <w:r>
              <w:rPr>
                <w:rFonts w:ascii="Arial" w:hAnsi="Arial" w:cs="Arial"/>
                <w:sz w:val="20"/>
                <w:szCs w:val="20"/>
              </w:rPr>
              <w:t>appropriate challenge, effective feedback and increased learner autonomy in numeracy and Science.</w:t>
            </w:r>
          </w:p>
        </w:tc>
      </w:tr>
    </w:tbl>
    <w:p w:rsidR="001C3BBE" w:rsidRDefault="001C3BBE" w:rsidP="001C3BBE">
      <w:pPr>
        <w:rPr>
          <w:rFonts w:ascii="Arial" w:hAnsi="Arial" w:cs="Arial"/>
          <w:sz w:val="20"/>
          <w:szCs w:val="20"/>
        </w:rPr>
      </w:pPr>
    </w:p>
    <w:p w:rsidR="001C3BBE" w:rsidRPr="001E602C" w:rsidRDefault="001C3BBE" w:rsidP="001C3BBE">
      <w:pPr>
        <w:rPr>
          <w:rFonts w:ascii="Arial" w:hAnsi="Arial" w:cs="Arial"/>
          <w:sz w:val="20"/>
          <w:szCs w:val="20"/>
        </w:rPr>
      </w:pPr>
    </w:p>
    <w:tbl>
      <w:tblPr>
        <w:tblW w:w="15304" w:type="dxa"/>
        <w:tblLayout w:type="fixed"/>
        <w:tblCellMar>
          <w:left w:w="0" w:type="dxa"/>
          <w:right w:w="0" w:type="dxa"/>
        </w:tblCellMar>
        <w:tblLook w:val="04A0" w:firstRow="1" w:lastRow="0" w:firstColumn="1" w:lastColumn="0" w:noHBand="0" w:noVBand="1"/>
      </w:tblPr>
      <w:tblGrid>
        <w:gridCol w:w="4390"/>
        <w:gridCol w:w="1984"/>
        <w:gridCol w:w="3686"/>
        <w:gridCol w:w="5244"/>
      </w:tblGrid>
      <w:tr w:rsidR="001C3BBE" w:rsidRPr="001E602C" w:rsidTr="00A7443A">
        <w:trPr>
          <w:trHeight w:val="840"/>
          <w:tblHeader/>
        </w:trPr>
        <w:tc>
          <w:tcPr>
            <w:tcW w:w="4390" w:type="dxa"/>
            <w:tcBorders>
              <w:top w:val="single" w:sz="4" w:space="0" w:color="auto"/>
              <w:left w:val="single" w:sz="4" w:space="0" w:color="auto"/>
              <w:bottom w:val="single" w:sz="4" w:space="0" w:color="auto"/>
              <w:right w:val="single" w:sz="4" w:space="0" w:color="auto"/>
            </w:tcBorders>
            <w:shd w:val="clear" w:color="auto" w:fill="92D050"/>
            <w:noWrap/>
            <w:tcMar>
              <w:top w:w="20" w:type="dxa"/>
              <w:left w:w="20" w:type="dxa"/>
              <w:bottom w:w="0" w:type="dxa"/>
              <w:right w:w="20" w:type="dxa"/>
            </w:tcMar>
            <w:vAlign w:val="center"/>
            <w:hideMark/>
          </w:tcPr>
          <w:p w:rsidR="001C3BBE" w:rsidRPr="001E602C" w:rsidRDefault="001C3BBE" w:rsidP="00A7443A">
            <w:pPr>
              <w:spacing w:line="276" w:lineRule="auto"/>
              <w:jc w:val="center"/>
              <w:rPr>
                <w:rFonts w:ascii="Arial" w:hAnsi="Arial" w:cs="Arial"/>
                <w:b/>
                <w:bCs/>
                <w:sz w:val="20"/>
                <w:szCs w:val="20"/>
              </w:rPr>
            </w:pPr>
            <w:r w:rsidRPr="001E602C">
              <w:rPr>
                <w:rFonts w:ascii="Arial" w:hAnsi="Arial" w:cs="Arial"/>
                <w:b/>
                <w:bCs/>
                <w:sz w:val="20"/>
                <w:szCs w:val="20"/>
              </w:rPr>
              <w:t>Tasks to achieve priority</w:t>
            </w:r>
          </w:p>
        </w:tc>
        <w:tc>
          <w:tcPr>
            <w:tcW w:w="1984" w:type="dxa"/>
            <w:tcBorders>
              <w:top w:val="single" w:sz="4" w:space="0" w:color="auto"/>
              <w:left w:val="nil"/>
              <w:bottom w:val="single" w:sz="4" w:space="0" w:color="auto"/>
              <w:right w:val="single" w:sz="4" w:space="0" w:color="auto"/>
            </w:tcBorders>
            <w:shd w:val="clear" w:color="auto" w:fill="92D050"/>
          </w:tcPr>
          <w:p w:rsidR="001C3BBE" w:rsidRPr="001E602C" w:rsidRDefault="001C3BBE" w:rsidP="00A7443A">
            <w:pPr>
              <w:spacing w:line="276" w:lineRule="auto"/>
              <w:jc w:val="center"/>
              <w:rPr>
                <w:rFonts w:ascii="Arial" w:hAnsi="Arial" w:cs="Arial"/>
                <w:b/>
                <w:bCs/>
                <w:sz w:val="20"/>
                <w:szCs w:val="20"/>
              </w:rPr>
            </w:pPr>
          </w:p>
          <w:p w:rsidR="001C3BBE" w:rsidRPr="001E602C" w:rsidRDefault="001C3BBE" w:rsidP="00A7443A">
            <w:pPr>
              <w:spacing w:line="276" w:lineRule="auto"/>
              <w:jc w:val="center"/>
              <w:rPr>
                <w:rFonts w:ascii="Arial" w:hAnsi="Arial" w:cs="Arial"/>
                <w:b/>
                <w:bCs/>
                <w:sz w:val="20"/>
                <w:szCs w:val="20"/>
              </w:rPr>
            </w:pPr>
            <w:r w:rsidRPr="001E602C">
              <w:rPr>
                <w:rFonts w:ascii="Arial" w:hAnsi="Arial" w:cs="Arial"/>
                <w:b/>
                <w:bCs/>
                <w:sz w:val="20"/>
                <w:szCs w:val="20"/>
              </w:rPr>
              <w:t>Timescale</w:t>
            </w:r>
          </w:p>
          <w:p w:rsidR="001C3BBE" w:rsidRPr="001E602C" w:rsidRDefault="001C3BBE" w:rsidP="00A7443A">
            <w:pPr>
              <w:spacing w:line="276" w:lineRule="auto"/>
              <w:jc w:val="center"/>
              <w:rPr>
                <w:rFonts w:ascii="Arial" w:hAnsi="Arial" w:cs="Arial"/>
                <w:b/>
                <w:bCs/>
                <w:sz w:val="20"/>
                <w:szCs w:val="20"/>
              </w:rPr>
            </w:pPr>
            <w:r w:rsidRPr="001E602C">
              <w:rPr>
                <w:rFonts w:ascii="Arial" w:hAnsi="Arial" w:cs="Arial"/>
                <w:b/>
                <w:bCs/>
                <w:sz w:val="20"/>
                <w:szCs w:val="20"/>
              </w:rPr>
              <w:t>and checkpoints</w:t>
            </w:r>
          </w:p>
        </w:tc>
        <w:tc>
          <w:tcPr>
            <w:tcW w:w="3686" w:type="dxa"/>
            <w:tcBorders>
              <w:top w:val="single" w:sz="4" w:space="0" w:color="auto"/>
              <w:left w:val="single" w:sz="4" w:space="0" w:color="auto"/>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1E602C" w:rsidRDefault="001C3BBE" w:rsidP="00A7443A">
            <w:pPr>
              <w:spacing w:line="276" w:lineRule="auto"/>
              <w:jc w:val="center"/>
              <w:rPr>
                <w:rFonts w:ascii="Arial" w:eastAsia="Arial Unicode MS" w:hAnsi="Arial" w:cs="Arial"/>
                <w:b/>
                <w:bCs/>
                <w:sz w:val="20"/>
                <w:szCs w:val="20"/>
              </w:rPr>
            </w:pPr>
            <w:r w:rsidRPr="001E602C">
              <w:rPr>
                <w:rFonts w:ascii="Arial" w:hAnsi="Arial" w:cs="Arial"/>
                <w:b/>
                <w:bCs/>
                <w:sz w:val="20"/>
                <w:szCs w:val="20"/>
              </w:rPr>
              <w:t>Those involved – including partners</w:t>
            </w:r>
          </w:p>
        </w:tc>
        <w:tc>
          <w:tcPr>
            <w:tcW w:w="5244"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1E602C" w:rsidRDefault="001C3BBE" w:rsidP="00A7443A">
            <w:pPr>
              <w:spacing w:line="276" w:lineRule="auto"/>
              <w:jc w:val="center"/>
              <w:rPr>
                <w:rFonts w:ascii="Arial" w:eastAsia="Arial Unicode MS" w:hAnsi="Arial" w:cs="Arial"/>
                <w:b/>
                <w:bCs/>
                <w:sz w:val="20"/>
                <w:szCs w:val="20"/>
              </w:rPr>
            </w:pPr>
            <w:r w:rsidRPr="001E602C">
              <w:rPr>
                <w:rFonts w:ascii="Arial" w:hAnsi="Arial" w:cs="Arial"/>
                <w:b/>
                <w:bCs/>
                <w:sz w:val="20"/>
                <w:szCs w:val="20"/>
              </w:rPr>
              <w:t>Resources and staff development</w:t>
            </w:r>
          </w:p>
        </w:tc>
      </w:tr>
      <w:tr w:rsidR="001C3BBE" w:rsidRPr="001E602C"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Pr="001E602C"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Continue and extend the</w:t>
            </w:r>
            <w:r w:rsidRPr="001E602C">
              <w:rPr>
                <w:rFonts w:ascii="Arial" w:eastAsia="Arial Unicode MS" w:hAnsi="Arial" w:cs="Arial"/>
                <w:sz w:val="20"/>
                <w:szCs w:val="20"/>
              </w:rPr>
              <w:t xml:space="preserve"> role and remit for our </w:t>
            </w:r>
            <w:r>
              <w:rPr>
                <w:rFonts w:ascii="Arial" w:eastAsia="Arial Unicode MS" w:hAnsi="Arial" w:cs="Arial"/>
                <w:sz w:val="20"/>
                <w:szCs w:val="20"/>
              </w:rPr>
              <w:t>ASG Numeracy D</w:t>
            </w:r>
            <w:r w:rsidRPr="001E602C">
              <w:rPr>
                <w:rFonts w:ascii="Arial" w:eastAsia="Arial Unicode MS" w:hAnsi="Arial" w:cs="Arial"/>
                <w:sz w:val="20"/>
                <w:szCs w:val="20"/>
              </w:rPr>
              <w:t>eve</w:t>
            </w:r>
            <w:r>
              <w:rPr>
                <w:rFonts w:ascii="Arial" w:eastAsia="Arial Unicode MS" w:hAnsi="Arial" w:cs="Arial"/>
                <w:sz w:val="20"/>
                <w:szCs w:val="20"/>
              </w:rPr>
              <w:t>lopment Officer, to include STEM.</w:t>
            </w:r>
          </w:p>
          <w:p w:rsidR="001C3BBE" w:rsidRPr="001E602C" w:rsidRDefault="001C3BBE" w:rsidP="00A7443A">
            <w:pPr>
              <w:spacing w:before="4" w:line="276" w:lineRule="auto"/>
              <w:rPr>
                <w:rFonts w:ascii="Arial" w:eastAsia="Arial Unicode MS"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 xml:space="preserve"> June 2020</w:t>
            </w:r>
          </w:p>
          <w:p w:rsidR="001C3BBE" w:rsidRPr="001E602C" w:rsidRDefault="001C3BBE" w:rsidP="00A7443A">
            <w:pPr>
              <w:spacing w:before="4" w:line="276" w:lineRule="auto"/>
              <w:rPr>
                <w:rFonts w:ascii="Arial" w:eastAsia="Arial Unicode MS"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Pr="001E602C"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 xml:space="preserve">Sub Group of primary HTs &amp; LHS DHT Learning &amp; Teaching </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 xml:space="preserve">The ASG will fund this post – </w:t>
            </w:r>
            <w:r w:rsidRPr="00217CD9">
              <w:rPr>
                <w:rFonts w:ascii="Arial" w:eastAsia="Arial Unicode MS" w:hAnsi="Arial" w:cs="Arial"/>
                <w:sz w:val="20"/>
                <w:szCs w:val="20"/>
                <w:highlight w:val="yellow"/>
              </w:rPr>
              <w:t>approximately X 3 days. Funded by ASG – 50% from LHS.</w:t>
            </w:r>
          </w:p>
          <w:p w:rsidR="001C3BBE" w:rsidRDefault="001C3BBE" w:rsidP="00A7443A">
            <w:pPr>
              <w:spacing w:before="4" w:line="276" w:lineRule="auto"/>
              <w:ind w:left="360"/>
              <w:rPr>
                <w:rFonts w:ascii="Arial" w:eastAsia="Arial Unicode MS" w:hAnsi="Arial" w:cs="Arial"/>
                <w:sz w:val="20"/>
                <w:szCs w:val="20"/>
              </w:rPr>
            </w:pPr>
          </w:p>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Supporting the further development of creative and effective approaches to support numeracy and Science.</w:t>
            </w:r>
          </w:p>
          <w:p w:rsidR="001C3BBE" w:rsidRPr="00EA77C6" w:rsidRDefault="001C3BBE" w:rsidP="00A7443A">
            <w:pPr>
              <w:spacing w:before="4" w:line="276" w:lineRule="auto"/>
              <w:ind w:left="360"/>
              <w:rPr>
                <w:rFonts w:ascii="Arial" w:eastAsia="Arial Unicode MS" w:hAnsi="Arial" w:cs="Arial"/>
                <w:sz w:val="20"/>
                <w:szCs w:val="20"/>
              </w:rPr>
            </w:pPr>
          </w:p>
        </w:tc>
      </w:tr>
      <w:tr w:rsidR="001C3BBE" w:rsidRPr="001E602C"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Numeracy Coordinators meet to discuss plans for moderation and tracking spreadsheet.</w:t>
            </w:r>
          </w:p>
          <w:p w:rsidR="001C3BBE" w:rsidRPr="001E602C" w:rsidRDefault="001C3BBE" w:rsidP="00A7443A">
            <w:pPr>
              <w:spacing w:before="4" w:line="276" w:lineRule="auto"/>
              <w:rPr>
                <w:rFonts w:ascii="Arial" w:eastAsia="Arial Unicode MS"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3BBE" w:rsidRPr="00FE0E92" w:rsidRDefault="001C3BBE" w:rsidP="00A7443A">
            <w:pPr>
              <w:spacing w:before="4" w:line="276" w:lineRule="auto"/>
              <w:rPr>
                <w:rFonts w:ascii="Arial" w:eastAsia="Arial Unicode MS" w:hAnsi="Arial" w:cs="Arial"/>
                <w:sz w:val="20"/>
                <w:szCs w:val="20"/>
                <w:highlight w:val="yellow"/>
              </w:rPr>
            </w:pPr>
            <w:r w:rsidRPr="00FE0E92">
              <w:rPr>
                <w:rFonts w:ascii="Arial" w:eastAsia="Arial Unicode MS" w:hAnsi="Arial" w:cs="Arial"/>
                <w:sz w:val="20"/>
                <w:szCs w:val="20"/>
                <w:highlight w:val="yellow"/>
              </w:rPr>
              <w:t>11:30 Friday</w:t>
            </w: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C. Hadden/ Numeracy Coordinators</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Cover</w:t>
            </w:r>
          </w:p>
        </w:tc>
      </w:tr>
      <w:tr w:rsidR="001C3BBE" w:rsidRPr="001E602C"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 xml:space="preserve">Creation of ELC numeracy group to support with transition, including training in the use of new ASG Numeracy tracking system. </w:t>
            </w:r>
          </w:p>
        </w:tc>
        <w:tc>
          <w:tcPr>
            <w:tcW w:w="1984" w:type="dxa"/>
            <w:tcBorders>
              <w:top w:val="single" w:sz="4" w:space="0" w:color="auto"/>
              <w:left w:val="single" w:sz="4" w:space="0" w:color="auto"/>
              <w:bottom w:val="single" w:sz="4" w:space="0" w:color="auto"/>
              <w:right w:val="single" w:sz="4" w:space="0" w:color="auto"/>
            </w:tcBorders>
          </w:tcPr>
          <w:p w:rsidR="001C3BBE" w:rsidRPr="00FE0E92" w:rsidRDefault="001C3BBE" w:rsidP="00A7443A">
            <w:pPr>
              <w:spacing w:before="4" w:line="276" w:lineRule="auto"/>
              <w:rPr>
                <w:rFonts w:ascii="Arial" w:eastAsia="Arial Unicode MS" w:hAnsi="Arial" w:cs="Arial"/>
                <w:sz w:val="20"/>
                <w:szCs w:val="20"/>
                <w:highlight w:val="yellow"/>
              </w:rPr>
            </w:pPr>
            <w:r>
              <w:rPr>
                <w:rFonts w:ascii="Arial" w:eastAsia="Arial Unicode MS" w:hAnsi="Arial" w:cs="Arial"/>
                <w:sz w:val="20"/>
                <w:szCs w:val="20"/>
                <w:highlight w:val="yellow"/>
              </w:rPr>
              <w:t>August 2020</w:t>
            </w: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C. Hadden/ C. Fergusson &amp; SEYPs</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p>
        </w:tc>
      </w:tr>
      <w:tr w:rsidR="001C3BBE" w:rsidRPr="001E602C"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ELC programme for the sharing of effective practice in Numeracy by visiting each other’s ELCs.</w:t>
            </w:r>
          </w:p>
        </w:tc>
        <w:tc>
          <w:tcPr>
            <w:tcW w:w="1984" w:type="dxa"/>
            <w:tcBorders>
              <w:top w:val="single" w:sz="4" w:space="0" w:color="auto"/>
              <w:left w:val="single" w:sz="4" w:space="0" w:color="auto"/>
              <w:bottom w:val="single" w:sz="4" w:space="0" w:color="auto"/>
              <w:right w:val="single" w:sz="4" w:space="0" w:color="auto"/>
            </w:tcBorders>
          </w:tcPr>
          <w:p w:rsidR="001C3BBE" w:rsidRDefault="001C3BBE" w:rsidP="00A7443A">
            <w:pPr>
              <w:spacing w:before="4" w:line="276" w:lineRule="auto"/>
              <w:rPr>
                <w:rFonts w:ascii="Arial" w:eastAsia="Arial Unicode MS" w:hAnsi="Arial" w:cs="Arial"/>
                <w:sz w:val="20"/>
                <w:szCs w:val="20"/>
                <w:highlight w:val="yellow"/>
              </w:rPr>
            </w:pPr>
            <w:r>
              <w:rPr>
                <w:rFonts w:ascii="Arial" w:eastAsia="Arial Unicode MS" w:hAnsi="Arial" w:cs="Arial"/>
                <w:sz w:val="20"/>
                <w:szCs w:val="20"/>
                <w:highlight w:val="yellow"/>
              </w:rPr>
              <w:t>December 2020</w:t>
            </w:r>
          </w:p>
          <w:p w:rsidR="001C3BBE" w:rsidRDefault="001C3BBE" w:rsidP="00A7443A">
            <w:pPr>
              <w:spacing w:before="4" w:line="276" w:lineRule="auto"/>
              <w:rPr>
                <w:rFonts w:ascii="Arial" w:eastAsia="Arial Unicode MS" w:hAnsi="Arial" w:cs="Arial"/>
                <w:sz w:val="20"/>
                <w:szCs w:val="20"/>
                <w:highlight w:val="yellow"/>
              </w:rPr>
            </w:pPr>
          </w:p>
          <w:p w:rsidR="001C3BBE" w:rsidRDefault="001C3BBE" w:rsidP="00A7443A">
            <w:pPr>
              <w:spacing w:before="4" w:line="276" w:lineRule="auto"/>
              <w:rPr>
                <w:rFonts w:ascii="Arial" w:eastAsia="Arial Unicode MS" w:hAnsi="Arial" w:cs="Arial"/>
                <w:sz w:val="20"/>
                <w:szCs w:val="20"/>
                <w:highlight w:val="yellow"/>
              </w:rPr>
            </w:pPr>
            <w:r>
              <w:rPr>
                <w:rFonts w:ascii="Arial" w:eastAsia="Arial Unicode MS" w:hAnsi="Arial" w:cs="Arial"/>
                <w:sz w:val="20"/>
                <w:szCs w:val="20"/>
                <w:highlight w:val="yellow"/>
              </w:rPr>
              <w:t>Visits to be carried out by June.</w:t>
            </w: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All ASG ELCs</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Template/ pro forma for discussion to be created. Visits to be carried out post-Christmas to June period.</w:t>
            </w:r>
          </w:p>
        </w:tc>
      </w:tr>
      <w:tr w:rsidR="001C3BBE" w:rsidRPr="001E602C"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Development of QI programme for numeracy – to review and evaluate progress and impact</w:t>
            </w:r>
          </w:p>
        </w:tc>
        <w:tc>
          <w:tcPr>
            <w:tcW w:w="1984" w:type="dxa"/>
            <w:tcBorders>
              <w:top w:val="single" w:sz="4" w:space="0" w:color="auto"/>
              <w:left w:val="single" w:sz="4" w:space="0" w:color="auto"/>
              <w:bottom w:val="single" w:sz="4" w:space="0" w:color="auto"/>
              <w:right w:val="single" w:sz="4" w:space="0" w:color="auto"/>
            </w:tcBorders>
          </w:tcPr>
          <w:p w:rsidR="001C3BBE" w:rsidRPr="00FE0E92" w:rsidRDefault="001C3BBE" w:rsidP="00A7443A">
            <w:pPr>
              <w:spacing w:before="4" w:line="276" w:lineRule="auto"/>
              <w:rPr>
                <w:rFonts w:ascii="Arial" w:eastAsia="Arial Unicode MS" w:hAnsi="Arial" w:cs="Arial"/>
                <w:sz w:val="20"/>
                <w:szCs w:val="20"/>
                <w:highlight w:val="yellow"/>
              </w:rPr>
            </w:pPr>
            <w:r>
              <w:rPr>
                <w:rFonts w:ascii="Arial" w:eastAsia="Arial Unicode MS" w:hAnsi="Arial" w:cs="Arial"/>
                <w:sz w:val="20"/>
                <w:szCs w:val="20"/>
                <w:highlight w:val="yellow"/>
              </w:rPr>
              <w:t>August 2020</w:t>
            </w: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All ASG/ Maths Dept.</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Proposed model is CH/ SLT/ numeracy coordinator to form trios to engage in moderation/ observation in each school.</w:t>
            </w:r>
          </w:p>
        </w:tc>
      </w:tr>
      <w:tr w:rsidR="001C3BBE" w:rsidRPr="001E602C"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lastRenderedPageBreak/>
              <w:t>Science coordinators meet to discuss lesson study approach across ASG. C. Hadden/ SSERC Mentors/ A.McGinty to lead.</w:t>
            </w:r>
          </w:p>
        </w:tc>
        <w:tc>
          <w:tcPr>
            <w:tcW w:w="1984" w:type="dxa"/>
            <w:tcBorders>
              <w:top w:val="single" w:sz="4" w:space="0" w:color="auto"/>
              <w:left w:val="single" w:sz="4" w:space="0" w:color="auto"/>
              <w:bottom w:val="single" w:sz="4" w:space="0" w:color="auto"/>
              <w:right w:val="single" w:sz="4" w:space="0" w:color="auto"/>
            </w:tcBorders>
          </w:tcPr>
          <w:p w:rsidR="001C3BBE" w:rsidRPr="00FE0E92" w:rsidRDefault="001C3BBE" w:rsidP="00A7443A">
            <w:pPr>
              <w:spacing w:before="4" w:line="276" w:lineRule="auto"/>
              <w:rPr>
                <w:rFonts w:ascii="Arial" w:eastAsia="Arial Unicode MS" w:hAnsi="Arial" w:cs="Arial"/>
                <w:sz w:val="20"/>
                <w:szCs w:val="20"/>
                <w:highlight w:val="yellow"/>
              </w:rPr>
            </w:pPr>
            <w:r w:rsidRPr="00FE0E92">
              <w:rPr>
                <w:rFonts w:ascii="Arial" w:eastAsia="Arial Unicode MS" w:hAnsi="Arial" w:cs="Arial"/>
                <w:sz w:val="20"/>
                <w:szCs w:val="20"/>
                <w:highlight w:val="yellow"/>
              </w:rPr>
              <w:t>11:30 Friday</w:t>
            </w: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C. Hadden/ Science Coordinators</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Cover</w:t>
            </w:r>
          </w:p>
        </w:tc>
      </w:tr>
      <w:tr w:rsidR="001C3BBE" w:rsidRPr="001E602C"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Lesson Study – Round 1</w:t>
            </w:r>
          </w:p>
          <w:p w:rsidR="001C3BBE" w:rsidRDefault="001C3BBE" w:rsidP="001C3BBE">
            <w:pPr>
              <w:pStyle w:val="ListParagraph"/>
              <w:numPr>
                <w:ilvl w:val="0"/>
                <w:numId w:val="10"/>
              </w:numPr>
              <w:spacing w:before="4" w:after="0"/>
              <w:rPr>
                <w:rFonts w:ascii="Arial" w:eastAsia="Arial Unicode MS" w:hAnsi="Arial" w:cs="Arial"/>
                <w:sz w:val="20"/>
                <w:szCs w:val="20"/>
              </w:rPr>
            </w:pPr>
            <w:r>
              <w:rPr>
                <w:rFonts w:ascii="Arial" w:eastAsia="Arial Unicode MS" w:hAnsi="Arial" w:cs="Arial"/>
                <w:sz w:val="20"/>
                <w:szCs w:val="20"/>
              </w:rPr>
              <w:t>Lesson study approach used to enhance teachers understanding of planning a Science lesson.</w:t>
            </w:r>
          </w:p>
          <w:p w:rsidR="001C3BBE" w:rsidRDefault="001C3BBE" w:rsidP="001C3BBE">
            <w:pPr>
              <w:pStyle w:val="ListParagraph"/>
              <w:numPr>
                <w:ilvl w:val="0"/>
                <w:numId w:val="10"/>
              </w:numPr>
              <w:spacing w:before="4" w:after="0"/>
              <w:rPr>
                <w:rFonts w:ascii="Arial" w:eastAsia="Arial Unicode MS" w:hAnsi="Arial" w:cs="Arial"/>
                <w:sz w:val="20"/>
                <w:szCs w:val="20"/>
              </w:rPr>
            </w:pPr>
            <w:r>
              <w:rPr>
                <w:rFonts w:ascii="Arial" w:eastAsia="Arial Unicode MS" w:hAnsi="Arial" w:cs="Arial"/>
                <w:sz w:val="20"/>
                <w:szCs w:val="20"/>
              </w:rPr>
              <w:t>Staff session 1 used to plan the lesson together</w:t>
            </w:r>
          </w:p>
          <w:p w:rsidR="001C3BBE" w:rsidRDefault="001C3BBE" w:rsidP="001C3BBE">
            <w:pPr>
              <w:pStyle w:val="ListParagraph"/>
              <w:numPr>
                <w:ilvl w:val="0"/>
                <w:numId w:val="10"/>
              </w:numPr>
              <w:spacing w:before="4" w:after="0"/>
              <w:rPr>
                <w:rFonts w:ascii="Arial" w:eastAsia="Arial Unicode MS" w:hAnsi="Arial" w:cs="Arial"/>
                <w:sz w:val="20"/>
                <w:szCs w:val="20"/>
              </w:rPr>
            </w:pPr>
            <w:r>
              <w:rPr>
                <w:rFonts w:ascii="Arial" w:eastAsia="Arial Unicode MS" w:hAnsi="Arial" w:cs="Arial"/>
                <w:sz w:val="20"/>
                <w:szCs w:val="20"/>
              </w:rPr>
              <w:t>Lesson is then taught by one member of staff</w:t>
            </w:r>
          </w:p>
          <w:p w:rsidR="001C3BBE" w:rsidRDefault="001C3BBE" w:rsidP="001C3BBE">
            <w:pPr>
              <w:pStyle w:val="ListParagraph"/>
              <w:numPr>
                <w:ilvl w:val="0"/>
                <w:numId w:val="10"/>
              </w:numPr>
              <w:spacing w:before="4" w:after="0"/>
              <w:rPr>
                <w:rFonts w:ascii="Arial" w:eastAsia="Arial Unicode MS" w:hAnsi="Arial" w:cs="Arial"/>
                <w:sz w:val="20"/>
                <w:szCs w:val="20"/>
              </w:rPr>
            </w:pPr>
            <w:r>
              <w:rPr>
                <w:rFonts w:ascii="Arial" w:eastAsia="Arial Unicode MS" w:hAnsi="Arial" w:cs="Arial"/>
                <w:sz w:val="20"/>
                <w:szCs w:val="20"/>
              </w:rPr>
              <w:t>Lesson is then evaluated and changed, as appropriate.</w:t>
            </w:r>
          </w:p>
          <w:p w:rsidR="001C3BBE" w:rsidRDefault="001C3BBE" w:rsidP="001C3BBE">
            <w:pPr>
              <w:pStyle w:val="ListParagraph"/>
              <w:numPr>
                <w:ilvl w:val="0"/>
                <w:numId w:val="10"/>
              </w:numPr>
              <w:spacing w:before="4" w:after="0"/>
              <w:rPr>
                <w:rFonts w:ascii="Arial" w:eastAsia="Arial Unicode MS" w:hAnsi="Arial" w:cs="Arial"/>
                <w:sz w:val="20"/>
                <w:szCs w:val="20"/>
              </w:rPr>
            </w:pPr>
            <w:r>
              <w:rPr>
                <w:rFonts w:ascii="Arial" w:eastAsia="Arial Unicode MS" w:hAnsi="Arial" w:cs="Arial"/>
                <w:sz w:val="20"/>
                <w:szCs w:val="20"/>
              </w:rPr>
              <w:t>Lesson is then delivered by second member of staff</w:t>
            </w:r>
          </w:p>
          <w:p w:rsidR="001C3BBE" w:rsidRPr="00264969" w:rsidRDefault="001C3BBE" w:rsidP="001C3BBE">
            <w:pPr>
              <w:pStyle w:val="ListParagraph"/>
              <w:numPr>
                <w:ilvl w:val="0"/>
                <w:numId w:val="10"/>
              </w:numPr>
              <w:spacing w:before="4" w:after="0"/>
              <w:rPr>
                <w:rFonts w:ascii="Arial" w:eastAsia="Arial Unicode MS" w:hAnsi="Arial" w:cs="Arial"/>
                <w:sz w:val="20"/>
                <w:szCs w:val="20"/>
              </w:rPr>
            </w:pPr>
            <w:r w:rsidRPr="00264969">
              <w:rPr>
                <w:rFonts w:ascii="Arial" w:eastAsia="Arial Unicode MS" w:hAnsi="Arial" w:cs="Arial"/>
                <w:sz w:val="20"/>
                <w:szCs w:val="20"/>
              </w:rPr>
              <w:t>Staff then discuss their appr</w:t>
            </w:r>
            <w:r>
              <w:rPr>
                <w:rFonts w:ascii="Arial" w:eastAsia="Arial Unicode MS" w:hAnsi="Arial" w:cs="Arial"/>
                <w:sz w:val="20"/>
                <w:szCs w:val="20"/>
              </w:rPr>
              <w:t>oaches and share their learning.</w:t>
            </w:r>
          </w:p>
        </w:tc>
        <w:tc>
          <w:tcPr>
            <w:tcW w:w="1984" w:type="dxa"/>
            <w:tcBorders>
              <w:top w:val="single" w:sz="4" w:space="0" w:color="auto"/>
              <w:left w:val="single" w:sz="4" w:space="0" w:color="auto"/>
              <w:bottom w:val="single" w:sz="4" w:space="0" w:color="auto"/>
              <w:right w:val="single" w:sz="4" w:space="0" w:color="auto"/>
            </w:tcBorders>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2</w:t>
            </w:r>
            <w:r w:rsidRPr="00FE0E92">
              <w:rPr>
                <w:rFonts w:ascii="Arial" w:eastAsia="Arial Unicode MS" w:hAnsi="Arial" w:cs="Arial"/>
                <w:sz w:val="20"/>
                <w:szCs w:val="20"/>
                <w:vertAlign w:val="superscript"/>
              </w:rPr>
              <w:t>nd</w:t>
            </w:r>
            <w:r>
              <w:rPr>
                <w:rFonts w:ascii="Arial" w:eastAsia="Arial Unicode MS" w:hAnsi="Arial" w:cs="Arial"/>
                <w:sz w:val="20"/>
                <w:szCs w:val="20"/>
              </w:rPr>
              <w:t xml:space="preserve"> </w:t>
            </w:r>
            <w:r w:rsidRPr="00FE0E92">
              <w:rPr>
                <w:rFonts w:ascii="Arial" w:eastAsia="Arial Unicode MS" w:hAnsi="Arial" w:cs="Arial"/>
                <w:sz w:val="20"/>
                <w:szCs w:val="20"/>
                <w:highlight w:val="yellow"/>
              </w:rPr>
              <w:t>October TBC (launch event)</w:t>
            </w:r>
          </w:p>
          <w:p w:rsidR="001C3BBE" w:rsidRDefault="001C3BBE" w:rsidP="00A7443A">
            <w:pPr>
              <w:spacing w:before="4" w:line="276" w:lineRule="auto"/>
              <w:rPr>
                <w:rFonts w:ascii="Arial" w:eastAsia="Arial Unicode MS" w:hAnsi="Arial" w:cs="Arial"/>
                <w:sz w:val="20"/>
                <w:szCs w:val="20"/>
              </w:rPr>
            </w:pPr>
          </w:p>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 xml:space="preserve">To be completed </w:t>
            </w:r>
            <w:r w:rsidRPr="00FE0E92">
              <w:rPr>
                <w:rFonts w:ascii="Arial" w:eastAsia="Arial Unicode MS" w:hAnsi="Arial" w:cs="Arial"/>
                <w:sz w:val="20"/>
                <w:szCs w:val="20"/>
                <w:highlight w:val="yellow"/>
              </w:rPr>
              <w:t>by 27</w:t>
            </w:r>
            <w:r w:rsidRPr="00FE0E92">
              <w:rPr>
                <w:rFonts w:ascii="Arial" w:eastAsia="Arial Unicode MS" w:hAnsi="Arial" w:cs="Arial"/>
                <w:sz w:val="20"/>
                <w:szCs w:val="20"/>
                <w:highlight w:val="yellow"/>
                <w:vertAlign w:val="superscript"/>
              </w:rPr>
              <w:t>th</w:t>
            </w:r>
            <w:r w:rsidRPr="00FE0E92">
              <w:rPr>
                <w:rFonts w:ascii="Arial" w:eastAsia="Arial Unicode MS" w:hAnsi="Arial" w:cs="Arial"/>
                <w:sz w:val="20"/>
                <w:szCs w:val="20"/>
                <w:highlight w:val="yellow"/>
              </w:rPr>
              <w:t xml:space="preserve"> November</w:t>
            </w: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Primary Teaching Staff/ Science Department/ C. Hadden to coordinate and support</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Pr="001225DF"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To be arranged by C. Hadde</w:t>
            </w:r>
            <w:r w:rsidRPr="001225DF">
              <w:rPr>
                <w:rFonts w:ascii="Arial" w:eastAsia="Arial Unicode MS" w:hAnsi="Arial" w:cs="Arial"/>
                <w:sz w:val="20"/>
                <w:szCs w:val="20"/>
              </w:rPr>
              <w:t>n. Each primary to take a ‘stage’.</w:t>
            </w:r>
          </w:p>
          <w:p w:rsidR="001C3BBE" w:rsidRDefault="001C3BBE" w:rsidP="00A7443A">
            <w:pPr>
              <w:pStyle w:val="ListParagraph"/>
              <w:spacing w:before="4"/>
              <w:rPr>
                <w:rFonts w:ascii="Arial" w:eastAsia="Arial Unicode MS" w:hAnsi="Arial" w:cs="Arial"/>
                <w:sz w:val="20"/>
                <w:szCs w:val="20"/>
              </w:rPr>
            </w:pPr>
          </w:p>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Science</w:t>
            </w:r>
            <w:r w:rsidRPr="001225DF">
              <w:rPr>
                <w:rFonts w:ascii="Arial" w:eastAsia="Arial Unicode MS" w:hAnsi="Arial" w:cs="Arial"/>
                <w:sz w:val="20"/>
                <w:szCs w:val="20"/>
              </w:rPr>
              <w:t xml:space="preserve"> coordinators will lead this event.</w:t>
            </w:r>
          </w:p>
          <w:p w:rsidR="001C3BBE" w:rsidRDefault="001C3BBE" w:rsidP="00A7443A">
            <w:pPr>
              <w:spacing w:before="4" w:line="276" w:lineRule="auto"/>
              <w:rPr>
                <w:rFonts w:ascii="Arial" w:eastAsia="Arial Unicode MS" w:hAnsi="Arial" w:cs="Arial"/>
                <w:sz w:val="20"/>
                <w:szCs w:val="20"/>
              </w:rPr>
            </w:pPr>
          </w:p>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30 minutes from balance time agreement allocated for post-lesson discussion.</w:t>
            </w:r>
          </w:p>
          <w:p w:rsidR="001C3BBE" w:rsidRDefault="001C3BBE" w:rsidP="00A7443A">
            <w:pPr>
              <w:spacing w:before="4" w:line="276" w:lineRule="auto"/>
              <w:rPr>
                <w:rFonts w:ascii="Arial" w:eastAsia="Arial Unicode MS" w:hAnsi="Arial" w:cs="Arial"/>
                <w:sz w:val="20"/>
                <w:szCs w:val="20"/>
              </w:rPr>
            </w:pPr>
          </w:p>
          <w:p w:rsidR="001C3BBE" w:rsidRPr="001225DF"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C. Hadden will feedback to ASG</w:t>
            </w:r>
          </w:p>
        </w:tc>
      </w:tr>
      <w:tr w:rsidR="001C3BBE" w:rsidRPr="001E602C"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Lesson Study – Round 2</w:t>
            </w:r>
          </w:p>
          <w:p w:rsidR="001C3BBE" w:rsidRDefault="001C3BBE" w:rsidP="001C3BBE">
            <w:pPr>
              <w:pStyle w:val="ListParagraph"/>
              <w:numPr>
                <w:ilvl w:val="0"/>
                <w:numId w:val="10"/>
              </w:numPr>
              <w:spacing w:before="4" w:after="0"/>
              <w:rPr>
                <w:rFonts w:ascii="Arial" w:eastAsia="Arial Unicode MS" w:hAnsi="Arial" w:cs="Arial"/>
                <w:sz w:val="20"/>
                <w:szCs w:val="20"/>
              </w:rPr>
            </w:pPr>
            <w:r>
              <w:rPr>
                <w:rFonts w:ascii="Arial" w:eastAsia="Arial Unicode MS" w:hAnsi="Arial" w:cs="Arial"/>
                <w:sz w:val="20"/>
                <w:szCs w:val="20"/>
              </w:rPr>
              <w:t>Lesson study approach used to enhance teachers understanding of planning a Science lesson.</w:t>
            </w:r>
          </w:p>
          <w:p w:rsidR="001C3BBE" w:rsidRDefault="001C3BBE" w:rsidP="001C3BBE">
            <w:pPr>
              <w:pStyle w:val="ListParagraph"/>
              <w:numPr>
                <w:ilvl w:val="0"/>
                <w:numId w:val="10"/>
              </w:numPr>
              <w:spacing w:before="4" w:after="0"/>
              <w:rPr>
                <w:rFonts w:ascii="Arial" w:eastAsia="Arial Unicode MS" w:hAnsi="Arial" w:cs="Arial"/>
                <w:sz w:val="20"/>
                <w:szCs w:val="20"/>
              </w:rPr>
            </w:pPr>
            <w:r>
              <w:rPr>
                <w:rFonts w:ascii="Arial" w:eastAsia="Arial Unicode MS" w:hAnsi="Arial" w:cs="Arial"/>
                <w:sz w:val="20"/>
                <w:szCs w:val="20"/>
              </w:rPr>
              <w:t>Staff session 1 used to plan the lesson together</w:t>
            </w:r>
          </w:p>
          <w:p w:rsidR="001C3BBE" w:rsidRDefault="001C3BBE" w:rsidP="001C3BBE">
            <w:pPr>
              <w:pStyle w:val="ListParagraph"/>
              <w:numPr>
                <w:ilvl w:val="0"/>
                <w:numId w:val="10"/>
              </w:numPr>
              <w:spacing w:before="4" w:after="0"/>
              <w:rPr>
                <w:rFonts w:ascii="Arial" w:eastAsia="Arial Unicode MS" w:hAnsi="Arial" w:cs="Arial"/>
                <w:sz w:val="20"/>
                <w:szCs w:val="20"/>
              </w:rPr>
            </w:pPr>
            <w:r>
              <w:rPr>
                <w:rFonts w:ascii="Arial" w:eastAsia="Arial Unicode MS" w:hAnsi="Arial" w:cs="Arial"/>
                <w:sz w:val="20"/>
                <w:szCs w:val="20"/>
              </w:rPr>
              <w:t>Lesson is then taught by one member of staff</w:t>
            </w:r>
          </w:p>
          <w:p w:rsidR="001C3BBE" w:rsidRDefault="001C3BBE" w:rsidP="001C3BBE">
            <w:pPr>
              <w:pStyle w:val="ListParagraph"/>
              <w:numPr>
                <w:ilvl w:val="0"/>
                <w:numId w:val="10"/>
              </w:numPr>
              <w:spacing w:before="4" w:after="0"/>
              <w:rPr>
                <w:rFonts w:ascii="Arial" w:eastAsia="Arial Unicode MS" w:hAnsi="Arial" w:cs="Arial"/>
                <w:sz w:val="20"/>
                <w:szCs w:val="20"/>
              </w:rPr>
            </w:pPr>
            <w:r>
              <w:rPr>
                <w:rFonts w:ascii="Arial" w:eastAsia="Arial Unicode MS" w:hAnsi="Arial" w:cs="Arial"/>
                <w:sz w:val="20"/>
                <w:szCs w:val="20"/>
              </w:rPr>
              <w:t>Lesson is then evaluated and changed, as appropriate.</w:t>
            </w:r>
          </w:p>
          <w:p w:rsidR="001C3BBE" w:rsidRDefault="001C3BBE" w:rsidP="001C3BBE">
            <w:pPr>
              <w:pStyle w:val="ListParagraph"/>
              <w:numPr>
                <w:ilvl w:val="0"/>
                <w:numId w:val="10"/>
              </w:numPr>
              <w:spacing w:before="4" w:after="0"/>
              <w:rPr>
                <w:rFonts w:ascii="Arial" w:eastAsia="Arial Unicode MS" w:hAnsi="Arial" w:cs="Arial"/>
                <w:sz w:val="20"/>
                <w:szCs w:val="20"/>
              </w:rPr>
            </w:pPr>
            <w:r>
              <w:rPr>
                <w:rFonts w:ascii="Arial" w:eastAsia="Arial Unicode MS" w:hAnsi="Arial" w:cs="Arial"/>
                <w:sz w:val="20"/>
                <w:szCs w:val="20"/>
              </w:rPr>
              <w:t>Lesson is then delivered by second member of staff</w:t>
            </w:r>
          </w:p>
          <w:p w:rsidR="001C3BBE" w:rsidRPr="001E602C" w:rsidRDefault="001C3BBE" w:rsidP="00A7443A">
            <w:pPr>
              <w:spacing w:before="4" w:line="276" w:lineRule="auto"/>
              <w:ind w:left="720"/>
              <w:rPr>
                <w:rFonts w:ascii="Arial" w:eastAsia="Arial Unicode MS" w:hAnsi="Arial" w:cs="Arial"/>
                <w:sz w:val="20"/>
                <w:szCs w:val="20"/>
              </w:rPr>
            </w:pPr>
            <w:r w:rsidRPr="00264969">
              <w:rPr>
                <w:rFonts w:ascii="Arial" w:eastAsia="Arial Unicode MS" w:hAnsi="Arial" w:cs="Arial"/>
                <w:sz w:val="20"/>
                <w:szCs w:val="20"/>
              </w:rPr>
              <w:t>Staff then discuss their appr</w:t>
            </w:r>
            <w:r>
              <w:rPr>
                <w:rFonts w:ascii="Arial" w:eastAsia="Arial Unicode MS" w:hAnsi="Arial" w:cs="Arial"/>
                <w:sz w:val="20"/>
                <w:szCs w:val="20"/>
              </w:rPr>
              <w:t>oaches and share their learning.</w:t>
            </w:r>
          </w:p>
        </w:tc>
        <w:tc>
          <w:tcPr>
            <w:tcW w:w="1984" w:type="dxa"/>
            <w:tcBorders>
              <w:top w:val="single" w:sz="4" w:space="0" w:color="auto"/>
              <w:left w:val="single" w:sz="4" w:space="0" w:color="auto"/>
              <w:bottom w:val="single" w:sz="4" w:space="0" w:color="auto"/>
              <w:right w:val="single" w:sz="4" w:space="0" w:color="auto"/>
            </w:tcBorders>
          </w:tcPr>
          <w:p w:rsidR="001C3BBE" w:rsidRPr="007B2667" w:rsidRDefault="001C3BBE" w:rsidP="00A7443A">
            <w:pPr>
              <w:spacing w:before="4" w:line="276" w:lineRule="auto"/>
              <w:rPr>
                <w:rFonts w:ascii="Arial" w:eastAsia="Arial Unicode MS" w:hAnsi="Arial" w:cs="Arial"/>
                <w:sz w:val="20"/>
                <w:szCs w:val="20"/>
                <w:highlight w:val="yellow"/>
              </w:rPr>
            </w:pPr>
            <w:r w:rsidRPr="007B2667">
              <w:rPr>
                <w:rFonts w:ascii="Arial" w:eastAsia="Arial Unicode MS" w:hAnsi="Arial" w:cs="Arial"/>
                <w:sz w:val="20"/>
                <w:szCs w:val="20"/>
                <w:highlight w:val="yellow"/>
              </w:rPr>
              <w:t>30</w:t>
            </w:r>
            <w:r w:rsidRPr="007B2667">
              <w:rPr>
                <w:rFonts w:ascii="Arial" w:eastAsia="Arial Unicode MS" w:hAnsi="Arial" w:cs="Arial"/>
                <w:sz w:val="20"/>
                <w:szCs w:val="20"/>
                <w:highlight w:val="yellow"/>
                <w:vertAlign w:val="superscript"/>
              </w:rPr>
              <w:t>th</w:t>
            </w:r>
            <w:r w:rsidRPr="007B2667">
              <w:rPr>
                <w:rFonts w:ascii="Arial" w:eastAsia="Arial Unicode MS" w:hAnsi="Arial" w:cs="Arial"/>
                <w:sz w:val="20"/>
                <w:szCs w:val="20"/>
                <w:highlight w:val="yellow"/>
              </w:rPr>
              <w:t xml:space="preserve"> April</w:t>
            </w:r>
          </w:p>
          <w:p w:rsidR="001C3BBE" w:rsidRPr="007B2667" w:rsidRDefault="001C3BBE" w:rsidP="00A7443A">
            <w:pPr>
              <w:spacing w:before="4" w:line="276" w:lineRule="auto"/>
              <w:rPr>
                <w:rFonts w:ascii="Arial" w:eastAsia="Arial Unicode MS" w:hAnsi="Arial" w:cs="Arial"/>
                <w:sz w:val="20"/>
                <w:szCs w:val="20"/>
                <w:highlight w:val="yellow"/>
              </w:rPr>
            </w:pPr>
          </w:p>
          <w:p w:rsidR="001C3BBE" w:rsidRPr="007B2667" w:rsidRDefault="001C3BBE" w:rsidP="00A7443A">
            <w:pPr>
              <w:spacing w:before="4" w:line="276" w:lineRule="auto"/>
              <w:rPr>
                <w:rFonts w:ascii="Arial" w:eastAsia="Arial Unicode MS" w:hAnsi="Arial" w:cs="Arial"/>
                <w:sz w:val="20"/>
                <w:szCs w:val="20"/>
                <w:highlight w:val="yellow"/>
              </w:rPr>
            </w:pPr>
          </w:p>
          <w:p w:rsidR="001C3BBE" w:rsidRPr="007B2667" w:rsidRDefault="001C3BBE" w:rsidP="00A7443A">
            <w:pPr>
              <w:spacing w:before="4" w:line="276" w:lineRule="auto"/>
              <w:rPr>
                <w:rFonts w:ascii="Arial" w:eastAsia="Arial Unicode MS" w:hAnsi="Arial" w:cs="Arial"/>
                <w:sz w:val="20"/>
                <w:szCs w:val="20"/>
                <w:highlight w:val="yellow"/>
              </w:rPr>
            </w:pPr>
            <w:r w:rsidRPr="007B2667">
              <w:rPr>
                <w:rFonts w:ascii="Arial" w:eastAsia="Arial Unicode MS" w:hAnsi="Arial" w:cs="Arial"/>
                <w:sz w:val="20"/>
                <w:szCs w:val="20"/>
                <w:highlight w:val="yellow"/>
              </w:rPr>
              <w:t xml:space="preserve">To </w:t>
            </w:r>
            <w:r>
              <w:rPr>
                <w:rFonts w:ascii="Arial" w:eastAsia="Arial Unicode MS" w:hAnsi="Arial" w:cs="Arial"/>
                <w:sz w:val="20"/>
                <w:szCs w:val="20"/>
                <w:highlight w:val="yellow"/>
              </w:rPr>
              <w:t>be completed by 31</w:t>
            </w:r>
            <w:r w:rsidRPr="007B2667">
              <w:rPr>
                <w:rFonts w:ascii="Arial" w:eastAsia="Arial Unicode MS" w:hAnsi="Arial" w:cs="Arial"/>
                <w:sz w:val="20"/>
                <w:szCs w:val="20"/>
                <w:highlight w:val="yellow"/>
                <w:vertAlign w:val="superscript"/>
              </w:rPr>
              <w:t>st</w:t>
            </w:r>
            <w:r>
              <w:rPr>
                <w:rFonts w:ascii="Arial" w:eastAsia="Arial Unicode MS" w:hAnsi="Arial" w:cs="Arial"/>
                <w:sz w:val="20"/>
                <w:szCs w:val="20"/>
                <w:highlight w:val="yellow"/>
              </w:rPr>
              <w:t xml:space="preserve"> May</w:t>
            </w:r>
          </w:p>
          <w:p w:rsidR="001C3BBE" w:rsidRPr="007B2667" w:rsidRDefault="001C3BBE" w:rsidP="00A7443A">
            <w:pPr>
              <w:spacing w:before="4" w:line="276" w:lineRule="auto"/>
              <w:rPr>
                <w:rFonts w:ascii="Arial" w:eastAsia="Arial Unicode MS" w:hAnsi="Arial" w:cs="Arial"/>
                <w:sz w:val="20"/>
                <w:szCs w:val="20"/>
                <w:highlight w:val="yellow"/>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Pr="001E602C"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Primary Teaching Staff/ Science Department/ C. Hadden</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Pr="001225DF"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To be arranged by C. Hadde</w:t>
            </w:r>
            <w:r w:rsidRPr="001225DF">
              <w:rPr>
                <w:rFonts w:ascii="Arial" w:eastAsia="Arial Unicode MS" w:hAnsi="Arial" w:cs="Arial"/>
                <w:sz w:val="20"/>
                <w:szCs w:val="20"/>
              </w:rPr>
              <w:t>n. Each primary to take a ‘stage’.</w:t>
            </w:r>
          </w:p>
          <w:p w:rsidR="001C3BBE" w:rsidRDefault="001C3BBE" w:rsidP="00A7443A">
            <w:pPr>
              <w:pStyle w:val="ListParagraph"/>
              <w:spacing w:before="4"/>
              <w:rPr>
                <w:rFonts w:ascii="Arial" w:eastAsia="Arial Unicode MS" w:hAnsi="Arial" w:cs="Arial"/>
                <w:sz w:val="20"/>
                <w:szCs w:val="20"/>
              </w:rPr>
            </w:pPr>
          </w:p>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Science</w:t>
            </w:r>
            <w:r w:rsidRPr="00526B39">
              <w:rPr>
                <w:rFonts w:ascii="Arial" w:eastAsia="Arial Unicode MS" w:hAnsi="Arial" w:cs="Arial"/>
                <w:sz w:val="20"/>
                <w:szCs w:val="20"/>
              </w:rPr>
              <w:t xml:space="preserve"> coordinators will lead this event.</w:t>
            </w:r>
          </w:p>
          <w:p w:rsidR="001C3BBE" w:rsidRDefault="001C3BBE" w:rsidP="00A7443A">
            <w:pPr>
              <w:spacing w:before="4" w:line="276" w:lineRule="auto"/>
              <w:rPr>
                <w:rFonts w:ascii="Arial" w:eastAsia="Arial Unicode MS" w:hAnsi="Arial" w:cs="Arial"/>
                <w:sz w:val="20"/>
                <w:szCs w:val="20"/>
              </w:rPr>
            </w:pPr>
          </w:p>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Staff to work with a different partner.</w:t>
            </w:r>
          </w:p>
          <w:p w:rsidR="001C3BBE" w:rsidRDefault="001C3BBE" w:rsidP="00A7443A">
            <w:pPr>
              <w:spacing w:before="4" w:line="276" w:lineRule="auto"/>
              <w:rPr>
                <w:rFonts w:ascii="Arial" w:eastAsia="Arial Unicode MS" w:hAnsi="Arial" w:cs="Arial"/>
                <w:sz w:val="20"/>
                <w:szCs w:val="20"/>
              </w:rPr>
            </w:pPr>
          </w:p>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30 minutes from balance time agreement allocated for post lesson discussion.</w:t>
            </w:r>
          </w:p>
          <w:p w:rsidR="001C3BBE" w:rsidRPr="001E602C" w:rsidRDefault="001C3BBE" w:rsidP="00A7443A">
            <w:pPr>
              <w:spacing w:before="4" w:line="276" w:lineRule="auto"/>
              <w:rPr>
                <w:rFonts w:ascii="Arial" w:eastAsia="Arial Unicode MS" w:hAnsi="Arial" w:cs="Arial"/>
                <w:sz w:val="20"/>
                <w:szCs w:val="20"/>
              </w:rPr>
            </w:pPr>
          </w:p>
        </w:tc>
      </w:tr>
      <w:tr w:rsidR="001C3BBE" w:rsidRPr="001E602C"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Default="001C3BBE" w:rsidP="00A7443A">
            <w:pPr>
              <w:spacing w:before="4" w:line="276" w:lineRule="auto"/>
              <w:rPr>
                <w:rFonts w:ascii="Arial" w:eastAsia="Arial Unicode MS" w:hAnsi="Arial" w:cs="Arial"/>
                <w:sz w:val="20"/>
                <w:szCs w:val="20"/>
              </w:rPr>
            </w:pPr>
            <w:r>
              <w:rPr>
                <w:rFonts w:ascii="Arial" w:eastAsia="Arial Unicode MS" w:hAnsi="Arial" w:cs="Arial"/>
                <w:sz w:val="20"/>
                <w:szCs w:val="20"/>
              </w:rPr>
              <w:t>Evaluation</w:t>
            </w:r>
          </w:p>
          <w:p w:rsidR="001C3BBE" w:rsidRPr="001225DF" w:rsidRDefault="001C3BBE" w:rsidP="001C3BBE">
            <w:pPr>
              <w:pStyle w:val="ListParagraph"/>
              <w:numPr>
                <w:ilvl w:val="0"/>
                <w:numId w:val="11"/>
              </w:numPr>
              <w:spacing w:before="4" w:after="0"/>
              <w:rPr>
                <w:rFonts w:ascii="Arial" w:eastAsia="Arial Unicode MS" w:hAnsi="Arial" w:cs="Arial"/>
                <w:sz w:val="20"/>
                <w:szCs w:val="20"/>
              </w:rPr>
            </w:pPr>
            <w:r>
              <w:rPr>
                <w:rFonts w:ascii="Arial" w:eastAsia="Arial Unicode MS" w:hAnsi="Arial" w:cs="Arial"/>
                <w:sz w:val="20"/>
                <w:szCs w:val="20"/>
              </w:rPr>
              <w:lastRenderedPageBreak/>
              <w:t>Staff evaluations to be collated and shared at ASG.</w:t>
            </w:r>
          </w:p>
        </w:tc>
        <w:tc>
          <w:tcPr>
            <w:tcW w:w="1984" w:type="dxa"/>
            <w:tcBorders>
              <w:top w:val="single" w:sz="4" w:space="0" w:color="auto"/>
              <w:left w:val="single" w:sz="4" w:space="0" w:color="auto"/>
              <w:bottom w:val="single" w:sz="4" w:space="0" w:color="auto"/>
              <w:right w:val="single" w:sz="4" w:space="0" w:color="auto"/>
            </w:tcBorders>
          </w:tcPr>
          <w:p w:rsidR="001C3BBE" w:rsidRPr="007B2667" w:rsidRDefault="001C3BBE" w:rsidP="00A7443A">
            <w:pPr>
              <w:spacing w:before="4" w:line="276" w:lineRule="auto"/>
              <w:rPr>
                <w:rFonts w:ascii="Arial" w:eastAsia="Arial Unicode MS" w:hAnsi="Arial" w:cs="Arial"/>
                <w:sz w:val="20"/>
                <w:szCs w:val="20"/>
                <w:highlight w:val="yellow"/>
              </w:rPr>
            </w:pPr>
            <w:r w:rsidRPr="007B2667">
              <w:rPr>
                <w:rFonts w:ascii="Arial" w:eastAsia="Arial Unicode MS" w:hAnsi="Arial" w:cs="Arial"/>
                <w:sz w:val="20"/>
                <w:szCs w:val="20"/>
                <w:highlight w:val="yellow"/>
              </w:rPr>
              <w:lastRenderedPageBreak/>
              <w:t xml:space="preserve"> </w:t>
            </w:r>
            <w:r>
              <w:rPr>
                <w:rFonts w:ascii="Arial" w:eastAsia="Arial Unicode MS" w:hAnsi="Arial" w:cs="Arial"/>
                <w:sz w:val="20"/>
                <w:szCs w:val="20"/>
                <w:highlight w:val="yellow"/>
              </w:rPr>
              <w:t>7</w:t>
            </w:r>
            <w:r w:rsidRPr="007B2667">
              <w:rPr>
                <w:rFonts w:ascii="Arial" w:eastAsia="Arial Unicode MS" w:hAnsi="Arial" w:cs="Arial"/>
                <w:sz w:val="20"/>
                <w:szCs w:val="20"/>
                <w:highlight w:val="yellow"/>
                <w:vertAlign w:val="superscript"/>
              </w:rPr>
              <w:t>th</w:t>
            </w:r>
            <w:r>
              <w:rPr>
                <w:rFonts w:ascii="Arial" w:eastAsia="Arial Unicode MS" w:hAnsi="Arial" w:cs="Arial"/>
                <w:sz w:val="20"/>
                <w:szCs w:val="20"/>
                <w:highlight w:val="yellow"/>
              </w:rPr>
              <w:t xml:space="preserve"> </w:t>
            </w:r>
            <w:r w:rsidRPr="007B2667">
              <w:rPr>
                <w:rFonts w:ascii="Arial" w:eastAsia="Arial Unicode MS" w:hAnsi="Arial" w:cs="Arial"/>
                <w:sz w:val="20"/>
                <w:szCs w:val="20"/>
                <w:highlight w:val="yellow"/>
              </w:rPr>
              <w:t>June ASG</w:t>
            </w: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Pr="001E602C" w:rsidRDefault="001C3BBE" w:rsidP="00A7443A">
            <w:pPr>
              <w:spacing w:before="4" w:line="276" w:lineRule="auto"/>
              <w:jc w:val="center"/>
              <w:rPr>
                <w:rFonts w:ascii="Arial" w:eastAsia="Arial Unicode MS" w:hAnsi="Arial" w:cs="Arial"/>
                <w:sz w:val="20"/>
                <w:szCs w:val="20"/>
              </w:rPr>
            </w:pPr>
            <w:r>
              <w:rPr>
                <w:rFonts w:ascii="Arial" w:eastAsia="Arial Unicode MS" w:hAnsi="Arial" w:cs="Arial"/>
                <w:sz w:val="20"/>
                <w:szCs w:val="20"/>
              </w:rPr>
              <w:t>ASG Group</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Pr="001E602C" w:rsidRDefault="001C3BBE" w:rsidP="00A7443A">
            <w:pPr>
              <w:spacing w:before="4" w:line="276" w:lineRule="auto"/>
              <w:rPr>
                <w:rFonts w:ascii="Arial" w:eastAsia="Arial Unicode MS" w:hAnsi="Arial" w:cs="Arial"/>
                <w:sz w:val="20"/>
                <w:szCs w:val="20"/>
              </w:rPr>
            </w:pPr>
          </w:p>
        </w:tc>
      </w:tr>
    </w:tbl>
    <w:p w:rsidR="001C3BBE" w:rsidRDefault="001C3BBE" w:rsidP="001C3BBE">
      <w:pPr>
        <w:rPr>
          <w:rFonts w:ascii="Arial" w:hAnsi="Arial" w:cs="Arial"/>
          <w:sz w:val="20"/>
          <w:szCs w:val="20"/>
        </w:rPr>
      </w:pPr>
    </w:p>
    <w:p w:rsidR="001C3BBE" w:rsidRPr="001E602C" w:rsidRDefault="001C3BBE" w:rsidP="001C3BBE">
      <w:pPr>
        <w:rPr>
          <w:rFonts w:ascii="Arial" w:hAnsi="Arial" w:cs="Arial"/>
          <w:sz w:val="20"/>
          <w:szCs w:val="20"/>
        </w:rPr>
      </w:pPr>
    </w:p>
    <w:p w:rsidR="001C3BBE" w:rsidRPr="001E602C" w:rsidRDefault="001C3BBE" w:rsidP="001C3BBE">
      <w:pPr>
        <w:rPr>
          <w:rFonts w:ascii="Arial" w:hAnsi="Arial" w:cs="Arial"/>
          <w:sz w:val="20"/>
          <w:szCs w:val="20"/>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6"/>
      </w:tblGrid>
      <w:tr w:rsidR="001C3BBE" w:rsidRPr="001E602C" w:rsidTr="00A7443A">
        <w:tc>
          <w:tcPr>
            <w:tcW w:w="15196" w:type="dxa"/>
            <w:tcBorders>
              <w:top w:val="single" w:sz="4" w:space="0" w:color="auto"/>
              <w:left w:val="single" w:sz="4" w:space="0" w:color="auto"/>
              <w:bottom w:val="single" w:sz="4" w:space="0" w:color="auto"/>
              <w:right w:val="single" w:sz="4" w:space="0" w:color="auto"/>
            </w:tcBorders>
            <w:shd w:val="clear" w:color="auto" w:fill="92D050"/>
            <w:hideMark/>
          </w:tcPr>
          <w:p w:rsidR="001C3BBE" w:rsidRPr="001E602C" w:rsidRDefault="001C3BBE" w:rsidP="00A7443A">
            <w:pPr>
              <w:spacing w:line="276" w:lineRule="auto"/>
              <w:rPr>
                <w:rFonts w:ascii="Arial" w:hAnsi="Arial" w:cs="Arial"/>
                <w:b/>
                <w:sz w:val="20"/>
                <w:szCs w:val="20"/>
              </w:rPr>
            </w:pPr>
            <w:r w:rsidRPr="001E602C">
              <w:rPr>
                <w:rFonts w:ascii="Arial" w:hAnsi="Arial" w:cs="Arial"/>
                <w:b/>
                <w:sz w:val="20"/>
                <w:szCs w:val="20"/>
              </w:rPr>
              <w:t>Evidence of Impact on learners – How do we know?</w:t>
            </w:r>
          </w:p>
        </w:tc>
      </w:tr>
      <w:tr w:rsidR="001C3BBE" w:rsidRPr="001E602C" w:rsidTr="00A7443A">
        <w:trPr>
          <w:trHeight w:val="564"/>
        </w:trPr>
        <w:tc>
          <w:tcPr>
            <w:tcW w:w="15196" w:type="dxa"/>
            <w:tcBorders>
              <w:top w:val="single" w:sz="4" w:space="0" w:color="auto"/>
              <w:left w:val="single" w:sz="4" w:space="0" w:color="auto"/>
              <w:bottom w:val="single" w:sz="4" w:space="0" w:color="auto"/>
              <w:right w:val="single" w:sz="4" w:space="0" w:color="auto"/>
            </w:tcBorders>
          </w:tcPr>
          <w:p w:rsidR="001C3BBE" w:rsidRPr="001E602C" w:rsidRDefault="001C3BBE" w:rsidP="00A7443A">
            <w:pPr>
              <w:spacing w:line="276" w:lineRule="auto"/>
              <w:rPr>
                <w:rFonts w:ascii="Arial" w:hAnsi="Arial" w:cs="Arial"/>
                <w:sz w:val="20"/>
                <w:szCs w:val="20"/>
              </w:rPr>
            </w:pPr>
            <w:r>
              <w:rPr>
                <w:rFonts w:ascii="Arial" w:hAnsi="Arial" w:cs="Arial"/>
                <w:sz w:val="20"/>
                <w:szCs w:val="20"/>
              </w:rPr>
              <w:t>Lesson observations detail the use of effective strategies to engage learners and revisions how staff have reflected on their choices. Increased skill in developing and implementing CfE Science Skills and other methodologies to provide learners with support and challenge, at an appropriate level, are evident in planning and evaluations.</w:t>
            </w:r>
          </w:p>
        </w:tc>
      </w:tr>
    </w:tbl>
    <w:p w:rsidR="001C3BBE" w:rsidRDefault="001C3BBE" w:rsidP="001C3BBE">
      <w:pPr>
        <w:rPr>
          <w:sz w:val="20"/>
          <w:szCs w:val="20"/>
        </w:rPr>
      </w:pPr>
    </w:p>
    <w:p w:rsidR="001C3BBE" w:rsidRDefault="001C3BBE" w:rsidP="001C3BBE">
      <w:pPr>
        <w:rPr>
          <w:rFonts w:asciiTheme="minorHAnsi" w:hAnsiTheme="minorHAnsi"/>
          <w:sz w:val="22"/>
          <w:szCs w:val="22"/>
        </w:rPr>
      </w:pPr>
      <w:r w:rsidRPr="00FE52E2">
        <w:rPr>
          <w:rFonts w:asciiTheme="minorHAnsi" w:hAnsiTheme="minorHAnsi"/>
          <w:sz w:val="22"/>
          <w:szCs w:val="22"/>
        </w:rPr>
        <w:t xml:space="preserve">Other actions to be added, in discussion with </w:t>
      </w:r>
      <w:r>
        <w:rPr>
          <w:rFonts w:asciiTheme="minorHAnsi" w:hAnsiTheme="minorHAnsi"/>
          <w:sz w:val="22"/>
          <w:szCs w:val="22"/>
        </w:rPr>
        <w:t>Science &amp; Numeracy</w:t>
      </w:r>
      <w:r w:rsidRPr="00FE52E2">
        <w:rPr>
          <w:rFonts w:asciiTheme="minorHAnsi" w:hAnsiTheme="minorHAnsi"/>
          <w:sz w:val="22"/>
          <w:szCs w:val="22"/>
        </w:rPr>
        <w:t xml:space="preserve"> development officer. These will focus on the following areas:</w:t>
      </w:r>
    </w:p>
    <w:p w:rsidR="001C3BBE" w:rsidRDefault="001C3BBE" w:rsidP="001C3BBE">
      <w:pPr>
        <w:rPr>
          <w:rFonts w:asciiTheme="minorHAnsi" w:hAnsiTheme="minorHAnsi"/>
          <w:sz w:val="22"/>
          <w:szCs w:val="22"/>
        </w:rPr>
      </w:pPr>
    </w:p>
    <w:p w:rsidR="001C3BBE" w:rsidRDefault="001C3BBE" w:rsidP="001C3BBE">
      <w:pPr>
        <w:pStyle w:val="ListParagraph"/>
        <w:numPr>
          <w:ilvl w:val="0"/>
          <w:numId w:val="12"/>
        </w:numPr>
        <w:spacing w:after="0" w:line="240" w:lineRule="auto"/>
        <w:rPr>
          <w:rFonts w:asciiTheme="minorHAnsi" w:hAnsiTheme="minorHAnsi"/>
        </w:rPr>
      </w:pPr>
      <w:r>
        <w:rPr>
          <w:rFonts w:asciiTheme="minorHAnsi" w:hAnsiTheme="minorHAnsi"/>
        </w:rPr>
        <w:t>SEAL training: continued roll out of SEAL training and the development of resources to build confidence in delivering numeracy. In particular, ensuring that new staff, NQTs, ELC and support staff.</w:t>
      </w: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Default="001C3BBE" w:rsidP="001C3BBE">
      <w:pPr>
        <w:pStyle w:val="ListParagraph"/>
        <w:ind w:left="1080"/>
        <w:rPr>
          <w:rFonts w:asciiTheme="minorHAnsi" w:hAnsiTheme="minorHAnsi"/>
        </w:rPr>
      </w:pPr>
    </w:p>
    <w:p w:rsidR="001C3BBE" w:rsidRPr="00D60252" w:rsidRDefault="001C3BBE" w:rsidP="001C3BBE">
      <w:pPr>
        <w:rPr>
          <w:rFonts w:ascii="Arial" w:hAnsi="Arial" w:cs="Arial"/>
          <w:sz w:val="20"/>
          <w:szCs w:val="20"/>
        </w:rPr>
      </w:pPr>
    </w:p>
    <w:tbl>
      <w:tblPr>
        <w:tblW w:w="15304" w:type="dxa"/>
        <w:tblCellMar>
          <w:left w:w="0" w:type="dxa"/>
          <w:right w:w="0" w:type="dxa"/>
        </w:tblCellMar>
        <w:tblLook w:val="04A0" w:firstRow="1" w:lastRow="0" w:firstColumn="1" w:lastColumn="0" w:noHBand="0" w:noVBand="1"/>
      </w:tblPr>
      <w:tblGrid>
        <w:gridCol w:w="959"/>
        <w:gridCol w:w="483"/>
        <w:gridCol w:w="6399"/>
        <w:gridCol w:w="7463"/>
      </w:tblGrid>
      <w:tr w:rsidR="001C3BBE" w:rsidRPr="00D60252" w:rsidTr="00A7443A">
        <w:trPr>
          <w:trHeight w:val="585"/>
        </w:trPr>
        <w:tc>
          <w:tcPr>
            <w:tcW w:w="959" w:type="dxa"/>
            <w:tcBorders>
              <w:top w:val="single" w:sz="4" w:space="0" w:color="auto"/>
              <w:left w:val="single" w:sz="4" w:space="0" w:color="auto"/>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D60252" w:rsidRDefault="001C3BBE" w:rsidP="00A7443A">
            <w:pPr>
              <w:spacing w:line="276" w:lineRule="auto"/>
              <w:jc w:val="center"/>
              <w:rPr>
                <w:rFonts w:ascii="Arial" w:eastAsia="Arial Unicode MS" w:hAnsi="Arial" w:cs="Arial"/>
                <w:b/>
                <w:bCs/>
                <w:sz w:val="20"/>
                <w:szCs w:val="20"/>
              </w:rPr>
            </w:pPr>
            <w:r w:rsidRPr="00D60252">
              <w:rPr>
                <w:rFonts w:ascii="Arial" w:hAnsi="Arial" w:cs="Arial"/>
                <w:b/>
                <w:bCs/>
                <w:sz w:val="20"/>
                <w:szCs w:val="20"/>
              </w:rPr>
              <w:lastRenderedPageBreak/>
              <w:t>Priority No.</w:t>
            </w:r>
          </w:p>
        </w:tc>
        <w:tc>
          <w:tcPr>
            <w:tcW w:w="483"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D60252" w:rsidRDefault="001C3BBE" w:rsidP="00A7443A">
            <w:pPr>
              <w:spacing w:line="276" w:lineRule="auto"/>
              <w:jc w:val="center"/>
              <w:rPr>
                <w:rFonts w:ascii="Arial" w:eastAsia="Arial Unicode MS" w:hAnsi="Arial" w:cs="Arial"/>
                <w:b/>
                <w:bCs/>
                <w:sz w:val="20"/>
                <w:szCs w:val="20"/>
              </w:rPr>
            </w:pPr>
            <w:r w:rsidRPr="00D60252">
              <w:rPr>
                <w:rFonts w:ascii="Arial" w:eastAsia="Arial Unicode MS" w:hAnsi="Arial" w:cs="Arial"/>
                <w:b/>
                <w:bCs/>
                <w:sz w:val="20"/>
                <w:szCs w:val="20"/>
              </w:rPr>
              <w:t>QI</w:t>
            </w:r>
          </w:p>
        </w:tc>
        <w:tc>
          <w:tcPr>
            <w:tcW w:w="6399"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D60252" w:rsidRDefault="001C3BBE" w:rsidP="00A7443A">
            <w:pPr>
              <w:keepNext/>
              <w:spacing w:line="276" w:lineRule="auto"/>
              <w:jc w:val="center"/>
              <w:outlineLvl w:val="3"/>
              <w:rPr>
                <w:rFonts w:ascii="Arial" w:hAnsi="Arial" w:cs="Arial"/>
                <w:b/>
                <w:bCs/>
                <w:sz w:val="20"/>
                <w:szCs w:val="20"/>
              </w:rPr>
            </w:pPr>
            <w:r w:rsidRPr="00D60252">
              <w:rPr>
                <w:rFonts w:ascii="Arial" w:hAnsi="Arial" w:cs="Arial"/>
                <w:b/>
                <w:bCs/>
                <w:sz w:val="20"/>
                <w:szCs w:val="20"/>
              </w:rPr>
              <w:t>Priority</w:t>
            </w:r>
          </w:p>
        </w:tc>
        <w:tc>
          <w:tcPr>
            <w:tcW w:w="7463"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D60252" w:rsidRDefault="001C3BBE" w:rsidP="00A7443A">
            <w:pPr>
              <w:spacing w:line="276" w:lineRule="auto"/>
              <w:jc w:val="center"/>
              <w:rPr>
                <w:rFonts w:ascii="Arial" w:eastAsia="Arial Unicode MS" w:hAnsi="Arial" w:cs="Arial"/>
                <w:b/>
                <w:bCs/>
                <w:sz w:val="20"/>
                <w:szCs w:val="20"/>
              </w:rPr>
            </w:pPr>
            <w:r w:rsidRPr="00D60252">
              <w:rPr>
                <w:rFonts w:ascii="Arial" w:eastAsia="Arial Unicode MS" w:hAnsi="Arial" w:cs="Arial"/>
                <w:b/>
                <w:bCs/>
                <w:sz w:val="20"/>
                <w:szCs w:val="20"/>
              </w:rPr>
              <w:t>Expected outcomes for learners which are measurable or observable</w:t>
            </w:r>
          </w:p>
        </w:tc>
      </w:tr>
      <w:tr w:rsidR="001C3BBE" w:rsidRPr="00D60252" w:rsidTr="00A7443A">
        <w:trPr>
          <w:trHeight w:val="423"/>
        </w:trPr>
        <w:tc>
          <w:tcPr>
            <w:tcW w:w="959" w:type="dxa"/>
            <w:tcBorders>
              <w:top w:val="nil"/>
              <w:left w:val="single" w:sz="4" w:space="0" w:color="auto"/>
              <w:bottom w:val="single" w:sz="4" w:space="0" w:color="auto"/>
              <w:right w:val="single" w:sz="4" w:space="0" w:color="auto"/>
            </w:tcBorders>
            <w:shd w:val="clear" w:color="auto" w:fill="C3DF9D"/>
            <w:tcMar>
              <w:top w:w="20" w:type="dxa"/>
              <w:left w:w="20" w:type="dxa"/>
              <w:bottom w:w="0" w:type="dxa"/>
              <w:right w:w="20" w:type="dxa"/>
            </w:tcMar>
          </w:tcPr>
          <w:p w:rsidR="001C3BBE" w:rsidRPr="00D60252" w:rsidRDefault="001C3BBE" w:rsidP="00A7443A">
            <w:pPr>
              <w:spacing w:before="60" w:line="276" w:lineRule="auto"/>
              <w:rPr>
                <w:rFonts w:ascii="Arial" w:eastAsia="Arial Unicode MS" w:hAnsi="Arial" w:cs="Arial"/>
                <w:b/>
                <w:bCs/>
                <w:sz w:val="20"/>
                <w:szCs w:val="20"/>
              </w:rPr>
            </w:pPr>
            <w:r w:rsidRPr="00D60252">
              <w:rPr>
                <w:rFonts w:ascii="Arial" w:eastAsia="Arial Unicode MS" w:hAnsi="Arial" w:cs="Arial"/>
                <w:b/>
                <w:bCs/>
                <w:sz w:val="20"/>
                <w:szCs w:val="20"/>
              </w:rPr>
              <w:t>2</w:t>
            </w:r>
          </w:p>
        </w:tc>
        <w:tc>
          <w:tcPr>
            <w:tcW w:w="483" w:type="dxa"/>
            <w:tcBorders>
              <w:top w:val="nil"/>
              <w:left w:val="nil"/>
              <w:bottom w:val="single" w:sz="4" w:space="0" w:color="auto"/>
              <w:right w:val="single" w:sz="4" w:space="0" w:color="auto"/>
            </w:tcBorders>
            <w:shd w:val="clear" w:color="auto" w:fill="C3DF9D"/>
            <w:tcMar>
              <w:top w:w="20" w:type="dxa"/>
              <w:left w:w="20" w:type="dxa"/>
              <w:bottom w:w="0" w:type="dxa"/>
              <w:right w:w="20" w:type="dxa"/>
            </w:tcMar>
          </w:tcPr>
          <w:p w:rsidR="001C3BBE" w:rsidRPr="00D60252" w:rsidRDefault="001C3BBE" w:rsidP="00A7443A">
            <w:pPr>
              <w:spacing w:before="60" w:line="276" w:lineRule="auto"/>
              <w:rPr>
                <w:rFonts w:ascii="Arial" w:eastAsia="Arial Unicode MS" w:hAnsi="Arial" w:cs="Arial"/>
                <w:b/>
                <w:bCs/>
                <w:sz w:val="20"/>
                <w:szCs w:val="20"/>
              </w:rPr>
            </w:pPr>
            <w:r w:rsidRPr="00734B99">
              <w:rPr>
                <w:rFonts w:ascii="Arial" w:eastAsia="Arial Unicode MS" w:hAnsi="Arial" w:cs="Arial"/>
                <w:b/>
                <w:bCs/>
                <w:sz w:val="20"/>
                <w:szCs w:val="20"/>
              </w:rPr>
              <w:t>2.5</w:t>
            </w:r>
          </w:p>
        </w:tc>
        <w:tc>
          <w:tcPr>
            <w:tcW w:w="6399" w:type="dxa"/>
            <w:tcBorders>
              <w:top w:val="single" w:sz="4" w:space="0" w:color="auto"/>
              <w:left w:val="nil"/>
              <w:bottom w:val="single" w:sz="4" w:space="0" w:color="auto"/>
              <w:right w:val="single" w:sz="4" w:space="0" w:color="auto"/>
            </w:tcBorders>
            <w:shd w:val="clear" w:color="auto" w:fill="C3DF9D"/>
            <w:tcMar>
              <w:top w:w="20" w:type="dxa"/>
              <w:left w:w="20" w:type="dxa"/>
              <w:bottom w:w="0" w:type="dxa"/>
              <w:right w:w="20" w:type="dxa"/>
            </w:tcMar>
          </w:tcPr>
          <w:p w:rsidR="001C3BBE" w:rsidRPr="00734B99" w:rsidRDefault="001C3BBE" w:rsidP="00A7443A">
            <w:pPr>
              <w:rPr>
                <w:rFonts w:ascii="Arial" w:hAnsi="Arial" w:cs="Arial"/>
                <w:sz w:val="20"/>
                <w:szCs w:val="20"/>
              </w:rPr>
            </w:pPr>
            <w:r w:rsidRPr="00734B99">
              <w:rPr>
                <w:rFonts w:ascii="Arial" w:hAnsi="Arial" w:cs="Arial"/>
                <w:sz w:val="20"/>
                <w:szCs w:val="20"/>
              </w:rPr>
              <w:t xml:space="preserve">Establish a year-long P6 programme built on early intervention and prevention strategies </w:t>
            </w:r>
            <w:r>
              <w:rPr>
                <w:rFonts w:ascii="Arial" w:hAnsi="Arial" w:cs="Arial"/>
                <w:sz w:val="20"/>
                <w:szCs w:val="20"/>
              </w:rPr>
              <w:t xml:space="preserve">to: </w:t>
            </w:r>
            <w:r w:rsidRPr="00734B99">
              <w:rPr>
                <w:rFonts w:ascii="Arial" w:hAnsi="Arial" w:cs="Arial"/>
                <w:sz w:val="20"/>
                <w:szCs w:val="20"/>
              </w:rPr>
              <w:t>empower families and enable them to engage in their children</w:t>
            </w:r>
            <w:r>
              <w:rPr>
                <w:rFonts w:ascii="Arial" w:hAnsi="Arial" w:cs="Arial"/>
                <w:sz w:val="20"/>
                <w:szCs w:val="20"/>
              </w:rPr>
              <w:t xml:space="preserve">’s learning and life at school; support the transition into secondary school for vulnerable families. </w:t>
            </w:r>
          </w:p>
          <w:p w:rsidR="001C3BBE" w:rsidRPr="00D60252" w:rsidRDefault="001C3BBE" w:rsidP="00A7443A">
            <w:pPr>
              <w:spacing w:before="60" w:line="276" w:lineRule="auto"/>
              <w:rPr>
                <w:rFonts w:ascii="Arial" w:eastAsia="Arial Unicode MS" w:hAnsi="Arial" w:cs="Arial"/>
                <w:sz w:val="20"/>
                <w:szCs w:val="20"/>
              </w:rPr>
            </w:pPr>
          </w:p>
        </w:tc>
        <w:tc>
          <w:tcPr>
            <w:tcW w:w="7463" w:type="dxa"/>
            <w:tcBorders>
              <w:top w:val="single" w:sz="4" w:space="0" w:color="auto"/>
              <w:left w:val="nil"/>
              <w:bottom w:val="single" w:sz="4" w:space="0" w:color="auto"/>
              <w:right w:val="single" w:sz="4" w:space="0" w:color="000000"/>
            </w:tcBorders>
            <w:shd w:val="clear" w:color="auto" w:fill="C3DF9D"/>
            <w:tcMar>
              <w:top w:w="20" w:type="dxa"/>
              <w:left w:w="20" w:type="dxa"/>
              <w:bottom w:w="0" w:type="dxa"/>
              <w:right w:w="20" w:type="dxa"/>
            </w:tcMar>
          </w:tcPr>
          <w:p w:rsidR="001C3BBE" w:rsidRPr="00D60252" w:rsidRDefault="001C3BBE" w:rsidP="00A7443A">
            <w:pPr>
              <w:spacing w:before="60" w:line="276" w:lineRule="auto"/>
              <w:rPr>
                <w:rFonts w:ascii="Arial" w:hAnsi="Arial" w:cs="Arial"/>
                <w:sz w:val="20"/>
                <w:szCs w:val="20"/>
              </w:rPr>
            </w:pPr>
            <w:r>
              <w:rPr>
                <w:rFonts w:ascii="Arial" w:hAnsi="Arial" w:cs="Arial"/>
                <w:sz w:val="20"/>
                <w:szCs w:val="20"/>
              </w:rPr>
              <w:t xml:space="preserve">Improved relationships across the learning community; the removal of threats and barriers to transition; empowering families to access support (learning and financial) and providing </w:t>
            </w:r>
          </w:p>
        </w:tc>
      </w:tr>
    </w:tbl>
    <w:p w:rsidR="001C3BBE" w:rsidRPr="00D60252" w:rsidRDefault="001C3BBE" w:rsidP="001C3BBE">
      <w:pPr>
        <w:rPr>
          <w:rFonts w:ascii="Arial" w:hAnsi="Arial" w:cs="Arial"/>
          <w:sz w:val="20"/>
          <w:szCs w:val="20"/>
        </w:rPr>
      </w:pPr>
    </w:p>
    <w:p w:rsidR="001C3BBE" w:rsidRPr="00D60252" w:rsidRDefault="001C3BBE" w:rsidP="001C3BBE">
      <w:pPr>
        <w:rPr>
          <w:rFonts w:ascii="Arial" w:hAnsi="Arial" w:cs="Arial"/>
          <w:sz w:val="20"/>
          <w:szCs w:val="20"/>
        </w:rPr>
      </w:pPr>
    </w:p>
    <w:tbl>
      <w:tblPr>
        <w:tblW w:w="15304" w:type="dxa"/>
        <w:tblLayout w:type="fixed"/>
        <w:tblCellMar>
          <w:left w:w="0" w:type="dxa"/>
          <w:right w:w="0" w:type="dxa"/>
        </w:tblCellMar>
        <w:tblLook w:val="04A0" w:firstRow="1" w:lastRow="0" w:firstColumn="1" w:lastColumn="0" w:noHBand="0" w:noVBand="1"/>
      </w:tblPr>
      <w:tblGrid>
        <w:gridCol w:w="4390"/>
        <w:gridCol w:w="1984"/>
        <w:gridCol w:w="3686"/>
        <w:gridCol w:w="5244"/>
      </w:tblGrid>
      <w:tr w:rsidR="001C3BBE" w:rsidRPr="00D60252" w:rsidTr="00A7443A">
        <w:trPr>
          <w:trHeight w:val="840"/>
          <w:tblHeader/>
        </w:trPr>
        <w:tc>
          <w:tcPr>
            <w:tcW w:w="4390" w:type="dxa"/>
            <w:tcBorders>
              <w:top w:val="single" w:sz="4" w:space="0" w:color="auto"/>
              <w:left w:val="single" w:sz="4" w:space="0" w:color="auto"/>
              <w:bottom w:val="single" w:sz="4" w:space="0" w:color="auto"/>
              <w:right w:val="single" w:sz="4" w:space="0" w:color="auto"/>
            </w:tcBorders>
            <w:shd w:val="clear" w:color="auto" w:fill="92D050"/>
            <w:noWrap/>
            <w:tcMar>
              <w:top w:w="20" w:type="dxa"/>
              <w:left w:w="20" w:type="dxa"/>
              <w:bottom w:w="0" w:type="dxa"/>
              <w:right w:w="20" w:type="dxa"/>
            </w:tcMar>
            <w:vAlign w:val="center"/>
            <w:hideMark/>
          </w:tcPr>
          <w:p w:rsidR="001C3BBE" w:rsidRPr="00D60252" w:rsidRDefault="001C3BBE" w:rsidP="00A7443A">
            <w:pPr>
              <w:spacing w:line="276" w:lineRule="auto"/>
              <w:jc w:val="center"/>
              <w:rPr>
                <w:rFonts w:ascii="Arial" w:hAnsi="Arial" w:cs="Arial"/>
                <w:b/>
                <w:bCs/>
                <w:sz w:val="20"/>
                <w:szCs w:val="20"/>
              </w:rPr>
            </w:pPr>
            <w:r w:rsidRPr="00D60252">
              <w:rPr>
                <w:rFonts w:ascii="Arial" w:hAnsi="Arial" w:cs="Arial"/>
                <w:b/>
                <w:bCs/>
                <w:sz w:val="20"/>
                <w:szCs w:val="20"/>
              </w:rPr>
              <w:t>Tasks to achieve priority</w:t>
            </w:r>
          </w:p>
        </w:tc>
        <w:tc>
          <w:tcPr>
            <w:tcW w:w="1984" w:type="dxa"/>
            <w:tcBorders>
              <w:top w:val="single" w:sz="4" w:space="0" w:color="auto"/>
              <w:left w:val="nil"/>
              <w:bottom w:val="single" w:sz="4" w:space="0" w:color="auto"/>
              <w:right w:val="single" w:sz="4" w:space="0" w:color="auto"/>
            </w:tcBorders>
            <w:shd w:val="clear" w:color="auto" w:fill="92D050"/>
          </w:tcPr>
          <w:p w:rsidR="001C3BBE" w:rsidRPr="00D60252" w:rsidRDefault="001C3BBE" w:rsidP="00A7443A">
            <w:pPr>
              <w:spacing w:line="276" w:lineRule="auto"/>
              <w:jc w:val="center"/>
              <w:rPr>
                <w:rFonts w:ascii="Arial" w:hAnsi="Arial" w:cs="Arial"/>
                <w:b/>
                <w:bCs/>
                <w:sz w:val="20"/>
                <w:szCs w:val="20"/>
              </w:rPr>
            </w:pPr>
          </w:p>
          <w:p w:rsidR="001C3BBE" w:rsidRPr="00D60252" w:rsidRDefault="001C3BBE" w:rsidP="00A7443A">
            <w:pPr>
              <w:spacing w:line="276" w:lineRule="auto"/>
              <w:jc w:val="center"/>
              <w:rPr>
                <w:rFonts w:ascii="Arial" w:hAnsi="Arial" w:cs="Arial"/>
                <w:b/>
                <w:bCs/>
                <w:sz w:val="20"/>
                <w:szCs w:val="20"/>
              </w:rPr>
            </w:pPr>
            <w:r w:rsidRPr="00D60252">
              <w:rPr>
                <w:rFonts w:ascii="Arial" w:hAnsi="Arial" w:cs="Arial"/>
                <w:b/>
                <w:bCs/>
                <w:sz w:val="20"/>
                <w:szCs w:val="20"/>
              </w:rPr>
              <w:t>Timescale</w:t>
            </w:r>
          </w:p>
          <w:p w:rsidR="001C3BBE" w:rsidRPr="00D60252" w:rsidRDefault="001C3BBE" w:rsidP="00A7443A">
            <w:pPr>
              <w:spacing w:line="276" w:lineRule="auto"/>
              <w:jc w:val="center"/>
              <w:rPr>
                <w:rFonts w:ascii="Arial" w:hAnsi="Arial" w:cs="Arial"/>
                <w:b/>
                <w:bCs/>
                <w:sz w:val="20"/>
                <w:szCs w:val="20"/>
              </w:rPr>
            </w:pPr>
            <w:r w:rsidRPr="00D60252">
              <w:rPr>
                <w:rFonts w:ascii="Arial" w:hAnsi="Arial" w:cs="Arial"/>
                <w:b/>
                <w:bCs/>
                <w:sz w:val="20"/>
                <w:szCs w:val="20"/>
              </w:rPr>
              <w:t>and checkpoints</w:t>
            </w:r>
          </w:p>
        </w:tc>
        <w:tc>
          <w:tcPr>
            <w:tcW w:w="3686" w:type="dxa"/>
            <w:tcBorders>
              <w:top w:val="single" w:sz="4" w:space="0" w:color="auto"/>
              <w:left w:val="single" w:sz="4" w:space="0" w:color="auto"/>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D60252" w:rsidRDefault="001C3BBE" w:rsidP="00A7443A">
            <w:pPr>
              <w:spacing w:line="276" w:lineRule="auto"/>
              <w:jc w:val="center"/>
              <w:rPr>
                <w:rFonts w:ascii="Arial" w:eastAsia="Arial Unicode MS" w:hAnsi="Arial" w:cs="Arial"/>
                <w:b/>
                <w:bCs/>
                <w:sz w:val="20"/>
                <w:szCs w:val="20"/>
              </w:rPr>
            </w:pPr>
            <w:r w:rsidRPr="00D60252">
              <w:rPr>
                <w:rFonts w:ascii="Arial" w:hAnsi="Arial" w:cs="Arial"/>
                <w:b/>
                <w:bCs/>
                <w:sz w:val="20"/>
                <w:szCs w:val="20"/>
              </w:rPr>
              <w:t>Those involved – including partners</w:t>
            </w:r>
          </w:p>
        </w:tc>
        <w:tc>
          <w:tcPr>
            <w:tcW w:w="5244" w:type="dxa"/>
            <w:tcBorders>
              <w:top w:val="single" w:sz="4" w:space="0" w:color="auto"/>
              <w:left w:val="nil"/>
              <w:bottom w:val="single" w:sz="4" w:space="0" w:color="auto"/>
              <w:right w:val="single" w:sz="4" w:space="0" w:color="auto"/>
            </w:tcBorders>
            <w:shd w:val="clear" w:color="auto" w:fill="92D050"/>
            <w:tcMar>
              <w:top w:w="20" w:type="dxa"/>
              <w:left w:w="20" w:type="dxa"/>
              <w:bottom w:w="0" w:type="dxa"/>
              <w:right w:w="20" w:type="dxa"/>
            </w:tcMar>
            <w:vAlign w:val="center"/>
            <w:hideMark/>
          </w:tcPr>
          <w:p w:rsidR="001C3BBE" w:rsidRPr="00D60252" w:rsidRDefault="001C3BBE" w:rsidP="00A7443A">
            <w:pPr>
              <w:spacing w:line="276" w:lineRule="auto"/>
              <w:jc w:val="center"/>
              <w:rPr>
                <w:rFonts w:ascii="Arial" w:eastAsia="Arial Unicode MS" w:hAnsi="Arial" w:cs="Arial"/>
                <w:b/>
                <w:bCs/>
                <w:sz w:val="20"/>
                <w:szCs w:val="20"/>
              </w:rPr>
            </w:pPr>
            <w:r w:rsidRPr="00D60252">
              <w:rPr>
                <w:rFonts w:ascii="Arial" w:hAnsi="Arial" w:cs="Arial"/>
                <w:b/>
                <w:bCs/>
                <w:sz w:val="20"/>
                <w:szCs w:val="20"/>
              </w:rPr>
              <w:t>Resources and staff development</w:t>
            </w:r>
          </w:p>
        </w:tc>
      </w:tr>
      <w:tr w:rsidR="001C3BBE" w:rsidRPr="00D60252"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Pr="00415ED9" w:rsidRDefault="001C3BBE" w:rsidP="00A7443A">
            <w:pPr>
              <w:rPr>
                <w:rFonts w:ascii="Arial" w:hAnsi="Arial" w:cs="Arial"/>
                <w:b/>
                <w:sz w:val="20"/>
                <w:szCs w:val="20"/>
              </w:rPr>
            </w:pPr>
            <w:r w:rsidRPr="00415ED9">
              <w:rPr>
                <w:rFonts w:ascii="Arial" w:hAnsi="Arial" w:cs="Arial"/>
                <w:b/>
                <w:sz w:val="20"/>
                <w:szCs w:val="20"/>
              </w:rPr>
              <w:t>1. P6 May Family Learning Event:</w:t>
            </w:r>
          </w:p>
          <w:p w:rsidR="001C3BBE" w:rsidRPr="00CA490A"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 xml:space="preserve">P6 Teachers/Head Teachers use data to highlight P6 </w:t>
            </w:r>
            <w:r>
              <w:rPr>
                <w:rFonts w:ascii="Arial" w:hAnsi="Arial" w:cs="Arial"/>
                <w:sz w:val="20"/>
                <w:szCs w:val="20"/>
              </w:rPr>
              <w:t xml:space="preserve">students to be targeted. Approx. 3 </w:t>
            </w:r>
            <w:r w:rsidRPr="00CA490A">
              <w:rPr>
                <w:rFonts w:ascii="Arial" w:hAnsi="Arial" w:cs="Arial"/>
                <w:sz w:val="20"/>
                <w:szCs w:val="20"/>
              </w:rPr>
              <w:t>families per primary</w:t>
            </w:r>
            <w:r>
              <w:rPr>
                <w:rFonts w:ascii="Arial" w:hAnsi="Arial" w:cs="Arial"/>
                <w:sz w:val="20"/>
                <w:szCs w:val="20"/>
              </w:rPr>
              <w:t xml:space="preserve">- to be shared with LHS staff. Considerations: </w:t>
            </w:r>
            <w:r w:rsidRPr="00415ED9">
              <w:rPr>
                <w:rFonts w:ascii="Arial" w:hAnsi="Arial" w:cs="Arial"/>
                <w:sz w:val="20"/>
                <w:szCs w:val="20"/>
              </w:rPr>
              <w:t xml:space="preserve"> P6 pupils working at early/firs</w:t>
            </w:r>
            <w:r>
              <w:rPr>
                <w:rFonts w:ascii="Arial" w:hAnsi="Arial" w:cs="Arial"/>
                <w:sz w:val="20"/>
                <w:szCs w:val="20"/>
              </w:rPr>
              <w:t xml:space="preserve">t level in key curricular areas; </w:t>
            </w:r>
            <w:r w:rsidRPr="00CA490A">
              <w:rPr>
                <w:rFonts w:ascii="Arial" w:hAnsi="Arial" w:cs="Arial"/>
                <w:sz w:val="20"/>
                <w:szCs w:val="20"/>
              </w:rPr>
              <w:t>Families who could benefit from supportive transition and fami</w:t>
            </w:r>
            <w:r>
              <w:rPr>
                <w:rFonts w:ascii="Arial" w:hAnsi="Arial" w:cs="Arial"/>
                <w:sz w:val="20"/>
                <w:szCs w:val="20"/>
              </w:rPr>
              <w:t xml:space="preserve">ly intervention from P6 onwards; </w:t>
            </w:r>
            <w:r w:rsidRPr="00CA490A">
              <w:rPr>
                <w:rFonts w:ascii="Arial" w:hAnsi="Arial" w:cs="Arial"/>
                <w:sz w:val="20"/>
                <w:szCs w:val="20"/>
              </w:rPr>
              <w:t>Families and pupils who face potential barriers i.e. EAL, poverty, mental health, resilience.</w:t>
            </w:r>
          </w:p>
          <w:p w:rsidR="001C3BBE" w:rsidRDefault="001C3BBE" w:rsidP="001C3BBE">
            <w:pPr>
              <w:pStyle w:val="ListParagraph"/>
              <w:numPr>
                <w:ilvl w:val="0"/>
                <w:numId w:val="21"/>
              </w:numPr>
              <w:spacing w:after="0" w:line="240" w:lineRule="auto"/>
              <w:rPr>
                <w:rFonts w:ascii="Arial" w:hAnsi="Arial" w:cs="Arial"/>
                <w:sz w:val="20"/>
                <w:szCs w:val="20"/>
              </w:rPr>
            </w:pPr>
            <w:r>
              <w:rPr>
                <w:rFonts w:ascii="Arial" w:hAnsi="Arial" w:cs="Arial"/>
                <w:sz w:val="20"/>
                <w:szCs w:val="20"/>
              </w:rPr>
              <w:t>LHS organise communication with families</w:t>
            </w:r>
          </w:p>
          <w:p w:rsidR="001C3BBE" w:rsidRPr="00415ED9"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Pupils and families attend 1/2 day LHS experience.</w:t>
            </w:r>
          </w:p>
          <w:p w:rsidR="001C3BBE" w:rsidRPr="00415ED9" w:rsidRDefault="001C3BBE" w:rsidP="001C3BBE">
            <w:pPr>
              <w:pStyle w:val="ListParagraph"/>
              <w:numPr>
                <w:ilvl w:val="0"/>
                <w:numId w:val="21"/>
              </w:numPr>
              <w:spacing w:after="0" w:line="240" w:lineRule="auto"/>
              <w:rPr>
                <w:rFonts w:ascii="Arial" w:hAnsi="Arial" w:cs="Arial"/>
                <w:sz w:val="20"/>
                <w:szCs w:val="20"/>
              </w:rPr>
            </w:pPr>
            <w:r>
              <w:rPr>
                <w:rFonts w:ascii="Arial" w:hAnsi="Arial" w:cs="Arial"/>
                <w:sz w:val="20"/>
                <w:szCs w:val="20"/>
              </w:rPr>
              <w:t>Creation of appropriate t</w:t>
            </w:r>
            <w:r w:rsidRPr="00415ED9">
              <w:rPr>
                <w:rFonts w:ascii="Arial" w:hAnsi="Arial" w:cs="Arial"/>
                <w:sz w:val="20"/>
                <w:szCs w:val="20"/>
              </w:rPr>
              <w:t>imetable (literacy, numeracy, health &amp; wellbeing focus): 50% classroom learning, 50% family learning ideas shared with free take away bags to support learning at home, socialising with other P6 families in new environment.</w:t>
            </w:r>
          </w:p>
          <w:p w:rsidR="001C3BBE" w:rsidRPr="004D403C" w:rsidRDefault="001C3BBE" w:rsidP="00A7443A">
            <w:pPr>
              <w:pStyle w:val="ListParagraph"/>
              <w:ind w:left="3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3BBE" w:rsidRPr="00415ED9" w:rsidRDefault="001C3BBE" w:rsidP="00A7443A">
            <w:pPr>
              <w:rPr>
                <w:rFonts w:ascii="Arial" w:hAnsi="Arial" w:cs="Arial"/>
                <w:sz w:val="20"/>
                <w:szCs w:val="20"/>
              </w:rPr>
            </w:pPr>
            <w:r w:rsidRPr="00415ED9">
              <w:rPr>
                <w:rFonts w:ascii="Arial" w:hAnsi="Arial" w:cs="Arial"/>
                <w:sz w:val="20"/>
                <w:szCs w:val="20"/>
              </w:rPr>
              <w:t>Monday 23</w:t>
            </w:r>
            <w:r w:rsidRPr="00415ED9">
              <w:rPr>
                <w:rFonts w:ascii="Arial" w:hAnsi="Arial" w:cs="Arial"/>
                <w:sz w:val="20"/>
                <w:szCs w:val="20"/>
                <w:vertAlign w:val="superscript"/>
              </w:rPr>
              <w:t>rd</w:t>
            </w:r>
            <w:r w:rsidRPr="00415ED9">
              <w:rPr>
                <w:rFonts w:ascii="Arial" w:hAnsi="Arial" w:cs="Arial"/>
                <w:sz w:val="20"/>
                <w:szCs w:val="20"/>
              </w:rPr>
              <w:t xml:space="preserve"> March 2020</w:t>
            </w:r>
          </w:p>
          <w:p w:rsidR="001C3BBE" w:rsidRDefault="001C3BBE" w:rsidP="00A7443A">
            <w:pPr>
              <w:rPr>
                <w:rFonts w:ascii="Arial" w:hAnsi="Arial" w:cs="Arial"/>
                <w:sz w:val="20"/>
                <w:szCs w:val="20"/>
              </w:rPr>
            </w:pPr>
          </w:p>
          <w:p w:rsidR="001C3BBE" w:rsidRDefault="001C3BBE" w:rsidP="00A7443A">
            <w:pPr>
              <w:rPr>
                <w:rFonts w:ascii="Arial" w:hAnsi="Arial" w:cs="Arial"/>
                <w:sz w:val="20"/>
                <w:szCs w:val="20"/>
              </w:rPr>
            </w:pPr>
          </w:p>
          <w:p w:rsidR="001C3BBE"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30</w:t>
            </w:r>
            <w:r w:rsidRPr="00415ED9">
              <w:rPr>
                <w:rFonts w:ascii="Arial" w:hAnsi="Arial" w:cs="Arial"/>
                <w:sz w:val="20"/>
                <w:szCs w:val="20"/>
                <w:vertAlign w:val="superscript"/>
              </w:rPr>
              <w:t>th</w:t>
            </w:r>
            <w:r w:rsidRPr="00415ED9">
              <w:rPr>
                <w:rFonts w:ascii="Arial" w:hAnsi="Arial" w:cs="Arial"/>
                <w:sz w:val="20"/>
                <w:szCs w:val="20"/>
              </w:rPr>
              <w:t xml:space="preserve"> March 2020</w:t>
            </w:r>
          </w:p>
          <w:p w:rsidR="001C3BBE" w:rsidRDefault="001C3BBE" w:rsidP="00A7443A">
            <w:pPr>
              <w:spacing w:before="4" w:line="276" w:lineRule="auto"/>
              <w:rPr>
                <w:rFonts w:ascii="Arial" w:hAnsi="Arial" w:cs="Arial"/>
                <w:sz w:val="20"/>
                <w:szCs w:val="20"/>
              </w:rPr>
            </w:pPr>
          </w:p>
          <w:p w:rsidR="001C3BBE" w:rsidRPr="00D60252" w:rsidRDefault="001C3BBE" w:rsidP="00A7443A">
            <w:pPr>
              <w:spacing w:before="4" w:line="276" w:lineRule="auto"/>
              <w:rPr>
                <w:rFonts w:ascii="Arial" w:eastAsia="Arial Unicode MS" w:hAnsi="Arial" w:cs="Arial"/>
                <w:sz w:val="20"/>
                <w:szCs w:val="20"/>
              </w:rPr>
            </w:pPr>
            <w:r w:rsidRPr="00415ED9">
              <w:rPr>
                <w:rFonts w:ascii="Arial" w:hAnsi="Arial" w:cs="Arial"/>
                <w:sz w:val="20"/>
                <w:szCs w:val="20"/>
              </w:rPr>
              <w:t>19</w:t>
            </w:r>
            <w:r w:rsidRPr="00415ED9">
              <w:rPr>
                <w:rFonts w:ascii="Arial" w:hAnsi="Arial" w:cs="Arial"/>
                <w:sz w:val="20"/>
                <w:szCs w:val="20"/>
                <w:vertAlign w:val="superscript"/>
              </w:rPr>
              <w:t>th</w:t>
            </w:r>
            <w:r w:rsidRPr="00415ED9">
              <w:rPr>
                <w:rFonts w:ascii="Arial" w:hAnsi="Arial" w:cs="Arial"/>
                <w:sz w:val="20"/>
                <w:szCs w:val="20"/>
              </w:rPr>
              <w:t>/20</w:t>
            </w:r>
            <w:r w:rsidRPr="00415ED9">
              <w:rPr>
                <w:rFonts w:ascii="Arial" w:hAnsi="Arial" w:cs="Arial"/>
                <w:sz w:val="20"/>
                <w:szCs w:val="20"/>
                <w:vertAlign w:val="superscript"/>
              </w:rPr>
              <w:t>th</w:t>
            </w:r>
            <w:r w:rsidRPr="00415ED9">
              <w:rPr>
                <w:rFonts w:ascii="Arial" w:hAnsi="Arial" w:cs="Arial"/>
                <w:sz w:val="20"/>
                <w:szCs w:val="20"/>
              </w:rPr>
              <w:t>/21st/22</w:t>
            </w:r>
            <w:r w:rsidRPr="00415ED9">
              <w:rPr>
                <w:rFonts w:ascii="Arial" w:hAnsi="Arial" w:cs="Arial"/>
                <w:sz w:val="20"/>
                <w:szCs w:val="20"/>
                <w:vertAlign w:val="superscript"/>
              </w:rPr>
              <w:t>nd</w:t>
            </w:r>
            <w:r w:rsidRPr="00415ED9">
              <w:rPr>
                <w:rFonts w:ascii="Arial" w:hAnsi="Arial" w:cs="Arial"/>
                <w:sz w:val="20"/>
                <w:szCs w:val="20"/>
              </w:rPr>
              <w:t xml:space="preserve"> May 2020 (2 dates depending on demand/flexibility)</w:t>
            </w: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Pr="004D403C" w:rsidRDefault="001C3BBE" w:rsidP="00A7443A">
            <w:pPr>
              <w:rPr>
                <w:rFonts w:ascii="Arial" w:hAnsi="Arial" w:cs="Arial"/>
                <w:sz w:val="20"/>
                <w:szCs w:val="20"/>
              </w:rPr>
            </w:pPr>
            <w:r w:rsidRPr="004D403C">
              <w:rPr>
                <w:rFonts w:ascii="Arial" w:hAnsi="Arial" w:cs="Arial"/>
                <w:sz w:val="20"/>
                <w:szCs w:val="20"/>
              </w:rPr>
              <w:t>CB &amp; LHS Teaching Staff</w:t>
            </w:r>
          </w:p>
          <w:p w:rsidR="001C3BBE" w:rsidRPr="004D403C" w:rsidRDefault="001C3BBE" w:rsidP="00A7443A">
            <w:pPr>
              <w:rPr>
                <w:rFonts w:ascii="Arial" w:hAnsi="Arial" w:cs="Arial"/>
                <w:sz w:val="20"/>
                <w:szCs w:val="20"/>
              </w:rPr>
            </w:pPr>
            <w:r w:rsidRPr="004D403C">
              <w:rPr>
                <w:rFonts w:ascii="Arial" w:hAnsi="Arial" w:cs="Arial"/>
                <w:sz w:val="20"/>
                <w:szCs w:val="20"/>
              </w:rPr>
              <w:t>S5 buddies</w:t>
            </w:r>
          </w:p>
          <w:p w:rsidR="001C3BBE" w:rsidRPr="004D403C" w:rsidRDefault="001C3BBE" w:rsidP="00A7443A">
            <w:pPr>
              <w:rPr>
                <w:rFonts w:ascii="Arial" w:hAnsi="Arial" w:cs="Arial"/>
                <w:sz w:val="20"/>
                <w:szCs w:val="20"/>
              </w:rPr>
            </w:pPr>
            <w:r w:rsidRPr="004D403C">
              <w:rPr>
                <w:rFonts w:ascii="Arial" w:hAnsi="Arial" w:cs="Arial"/>
                <w:sz w:val="20"/>
                <w:szCs w:val="20"/>
              </w:rPr>
              <w:t>LHS Creative Learning Dept.</w:t>
            </w:r>
          </w:p>
          <w:p w:rsidR="001C3BBE" w:rsidRPr="004D403C" w:rsidRDefault="001C3BBE" w:rsidP="00A7443A">
            <w:pPr>
              <w:rPr>
                <w:rFonts w:ascii="Arial" w:hAnsi="Arial" w:cs="Arial"/>
                <w:sz w:val="20"/>
                <w:szCs w:val="20"/>
              </w:rPr>
            </w:pPr>
            <w:r w:rsidRPr="004D403C">
              <w:rPr>
                <w:rFonts w:ascii="Arial" w:hAnsi="Arial" w:cs="Arial"/>
                <w:sz w:val="20"/>
                <w:szCs w:val="20"/>
              </w:rPr>
              <w:t>LHS PCWOs</w:t>
            </w:r>
          </w:p>
          <w:p w:rsidR="001C3BBE" w:rsidRPr="004D403C" w:rsidRDefault="001C3BBE" w:rsidP="00A7443A">
            <w:pPr>
              <w:rPr>
                <w:rFonts w:ascii="Arial" w:hAnsi="Arial" w:cs="Arial"/>
                <w:sz w:val="20"/>
                <w:szCs w:val="20"/>
              </w:rPr>
            </w:pPr>
            <w:r w:rsidRPr="004D403C">
              <w:rPr>
                <w:rFonts w:ascii="Arial" w:hAnsi="Arial" w:cs="Arial"/>
                <w:sz w:val="20"/>
                <w:szCs w:val="20"/>
              </w:rPr>
              <w:t>ASG P6 Teachers</w:t>
            </w:r>
          </w:p>
          <w:p w:rsidR="001C3BBE" w:rsidRPr="004D403C" w:rsidRDefault="001C3BBE" w:rsidP="00A7443A">
            <w:pPr>
              <w:rPr>
                <w:rFonts w:ascii="Arial" w:hAnsi="Arial" w:cs="Arial"/>
                <w:sz w:val="20"/>
                <w:szCs w:val="20"/>
              </w:rPr>
            </w:pPr>
            <w:r w:rsidRPr="004D403C">
              <w:rPr>
                <w:rFonts w:ascii="Arial" w:hAnsi="Arial" w:cs="Arial"/>
                <w:sz w:val="20"/>
                <w:szCs w:val="20"/>
              </w:rPr>
              <w:t>ASG Primary Head Teachers</w:t>
            </w:r>
          </w:p>
          <w:p w:rsidR="001C3BBE" w:rsidRPr="004D403C" w:rsidRDefault="001C3BBE" w:rsidP="00A7443A">
            <w:pPr>
              <w:rPr>
                <w:rFonts w:ascii="Arial" w:hAnsi="Arial" w:cs="Arial"/>
                <w:sz w:val="20"/>
                <w:szCs w:val="20"/>
              </w:rPr>
            </w:pPr>
            <w:r w:rsidRPr="004D403C">
              <w:rPr>
                <w:rFonts w:ascii="Arial" w:hAnsi="Arial" w:cs="Arial"/>
                <w:sz w:val="20"/>
                <w:szCs w:val="20"/>
              </w:rPr>
              <w:t>Required primary staff/LSAs/support workers (attend event)</w:t>
            </w:r>
          </w:p>
          <w:p w:rsidR="001C3BBE" w:rsidRPr="004D403C" w:rsidRDefault="001C3BBE" w:rsidP="00A7443A">
            <w:pPr>
              <w:rPr>
                <w:rFonts w:ascii="Arial" w:hAnsi="Arial" w:cs="Arial"/>
                <w:sz w:val="20"/>
                <w:szCs w:val="20"/>
              </w:rPr>
            </w:pPr>
            <w:r w:rsidRPr="004D403C">
              <w:rPr>
                <w:rFonts w:ascii="Arial" w:hAnsi="Arial" w:cs="Arial"/>
                <w:sz w:val="20"/>
                <w:szCs w:val="20"/>
              </w:rPr>
              <w:t>Patsy Bruce EAL</w:t>
            </w:r>
          </w:p>
          <w:p w:rsidR="001C3BBE" w:rsidRPr="004D403C" w:rsidRDefault="001C3BBE" w:rsidP="00A7443A">
            <w:pPr>
              <w:rPr>
                <w:rFonts w:ascii="Arial" w:hAnsi="Arial" w:cs="Arial"/>
                <w:sz w:val="20"/>
                <w:szCs w:val="20"/>
              </w:rPr>
            </w:pPr>
            <w:r w:rsidRPr="004D403C">
              <w:rPr>
                <w:rFonts w:ascii="Arial" w:hAnsi="Arial" w:cs="Arial"/>
                <w:sz w:val="20"/>
                <w:szCs w:val="20"/>
              </w:rPr>
              <w:t>Alistair MacDonald &amp; Sheryl Skeldon, LLE</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Pr="00415ED9" w:rsidRDefault="001C3BBE" w:rsidP="00A7443A">
            <w:pPr>
              <w:rPr>
                <w:rFonts w:ascii="Arial" w:hAnsi="Arial" w:cs="Arial"/>
                <w:sz w:val="20"/>
                <w:szCs w:val="20"/>
              </w:rPr>
            </w:pPr>
            <w:r w:rsidRPr="00415ED9">
              <w:rPr>
                <w:rFonts w:ascii="Arial" w:hAnsi="Arial" w:cs="Arial"/>
                <w:sz w:val="20"/>
                <w:szCs w:val="20"/>
              </w:rPr>
              <w:t>LHS staffing for timetables</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ASG primary staff</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Minibus pick ups</w:t>
            </w:r>
          </w:p>
          <w:p w:rsidR="001C3BBE" w:rsidRPr="00415ED9" w:rsidRDefault="001C3BBE" w:rsidP="00A7443A">
            <w:pPr>
              <w:rPr>
                <w:rFonts w:ascii="Arial" w:hAnsi="Arial" w:cs="Arial"/>
                <w:sz w:val="20"/>
                <w:szCs w:val="20"/>
              </w:rPr>
            </w:pPr>
            <w:r w:rsidRPr="00415ED9">
              <w:rPr>
                <w:rFonts w:ascii="Arial" w:hAnsi="Arial" w:cs="Arial"/>
                <w:sz w:val="20"/>
                <w:szCs w:val="20"/>
              </w:rPr>
              <w:t xml:space="preserve"> </w:t>
            </w:r>
          </w:p>
          <w:p w:rsidR="001C3BBE" w:rsidRPr="00415ED9" w:rsidRDefault="001C3BBE" w:rsidP="00A7443A">
            <w:pPr>
              <w:rPr>
                <w:rFonts w:ascii="Arial" w:hAnsi="Arial" w:cs="Arial"/>
                <w:sz w:val="20"/>
                <w:szCs w:val="20"/>
              </w:rPr>
            </w:pPr>
            <w:r w:rsidRPr="00415ED9">
              <w:rPr>
                <w:rFonts w:ascii="Arial" w:hAnsi="Arial" w:cs="Arial"/>
                <w:sz w:val="20"/>
                <w:szCs w:val="20"/>
              </w:rPr>
              <w:t>Tea &amp; coffee</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Lunches</w:t>
            </w:r>
          </w:p>
          <w:p w:rsidR="001C3BBE" w:rsidRPr="00415ED9" w:rsidRDefault="001C3BBE" w:rsidP="00A7443A">
            <w:pPr>
              <w:rPr>
                <w:rFonts w:ascii="Arial" w:hAnsi="Arial" w:cs="Arial"/>
                <w:sz w:val="20"/>
                <w:szCs w:val="20"/>
              </w:rPr>
            </w:pPr>
          </w:p>
          <w:p w:rsidR="001C3BBE" w:rsidRPr="00D60252" w:rsidRDefault="001C3BBE" w:rsidP="00A7443A">
            <w:pPr>
              <w:spacing w:before="4" w:line="276" w:lineRule="auto"/>
              <w:rPr>
                <w:rFonts w:ascii="Arial" w:eastAsia="Arial Unicode MS" w:hAnsi="Arial" w:cs="Arial"/>
                <w:sz w:val="20"/>
                <w:szCs w:val="20"/>
              </w:rPr>
            </w:pPr>
            <w:r w:rsidRPr="00415ED9">
              <w:rPr>
                <w:rFonts w:ascii="Arial" w:hAnsi="Arial" w:cs="Arial"/>
                <w:sz w:val="20"/>
                <w:szCs w:val="20"/>
              </w:rPr>
              <w:t>Crèche*</w:t>
            </w:r>
          </w:p>
        </w:tc>
      </w:tr>
      <w:tr w:rsidR="001C3BBE" w:rsidRPr="00D60252"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Pr="00415ED9" w:rsidRDefault="001C3BBE" w:rsidP="00A7443A">
            <w:pPr>
              <w:rPr>
                <w:rFonts w:ascii="Arial" w:hAnsi="Arial" w:cs="Arial"/>
                <w:b/>
                <w:sz w:val="20"/>
                <w:szCs w:val="20"/>
              </w:rPr>
            </w:pPr>
            <w:r w:rsidRPr="00415ED9">
              <w:rPr>
                <w:rFonts w:ascii="Arial" w:hAnsi="Arial" w:cs="Arial"/>
                <w:b/>
                <w:sz w:val="20"/>
                <w:szCs w:val="20"/>
              </w:rPr>
              <w:t>2. P6 Outdoor Learning Experience:</w:t>
            </w:r>
          </w:p>
          <w:p w:rsidR="001C3BBE" w:rsidRPr="004D403C"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New P6 Teachers/Head Teachers use data to highlight P6 pupils</w:t>
            </w:r>
            <w:r>
              <w:rPr>
                <w:rFonts w:ascii="Arial" w:hAnsi="Arial" w:cs="Arial"/>
                <w:sz w:val="20"/>
                <w:szCs w:val="20"/>
              </w:rPr>
              <w:t xml:space="preserve"> to</w:t>
            </w:r>
            <w:r w:rsidRPr="00415ED9">
              <w:rPr>
                <w:rFonts w:ascii="Arial" w:hAnsi="Arial" w:cs="Arial"/>
                <w:sz w:val="20"/>
                <w:szCs w:val="20"/>
              </w:rPr>
              <w:t xml:space="preserve"> </w:t>
            </w:r>
            <w:r>
              <w:rPr>
                <w:rFonts w:ascii="Arial" w:hAnsi="Arial" w:cs="Arial"/>
                <w:sz w:val="20"/>
                <w:szCs w:val="20"/>
              </w:rPr>
              <w:t>be shared with LHS in August at first ASG meeting.</w:t>
            </w:r>
          </w:p>
          <w:p w:rsidR="001C3BBE" w:rsidRPr="004D403C" w:rsidRDefault="001C3BBE" w:rsidP="001C3BBE">
            <w:pPr>
              <w:pStyle w:val="ListParagraph"/>
              <w:numPr>
                <w:ilvl w:val="0"/>
                <w:numId w:val="21"/>
              </w:numPr>
              <w:spacing w:after="0" w:line="240" w:lineRule="auto"/>
              <w:rPr>
                <w:rFonts w:ascii="Arial" w:hAnsi="Arial" w:cs="Arial"/>
                <w:sz w:val="20"/>
                <w:szCs w:val="20"/>
              </w:rPr>
            </w:pPr>
            <w:r>
              <w:rPr>
                <w:rFonts w:ascii="Arial" w:hAnsi="Arial" w:cs="Arial"/>
                <w:sz w:val="20"/>
                <w:szCs w:val="20"/>
              </w:rPr>
              <w:t>LHS Communication with families</w:t>
            </w:r>
          </w:p>
          <w:p w:rsidR="001C3BBE" w:rsidRPr="00415ED9"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lastRenderedPageBreak/>
              <w:t>Pupils and families attend 1/2 day experience in local area.</w:t>
            </w:r>
          </w:p>
          <w:p w:rsidR="001C3BBE" w:rsidRPr="00CA490A"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Outdoor learnin</w:t>
            </w:r>
            <w:r>
              <w:rPr>
                <w:rFonts w:ascii="Arial" w:hAnsi="Arial" w:cs="Arial"/>
                <w:sz w:val="20"/>
                <w:szCs w:val="20"/>
              </w:rPr>
              <w:t>g outcomes shared with families, fo</w:t>
            </w:r>
            <w:r w:rsidRPr="00CA490A">
              <w:rPr>
                <w:rFonts w:ascii="Arial" w:hAnsi="Arial" w:cs="Arial"/>
                <w:sz w:val="20"/>
                <w:szCs w:val="20"/>
              </w:rPr>
              <w:t>cus on sensory learning: safety, social, communication, health.</w:t>
            </w:r>
          </w:p>
          <w:p w:rsidR="001C3BBE" w:rsidRPr="004D403C"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Introduc</w:t>
            </w:r>
            <w:r>
              <w:rPr>
                <w:rFonts w:ascii="Arial" w:hAnsi="Arial" w:cs="Arial"/>
                <w:sz w:val="20"/>
                <w:szCs w:val="20"/>
              </w:rPr>
              <w:t>tion of</w:t>
            </w:r>
            <w:r w:rsidRPr="00415ED9">
              <w:rPr>
                <w:rFonts w:ascii="Arial" w:hAnsi="Arial" w:cs="Arial"/>
                <w:sz w:val="20"/>
                <w:szCs w:val="20"/>
              </w:rPr>
              <w:t xml:space="preserve"> S4 buddies (Humanutopia Heroes) – </w:t>
            </w:r>
            <w:r>
              <w:rPr>
                <w:rFonts w:ascii="Arial" w:hAnsi="Arial" w:cs="Arial"/>
                <w:sz w:val="20"/>
                <w:szCs w:val="20"/>
              </w:rPr>
              <w:t xml:space="preserve">this will </w:t>
            </w:r>
            <w:r w:rsidRPr="00415ED9">
              <w:rPr>
                <w:rFonts w:ascii="Arial" w:hAnsi="Arial" w:cs="Arial"/>
                <w:sz w:val="20"/>
                <w:szCs w:val="20"/>
              </w:rPr>
              <w:t xml:space="preserve">continue in P7 &amp; S1 </w:t>
            </w:r>
          </w:p>
        </w:tc>
        <w:tc>
          <w:tcPr>
            <w:tcW w:w="1984" w:type="dxa"/>
            <w:tcBorders>
              <w:top w:val="single" w:sz="4" w:space="0" w:color="auto"/>
              <w:left w:val="single" w:sz="4" w:space="0" w:color="auto"/>
              <w:bottom w:val="single" w:sz="4" w:space="0" w:color="auto"/>
              <w:right w:val="single" w:sz="4" w:space="0" w:color="auto"/>
            </w:tcBorders>
          </w:tcPr>
          <w:p w:rsidR="001C3BBE" w:rsidRDefault="001C3BBE" w:rsidP="00A7443A">
            <w:pPr>
              <w:rPr>
                <w:rFonts w:ascii="Arial" w:hAnsi="Arial" w:cs="Arial"/>
                <w:sz w:val="20"/>
                <w:szCs w:val="20"/>
              </w:rPr>
            </w:pPr>
            <w:r>
              <w:rPr>
                <w:rFonts w:ascii="Arial" w:hAnsi="Arial" w:cs="Arial"/>
                <w:sz w:val="20"/>
                <w:szCs w:val="20"/>
              </w:rPr>
              <w:lastRenderedPageBreak/>
              <w:t>15</w:t>
            </w:r>
            <w:r w:rsidRPr="004D403C">
              <w:rPr>
                <w:rFonts w:ascii="Arial" w:hAnsi="Arial" w:cs="Arial"/>
                <w:sz w:val="20"/>
                <w:szCs w:val="20"/>
                <w:vertAlign w:val="superscript"/>
              </w:rPr>
              <w:t>th</w:t>
            </w:r>
            <w:r>
              <w:rPr>
                <w:rFonts w:ascii="Arial" w:hAnsi="Arial" w:cs="Arial"/>
                <w:sz w:val="20"/>
                <w:szCs w:val="20"/>
              </w:rPr>
              <w:t xml:space="preserve"> </w:t>
            </w:r>
            <w:r w:rsidRPr="004D403C">
              <w:rPr>
                <w:rFonts w:ascii="Arial" w:hAnsi="Arial" w:cs="Arial"/>
                <w:sz w:val="20"/>
                <w:szCs w:val="20"/>
              </w:rPr>
              <w:t>June 2020</w:t>
            </w:r>
          </w:p>
          <w:p w:rsidR="001C3BBE" w:rsidRDefault="001C3BBE" w:rsidP="00A7443A">
            <w:pPr>
              <w:rPr>
                <w:rFonts w:ascii="Arial" w:hAnsi="Arial" w:cs="Arial"/>
                <w:sz w:val="20"/>
                <w:szCs w:val="20"/>
              </w:rPr>
            </w:pPr>
            <w:r>
              <w:rPr>
                <w:rFonts w:ascii="Arial" w:hAnsi="Arial" w:cs="Arial"/>
                <w:sz w:val="20"/>
                <w:szCs w:val="20"/>
              </w:rPr>
              <w:t xml:space="preserve"> </w:t>
            </w:r>
          </w:p>
          <w:p w:rsidR="001C3BBE" w:rsidRDefault="001C3BBE" w:rsidP="00A7443A">
            <w:pPr>
              <w:rPr>
                <w:rFonts w:ascii="Arial" w:hAnsi="Arial" w:cs="Arial"/>
                <w:sz w:val="20"/>
                <w:szCs w:val="20"/>
              </w:rPr>
            </w:pPr>
          </w:p>
          <w:p w:rsidR="001C3BBE" w:rsidRDefault="001C3BBE" w:rsidP="00A7443A">
            <w:pPr>
              <w:rPr>
                <w:rFonts w:ascii="Arial" w:hAnsi="Arial" w:cs="Arial"/>
                <w:sz w:val="20"/>
                <w:szCs w:val="20"/>
              </w:rPr>
            </w:pPr>
          </w:p>
          <w:p w:rsidR="001C3BBE" w:rsidRPr="004D403C" w:rsidRDefault="001C3BBE" w:rsidP="00A7443A">
            <w:pPr>
              <w:rPr>
                <w:rFonts w:ascii="Arial" w:hAnsi="Arial" w:cs="Arial"/>
                <w:sz w:val="20"/>
                <w:szCs w:val="20"/>
              </w:rPr>
            </w:pPr>
          </w:p>
          <w:p w:rsidR="001C3BBE" w:rsidRPr="004D403C" w:rsidRDefault="001C3BBE" w:rsidP="00A7443A">
            <w:pPr>
              <w:rPr>
                <w:rFonts w:ascii="Arial" w:hAnsi="Arial" w:cs="Arial"/>
                <w:sz w:val="20"/>
                <w:szCs w:val="20"/>
              </w:rPr>
            </w:pPr>
            <w:r w:rsidRPr="004D403C">
              <w:rPr>
                <w:rFonts w:ascii="Arial" w:hAnsi="Arial" w:cs="Arial"/>
                <w:sz w:val="20"/>
                <w:szCs w:val="20"/>
              </w:rPr>
              <w:t>24</w:t>
            </w:r>
            <w:r w:rsidRPr="004D403C">
              <w:rPr>
                <w:rFonts w:ascii="Arial" w:hAnsi="Arial" w:cs="Arial"/>
                <w:sz w:val="20"/>
                <w:szCs w:val="20"/>
                <w:vertAlign w:val="superscript"/>
              </w:rPr>
              <w:t>th</w:t>
            </w:r>
            <w:r w:rsidRPr="004D403C">
              <w:rPr>
                <w:rFonts w:ascii="Arial" w:hAnsi="Arial" w:cs="Arial"/>
                <w:sz w:val="20"/>
                <w:szCs w:val="20"/>
              </w:rPr>
              <w:t xml:space="preserve"> August 2020</w:t>
            </w:r>
          </w:p>
          <w:p w:rsidR="001C3BBE" w:rsidRPr="004D403C" w:rsidRDefault="001C3BBE" w:rsidP="00A7443A">
            <w:pPr>
              <w:rPr>
                <w:rFonts w:ascii="Arial" w:hAnsi="Arial" w:cs="Arial"/>
                <w:sz w:val="20"/>
                <w:szCs w:val="20"/>
              </w:rPr>
            </w:pPr>
            <w:r w:rsidRPr="004D403C">
              <w:rPr>
                <w:rFonts w:ascii="Arial" w:hAnsi="Arial" w:cs="Arial"/>
                <w:sz w:val="20"/>
                <w:szCs w:val="20"/>
              </w:rPr>
              <w:lastRenderedPageBreak/>
              <w:t>14</w:t>
            </w:r>
            <w:r w:rsidRPr="004D403C">
              <w:rPr>
                <w:rFonts w:ascii="Arial" w:hAnsi="Arial" w:cs="Arial"/>
                <w:sz w:val="20"/>
                <w:szCs w:val="20"/>
                <w:vertAlign w:val="superscript"/>
              </w:rPr>
              <w:t>th</w:t>
            </w:r>
            <w:r w:rsidRPr="004D403C">
              <w:rPr>
                <w:rFonts w:ascii="Arial" w:hAnsi="Arial" w:cs="Arial"/>
                <w:sz w:val="20"/>
                <w:szCs w:val="20"/>
              </w:rPr>
              <w:t xml:space="preserve"> September 2020</w:t>
            </w:r>
          </w:p>
          <w:p w:rsidR="001C3BBE" w:rsidRPr="00D60252" w:rsidRDefault="001C3BBE" w:rsidP="00A7443A">
            <w:pPr>
              <w:spacing w:before="4" w:line="276" w:lineRule="auto"/>
              <w:rPr>
                <w:rFonts w:ascii="Arial" w:eastAsia="Arial Unicode MS"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Default="001C3BBE" w:rsidP="00A7443A">
            <w:pPr>
              <w:rPr>
                <w:rFonts w:ascii="Arial" w:hAnsi="Arial" w:cs="Arial"/>
                <w:sz w:val="20"/>
                <w:szCs w:val="20"/>
              </w:rPr>
            </w:pPr>
            <w:r>
              <w:rPr>
                <w:rFonts w:ascii="Arial" w:hAnsi="Arial" w:cs="Arial"/>
                <w:sz w:val="20"/>
                <w:szCs w:val="20"/>
              </w:rPr>
              <w:lastRenderedPageBreak/>
              <w:t>As above, with the addition of:</w:t>
            </w:r>
          </w:p>
          <w:p w:rsidR="001C3BBE" w:rsidRPr="00415ED9" w:rsidRDefault="001C3BBE" w:rsidP="00A7443A">
            <w:pPr>
              <w:rPr>
                <w:rFonts w:ascii="Arial" w:hAnsi="Arial" w:cs="Arial"/>
                <w:sz w:val="20"/>
                <w:szCs w:val="20"/>
              </w:rPr>
            </w:pPr>
            <w:r w:rsidRPr="00415ED9">
              <w:rPr>
                <w:rFonts w:ascii="Arial" w:hAnsi="Arial" w:cs="Arial"/>
                <w:sz w:val="20"/>
                <w:szCs w:val="20"/>
              </w:rPr>
              <w:t>Sean Fallon</w:t>
            </w:r>
          </w:p>
          <w:p w:rsidR="001C3BBE" w:rsidRPr="00D60252" w:rsidRDefault="001C3BBE" w:rsidP="00A7443A">
            <w:pPr>
              <w:spacing w:before="4" w:line="276" w:lineRule="auto"/>
              <w:rPr>
                <w:rFonts w:ascii="Arial" w:eastAsia="Arial Unicode MS" w:hAnsi="Arial" w:cs="Arial"/>
                <w:sz w:val="20"/>
                <w:szCs w:val="20"/>
              </w:rPr>
            </w:pPr>
            <w:r w:rsidRPr="00415ED9">
              <w:rPr>
                <w:rFonts w:ascii="Arial" w:hAnsi="Arial" w:cs="Arial"/>
                <w:sz w:val="20"/>
                <w:szCs w:val="20"/>
              </w:rPr>
              <w:t>S4 buddies</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Pr="00415ED9" w:rsidRDefault="001C3BBE" w:rsidP="00A7443A">
            <w:pPr>
              <w:rPr>
                <w:rFonts w:ascii="Arial" w:hAnsi="Arial" w:cs="Arial"/>
                <w:sz w:val="20"/>
                <w:szCs w:val="20"/>
              </w:rPr>
            </w:pPr>
            <w:r w:rsidRPr="00415ED9">
              <w:rPr>
                <w:rFonts w:ascii="Arial" w:hAnsi="Arial" w:cs="Arial"/>
                <w:sz w:val="20"/>
                <w:szCs w:val="20"/>
              </w:rPr>
              <w:t>LHS staffing</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ASG primary staff</w:t>
            </w:r>
          </w:p>
          <w:p w:rsidR="001C3BBE" w:rsidRPr="00415ED9" w:rsidRDefault="001C3BBE" w:rsidP="00A7443A">
            <w:pPr>
              <w:rPr>
                <w:rFonts w:ascii="Arial" w:hAnsi="Arial" w:cs="Arial"/>
                <w:sz w:val="20"/>
                <w:szCs w:val="20"/>
              </w:rPr>
            </w:pPr>
            <w:r w:rsidRPr="00415ED9">
              <w:rPr>
                <w:rFonts w:ascii="Arial" w:hAnsi="Arial" w:cs="Arial"/>
                <w:sz w:val="20"/>
                <w:szCs w:val="20"/>
              </w:rPr>
              <w:t>Minibus use</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Clothing/equipment</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Lunches</w:t>
            </w:r>
          </w:p>
          <w:p w:rsidR="001C3BBE" w:rsidRPr="00415ED9" w:rsidRDefault="001C3BBE" w:rsidP="00A7443A">
            <w:pPr>
              <w:rPr>
                <w:rFonts w:ascii="Arial" w:hAnsi="Arial" w:cs="Arial"/>
                <w:sz w:val="20"/>
                <w:szCs w:val="20"/>
              </w:rPr>
            </w:pPr>
          </w:p>
          <w:p w:rsidR="001C3BBE" w:rsidRPr="00D60252" w:rsidRDefault="001C3BBE" w:rsidP="00A7443A">
            <w:pPr>
              <w:spacing w:before="4" w:line="276" w:lineRule="auto"/>
              <w:rPr>
                <w:rFonts w:ascii="Arial" w:eastAsia="Arial Unicode MS" w:hAnsi="Arial" w:cs="Arial"/>
                <w:sz w:val="20"/>
                <w:szCs w:val="20"/>
              </w:rPr>
            </w:pPr>
            <w:r w:rsidRPr="00415ED9">
              <w:rPr>
                <w:rFonts w:ascii="Arial" w:hAnsi="Arial" w:cs="Arial"/>
                <w:sz w:val="20"/>
                <w:szCs w:val="20"/>
              </w:rPr>
              <w:t>Crèche</w:t>
            </w:r>
          </w:p>
        </w:tc>
      </w:tr>
      <w:tr w:rsidR="001C3BBE" w:rsidRPr="00D60252"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Pr="00415ED9" w:rsidRDefault="001C3BBE" w:rsidP="00A7443A">
            <w:pPr>
              <w:rPr>
                <w:rFonts w:ascii="Arial" w:hAnsi="Arial" w:cs="Arial"/>
                <w:b/>
                <w:sz w:val="20"/>
                <w:szCs w:val="20"/>
              </w:rPr>
            </w:pPr>
            <w:r w:rsidRPr="00415ED9">
              <w:rPr>
                <w:rFonts w:ascii="Arial" w:hAnsi="Arial" w:cs="Arial"/>
                <w:b/>
                <w:sz w:val="20"/>
                <w:szCs w:val="20"/>
              </w:rPr>
              <w:lastRenderedPageBreak/>
              <w:t>3. P6 Literacy/Numeracy Day (one/both depending on agreed ASG focus):</w:t>
            </w:r>
          </w:p>
          <w:p w:rsidR="001C3BBE" w:rsidRDefault="001C3BBE" w:rsidP="001C3BBE">
            <w:pPr>
              <w:pStyle w:val="ListParagraph"/>
              <w:numPr>
                <w:ilvl w:val="0"/>
                <w:numId w:val="21"/>
              </w:numPr>
              <w:spacing w:after="0" w:line="240" w:lineRule="auto"/>
              <w:rPr>
                <w:rFonts w:ascii="Arial" w:hAnsi="Arial" w:cs="Arial"/>
                <w:sz w:val="20"/>
                <w:szCs w:val="20"/>
              </w:rPr>
            </w:pPr>
            <w:r>
              <w:rPr>
                <w:rFonts w:ascii="Arial" w:hAnsi="Arial" w:cs="Arial"/>
                <w:sz w:val="20"/>
                <w:szCs w:val="20"/>
              </w:rPr>
              <w:t xml:space="preserve">LHS </w:t>
            </w:r>
            <w:r w:rsidRPr="00415ED9">
              <w:rPr>
                <w:rFonts w:ascii="Arial" w:hAnsi="Arial" w:cs="Arial"/>
                <w:sz w:val="20"/>
                <w:szCs w:val="20"/>
              </w:rPr>
              <w:t>Communication with families</w:t>
            </w:r>
            <w:r>
              <w:rPr>
                <w:rFonts w:ascii="Arial" w:hAnsi="Arial" w:cs="Arial"/>
                <w:sz w:val="20"/>
                <w:szCs w:val="20"/>
              </w:rPr>
              <w:t xml:space="preserve"> re event</w:t>
            </w:r>
          </w:p>
          <w:p w:rsidR="001C3BBE" w:rsidRPr="00415ED9"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Pupils and families attend 1/2 day LHS experience.</w:t>
            </w:r>
          </w:p>
          <w:p w:rsidR="001C3BBE" w:rsidRPr="00415ED9"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Literacy/numeracy learning outcomes shared with families.</w:t>
            </w:r>
          </w:p>
          <w:p w:rsidR="001C3BBE" w:rsidRPr="00415ED9"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Literacy: Deputy First Minister’s reading challenge (use materials from primary school as reinforcement).</w:t>
            </w:r>
          </w:p>
          <w:p w:rsidR="001C3BBE" w:rsidRPr="00415ED9"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Numeracy: Building on basic numeracy skills (adding/subtracting), using ‘money’ &amp; strategies.</w:t>
            </w:r>
          </w:p>
          <w:p w:rsidR="001C3BBE" w:rsidRPr="00415ED9"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C</w:t>
            </w:r>
            <w:r>
              <w:rPr>
                <w:rFonts w:ascii="Arial" w:hAnsi="Arial" w:cs="Arial"/>
                <w:sz w:val="20"/>
                <w:szCs w:val="20"/>
              </w:rPr>
              <w:t xml:space="preserve">ollaboration with Clare Hadden and </w:t>
            </w:r>
            <w:r w:rsidRPr="00415ED9">
              <w:rPr>
                <w:rFonts w:ascii="Arial" w:hAnsi="Arial" w:cs="Arial"/>
                <w:sz w:val="20"/>
                <w:szCs w:val="20"/>
              </w:rPr>
              <w:t>Annie Rankine SEAL numeracy/ (SRA English).</w:t>
            </w:r>
          </w:p>
          <w:p w:rsidR="001C3BBE" w:rsidRPr="00CA490A" w:rsidRDefault="001C3BBE" w:rsidP="001C3BBE">
            <w:pPr>
              <w:pStyle w:val="ListParagraph"/>
              <w:numPr>
                <w:ilvl w:val="0"/>
                <w:numId w:val="21"/>
              </w:numPr>
              <w:spacing w:after="0" w:line="240" w:lineRule="auto"/>
              <w:rPr>
                <w:rFonts w:ascii="Arial" w:hAnsi="Arial" w:cs="Arial"/>
                <w:sz w:val="20"/>
                <w:szCs w:val="20"/>
              </w:rPr>
            </w:pPr>
            <w:r w:rsidRPr="00415ED9">
              <w:rPr>
                <w:rFonts w:ascii="Arial" w:hAnsi="Arial" w:cs="Arial"/>
                <w:sz w:val="20"/>
                <w:szCs w:val="20"/>
              </w:rPr>
              <w:t>Sharing email to offer guidance &amp; support.</w:t>
            </w:r>
          </w:p>
        </w:tc>
        <w:tc>
          <w:tcPr>
            <w:tcW w:w="1984" w:type="dxa"/>
            <w:tcBorders>
              <w:top w:val="single" w:sz="4" w:space="0" w:color="auto"/>
              <w:left w:val="single" w:sz="4" w:space="0" w:color="auto"/>
              <w:bottom w:val="single" w:sz="4" w:space="0" w:color="auto"/>
              <w:right w:val="single" w:sz="4" w:space="0" w:color="auto"/>
            </w:tcBorders>
          </w:tcPr>
          <w:p w:rsidR="001C3BBE" w:rsidRPr="00415ED9" w:rsidRDefault="001C3BBE" w:rsidP="00A7443A">
            <w:pPr>
              <w:spacing w:before="4" w:line="276" w:lineRule="auto"/>
              <w:rPr>
                <w:rFonts w:ascii="Arial" w:eastAsia="Arial Unicode MS" w:hAnsi="Arial" w:cs="Arial"/>
                <w:sz w:val="20"/>
                <w:szCs w:val="20"/>
              </w:rPr>
            </w:pPr>
          </w:p>
          <w:p w:rsidR="001C3BBE" w:rsidRPr="004D403C" w:rsidRDefault="001C3BBE" w:rsidP="00A7443A">
            <w:pPr>
              <w:rPr>
                <w:rFonts w:ascii="Arial" w:hAnsi="Arial" w:cs="Arial"/>
                <w:sz w:val="20"/>
                <w:szCs w:val="20"/>
              </w:rPr>
            </w:pPr>
            <w:r>
              <w:rPr>
                <w:rFonts w:ascii="Arial" w:hAnsi="Arial" w:cs="Arial"/>
                <w:sz w:val="20"/>
                <w:szCs w:val="20"/>
              </w:rPr>
              <w:t>2</w:t>
            </w:r>
            <w:r w:rsidRPr="004D403C">
              <w:rPr>
                <w:rFonts w:ascii="Arial" w:hAnsi="Arial" w:cs="Arial"/>
                <w:sz w:val="20"/>
                <w:szCs w:val="20"/>
                <w:vertAlign w:val="superscript"/>
              </w:rPr>
              <w:t>nd</w:t>
            </w:r>
            <w:r w:rsidRPr="004D403C">
              <w:rPr>
                <w:rFonts w:ascii="Arial" w:hAnsi="Arial" w:cs="Arial"/>
                <w:sz w:val="20"/>
                <w:szCs w:val="20"/>
              </w:rPr>
              <w:t xml:space="preserve"> October 2020</w:t>
            </w:r>
          </w:p>
          <w:p w:rsidR="001C3BBE" w:rsidRPr="004D403C" w:rsidRDefault="001C3BBE" w:rsidP="00A7443A">
            <w:pPr>
              <w:rPr>
                <w:rFonts w:ascii="Arial" w:hAnsi="Arial" w:cs="Arial"/>
                <w:sz w:val="20"/>
                <w:szCs w:val="20"/>
              </w:rPr>
            </w:pPr>
            <w:r w:rsidRPr="004D403C">
              <w:rPr>
                <w:rFonts w:ascii="Arial" w:hAnsi="Arial" w:cs="Arial"/>
                <w:sz w:val="20"/>
                <w:szCs w:val="20"/>
              </w:rPr>
              <w:t>16</w:t>
            </w:r>
            <w:r w:rsidRPr="004D403C">
              <w:rPr>
                <w:rFonts w:ascii="Arial" w:hAnsi="Arial" w:cs="Arial"/>
                <w:sz w:val="20"/>
                <w:szCs w:val="20"/>
                <w:vertAlign w:val="superscript"/>
              </w:rPr>
              <w:t>th</w:t>
            </w:r>
            <w:r w:rsidRPr="004D403C">
              <w:rPr>
                <w:rFonts w:ascii="Arial" w:hAnsi="Arial" w:cs="Arial"/>
                <w:sz w:val="20"/>
                <w:szCs w:val="20"/>
              </w:rPr>
              <w:t xml:space="preserve"> November 2020</w:t>
            </w:r>
          </w:p>
          <w:p w:rsidR="001C3BBE" w:rsidRPr="00415ED9" w:rsidRDefault="001C3BBE" w:rsidP="00A7443A">
            <w:pPr>
              <w:jc w:val="center"/>
              <w:rPr>
                <w:rFonts w:ascii="Arial" w:eastAsia="Arial Unicode MS"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Default="001C3BBE" w:rsidP="00A7443A">
            <w:pPr>
              <w:rPr>
                <w:rFonts w:ascii="Arial" w:hAnsi="Arial" w:cs="Arial"/>
                <w:sz w:val="20"/>
                <w:szCs w:val="20"/>
              </w:rPr>
            </w:pPr>
            <w:r>
              <w:rPr>
                <w:rFonts w:ascii="Arial" w:hAnsi="Arial" w:cs="Arial"/>
                <w:sz w:val="20"/>
                <w:szCs w:val="20"/>
              </w:rPr>
              <w:t>As above, with the addition of:</w:t>
            </w:r>
          </w:p>
          <w:p w:rsidR="001C3BBE" w:rsidRPr="00415ED9" w:rsidRDefault="001C3BBE" w:rsidP="00A7443A">
            <w:pPr>
              <w:rPr>
                <w:rFonts w:ascii="Arial" w:hAnsi="Arial" w:cs="Arial"/>
                <w:sz w:val="20"/>
                <w:szCs w:val="20"/>
              </w:rPr>
            </w:pPr>
            <w:r w:rsidRPr="00415ED9">
              <w:rPr>
                <w:rFonts w:ascii="Arial" w:hAnsi="Arial" w:cs="Arial"/>
                <w:sz w:val="20"/>
                <w:szCs w:val="20"/>
              </w:rPr>
              <w:t>Clare Hadden/Annie Rankine</w:t>
            </w:r>
          </w:p>
          <w:p w:rsidR="001C3BBE" w:rsidRPr="00415ED9" w:rsidRDefault="001C3BBE" w:rsidP="00A7443A">
            <w:pPr>
              <w:rPr>
                <w:rFonts w:ascii="Arial" w:hAnsi="Arial" w:cs="Arial"/>
                <w:sz w:val="20"/>
                <w:szCs w:val="20"/>
              </w:rPr>
            </w:pPr>
            <w:r w:rsidRPr="00415ED9">
              <w:rPr>
                <w:rFonts w:ascii="Arial" w:hAnsi="Arial" w:cs="Arial"/>
                <w:sz w:val="20"/>
                <w:szCs w:val="20"/>
              </w:rPr>
              <w:t>S4 buddies</w:t>
            </w:r>
          </w:p>
          <w:p w:rsidR="001C3BBE" w:rsidRPr="00D60252" w:rsidRDefault="001C3BBE" w:rsidP="00A7443A">
            <w:pPr>
              <w:spacing w:before="4" w:line="276" w:lineRule="auto"/>
              <w:rPr>
                <w:rFonts w:ascii="Arial" w:eastAsia="Arial Unicode MS" w:hAnsi="Arial" w:cs="Arial"/>
                <w:sz w:val="20"/>
                <w:szCs w:val="20"/>
              </w:rPr>
            </w:pP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Pr="00415ED9" w:rsidRDefault="001C3BBE" w:rsidP="00A7443A">
            <w:pPr>
              <w:rPr>
                <w:rFonts w:ascii="Arial" w:hAnsi="Arial" w:cs="Arial"/>
                <w:sz w:val="20"/>
                <w:szCs w:val="20"/>
              </w:rPr>
            </w:pPr>
            <w:r w:rsidRPr="00415ED9">
              <w:rPr>
                <w:rFonts w:ascii="Arial" w:hAnsi="Arial" w:cs="Arial"/>
                <w:sz w:val="20"/>
                <w:szCs w:val="20"/>
              </w:rPr>
              <w:t>LHS staffing for timetables</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ASG primary staff</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Minibus pick ups</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Books</w:t>
            </w:r>
          </w:p>
          <w:p w:rsidR="001C3BBE" w:rsidRPr="00415ED9" w:rsidRDefault="001C3BBE" w:rsidP="00A7443A">
            <w:pPr>
              <w:rPr>
                <w:rFonts w:ascii="Arial" w:hAnsi="Arial" w:cs="Arial"/>
                <w:sz w:val="20"/>
                <w:szCs w:val="20"/>
              </w:rPr>
            </w:pPr>
            <w:r w:rsidRPr="00415ED9">
              <w:rPr>
                <w:rFonts w:ascii="Arial" w:hAnsi="Arial" w:cs="Arial"/>
                <w:sz w:val="20"/>
                <w:szCs w:val="20"/>
              </w:rPr>
              <w:t xml:space="preserve"> </w:t>
            </w:r>
          </w:p>
          <w:p w:rsidR="001C3BBE" w:rsidRPr="00415ED9" w:rsidRDefault="001C3BBE" w:rsidP="00A7443A">
            <w:pPr>
              <w:rPr>
                <w:rFonts w:ascii="Arial" w:hAnsi="Arial" w:cs="Arial"/>
                <w:sz w:val="20"/>
                <w:szCs w:val="20"/>
              </w:rPr>
            </w:pPr>
            <w:r w:rsidRPr="00415ED9">
              <w:rPr>
                <w:rFonts w:ascii="Arial" w:hAnsi="Arial" w:cs="Arial"/>
                <w:sz w:val="20"/>
                <w:szCs w:val="20"/>
              </w:rPr>
              <w:t>Tea &amp; coffee</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Lunches</w:t>
            </w:r>
          </w:p>
          <w:p w:rsidR="001C3BBE" w:rsidRPr="00415ED9" w:rsidRDefault="001C3BBE" w:rsidP="00A7443A">
            <w:pPr>
              <w:rPr>
                <w:rFonts w:ascii="Arial" w:hAnsi="Arial" w:cs="Arial"/>
                <w:sz w:val="20"/>
                <w:szCs w:val="20"/>
              </w:rPr>
            </w:pPr>
          </w:p>
          <w:p w:rsidR="001C3BBE" w:rsidRPr="00D60252" w:rsidRDefault="001C3BBE" w:rsidP="00A7443A">
            <w:pPr>
              <w:spacing w:before="4" w:line="276" w:lineRule="auto"/>
              <w:rPr>
                <w:rFonts w:ascii="Arial" w:eastAsia="Arial Unicode MS" w:hAnsi="Arial" w:cs="Arial"/>
                <w:sz w:val="20"/>
                <w:szCs w:val="20"/>
              </w:rPr>
            </w:pPr>
            <w:r w:rsidRPr="00415ED9">
              <w:rPr>
                <w:rFonts w:ascii="Arial" w:hAnsi="Arial" w:cs="Arial"/>
                <w:sz w:val="20"/>
                <w:szCs w:val="20"/>
              </w:rPr>
              <w:t>Crèche*</w:t>
            </w:r>
          </w:p>
        </w:tc>
      </w:tr>
      <w:tr w:rsidR="001C3BBE" w:rsidRPr="00D60252"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Pr="00415ED9" w:rsidRDefault="001C3BBE" w:rsidP="00A7443A">
            <w:pPr>
              <w:rPr>
                <w:rFonts w:ascii="Arial" w:hAnsi="Arial" w:cs="Arial"/>
                <w:b/>
                <w:sz w:val="20"/>
                <w:szCs w:val="20"/>
              </w:rPr>
            </w:pPr>
            <w:r w:rsidRPr="00415ED9">
              <w:rPr>
                <w:rFonts w:ascii="Arial" w:hAnsi="Arial" w:cs="Arial"/>
                <w:b/>
                <w:sz w:val="20"/>
                <w:szCs w:val="20"/>
              </w:rPr>
              <w:t>4. Primary school based activity:</w:t>
            </w:r>
          </w:p>
          <w:p w:rsidR="001C3BBE" w:rsidRDefault="001C3BBE" w:rsidP="001C3BBE">
            <w:pPr>
              <w:pStyle w:val="ListParagraph"/>
              <w:numPr>
                <w:ilvl w:val="0"/>
                <w:numId w:val="22"/>
              </w:numPr>
              <w:spacing w:after="0" w:line="240" w:lineRule="auto"/>
              <w:rPr>
                <w:rFonts w:ascii="Arial" w:hAnsi="Arial" w:cs="Arial"/>
                <w:sz w:val="20"/>
                <w:szCs w:val="20"/>
              </w:rPr>
            </w:pPr>
            <w:r w:rsidRPr="00415ED9">
              <w:rPr>
                <w:rFonts w:ascii="Arial" w:hAnsi="Arial" w:cs="Arial"/>
                <w:sz w:val="20"/>
                <w:szCs w:val="20"/>
              </w:rPr>
              <w:t xml:space="preserve">Communication with families </w:t>
            </w:r>
          </w:p>
          <w:p w:rsidR="001C3BBE" w:rsidRPr="00415ED9" w:rsidRDefault="001C3BBE" w:rsidP="001C3BBE">
            <w:pPr>
              <w:pStyle w:val="ListParagraph"/>
              <w:numPr>
                <w:ilvl w:val="0"/>
                <w:numId w:val="22"/>
              </w:numPr>
              <w:spacing w:after="0" w:line="240" w:lineRule="auto"/>
              <w:rPr>
                <w:rFonts w:ascii="Arial" w:hAnsi="Arial" w:cs="Arial"/>
                <w:sz w:val="20"/>
                <w:szCs w:val="20"/>
              </w:rPr>
            </w:pPr>
            <w:r w:rsidRPr="00415ED9">
              <w:rPr>
                <w:rFonts w:ascii="Arial" w:hAnsi="Arial" w:cs="Arial"/>
                <w:sz w:val="20"/>
                <w:szCs w:val="20"/>
              </w:rPr>
              <w:t>Pupils and families take some time to reflect on their journey so far.</w:t>
            </w:r>
          </w:p>
          <w:p w:rsidR="001C3BBE" w:rsidRPr="00415ED9" w:rsidRDefault="001C3BBE" w:rsidP="001C3BBE">
            <w:pPr>
              <w:pStyle w:val="ListParagraph"/>
              <w:numPr>
                <w:ilvl w:val="0"/>
                <w:numId w:val="22"/>
              </w:numPr>
              <w:spacing w:after="0" w:line="240" w:lineRule="auto"/>
              <w:rPr>
                <w:rFonts w:ascii="Arial" w:hAnsi="Arial" w:cs="Arial"/>
                <w:sz w:val="20"/>
                <w:szCs w:val="20"/>
              </w:rPr>
            </w:pPr>
            <w:r w:rsidRPr="00415ED9">
              <w:rPr>
                <w:rFonts w:ascii="Arial" w:hAnsi="Arial" w:cs="Arial"/>
                <w:sz w:val="20"/>
                <w:szCs w:val="20"/>
              </w:rPr>
              <w:t>P6 pupils and families choose to invite a family member/S4 buddy/member of staff to a lunch.</w:t>
            </w:r>
          </w:p>
          <w:p w:rsidR="001C3BBE" w:rsidRPr="00CA490A" w:rsidRDefault="001C3BBE" w:rsidP="001C3BBE">
            <w:pPr>
              <w:pStyle w:val="ListParagraph"/>
              <w:numPr>
                <w:ilvl w:val="0"/>
                <w:numId w:val="22"/>
              </w:numPr>
              <w:spacing w:after="0" w:line="240" w:lineRule="auto"/>
              <w:rPr>
                <w:rFonts w:ascii="Arial" w:hAnsi="Arial" w:cs="Arial"/>
                <w:sz w:val="20"/>
                <w:szCs w:val="20"/>
              </w:rPr>
            </w:pPr>
            <w:r w:rsidRPr="004D403C">
              <w:rPr>
                <w:rFonts w:ascii="Arial" w:hAnsi="Arial" w:cs="Arial"/>
                <w:sz w:val="20"/>
                <w:szCs w:val="20"/>
              </w:rPr>
              <w:t xml:space="preserve">Invitation creation &amp; post: </w:t>
            </w:r>
            <w:r w:rsidRPr="00415ED9">
              <w:rPr>
                <w:rFonts w:ascii="Arial" w:hAnsi="Arial" w:cs="Arial"/>
                <w:sz w:val="20"/>
                <w:szCs w:val="20"/>
              </w:rPr>
              <w:t>Primary staff issue families with craft materials to make invitations.</w:t>
            </w:r>
          </w:p>
        </w:tc>
        <w:tc>
          <w:tcPr>
            <w:tcW w:w="1984" w:type="dxa"/>
            <w:tcBorders>
              <w:top w:val="single" w:sz="4" w:space="0" w:color="auto"/>
              <w:left w:val="single" w:sz="4" w:space="0" w:color="auto"/>
              <w:bottom w:val="single" w:sz="4" w:space="0" w:color="auto"/>
              <w:right w:val="single" w:sz="4" w:space="0" w:color="auto"/>
            </w:tcBorders>
          </w:tcPr>
          <w:p w:rsidR="001C3BBE" w:rsidRPr="004D403C" w:rsidRDefault="001C3BBE" w:rsidP="00A7443A">
            <w:pPr>
              <w:rPr>
                <w:rFonts w:ascii="Arial" w:hAnsi="Arial" w:cs="Arial"/>
                <w:sz w:val="20"/>
                <w:szCs w:val="20"/>
              </w:rPr>
            </w:pPr>
            <w:r w:rsidRPr="004D403C">
              <w:rPr>
                <w:rFonts w:ascii="Arial" w:hAnsi="Arial" w:cs="Arial"/>
                <w:sz w:val="20"/>
                <w:szCs w:val="20"/>
              </w:rPr>
              <w:t>14</w:t>
            </w:r>
            <w:r w:rsidRPr="004D403C">
              <w:rPr>
                <w:rFonts w:ascii="Arial" w:hAnsi="Arial" w:cs="Arial"/>
                <w:sz w:val="20"/>
                <w:szCs w:val="20"/>
                <w:vertAlign w:val="superscript"/>
              </w:rPr>
              <w:t>th</w:t>
            </w:r>
            <w:r w:rsidRPr="004D403C">
              <w:rPr>
                <w:rFonts w:ascii="Arial" w:hAnsi="Arial" w:cs="Arial"/>
                <w:sz w:val="20"/>
                <w:szCs w:val="20"/>
              </w:rPr>
              <w:t xml:space="preserve"> December 2020</w:t>
            </w:r>
          </w:p>
          <w:p w:rsidR="001C3BBE" w:rsidRDefault="001C3BBE" w:rsidP="00A7443A">
            <w:pPr>
              <w:rPr>
                <w:rFonts w:ascii="Arial" w:hAnsi="Arial" w:cs="Arial"/>
                <w:sz w:val="20"/>
                <w:szCs w:val="20"/>
              </w:rPr>
            </w:pPr>
          </w:p>
          <w:p w:rsidR="001C3BBE" w:rsidRDefault="001C3BBE" w:rsidP="00A7443A">
            <w:pPr>
              <w:rPr>
                <w:rFonts w:ascii="Arial" w:hAnsi="Arial" w:cs="Arial"/>
                <w:sz w:val="20"/>
                <w:szCs w:val="20"/>
              </w:rPr>
            </w:pPr>
          </w:p>
          <w:p w:rsidR="001C3BBE" w:rsidRDefault="001C3BBE" w:rsidP="00A7443A">
            <w:pPr>
              <w:rPr>
                <w:rFonts w:ascii="Arial" w:hAnsi="Arial" w:cs="Arial"/>
                <w:sz w:val="20"/>
                <w:szCs w:val="20"/>
              </w:rPr>
            </w:pPr>
          </w:p>
          <w:p w:rsidR="001C3BBE" w:rsidRDefault="001C3BBE" w:rsidP="00A7443A">
            <w:pPr>
              <w:rPr>
                <w:rFonts w:ascii="Arial" w:hAnsi="Arial" w:cs="Arial"/>
                <w:sz w:val="20"/>
                <w:szCs w:val="20"/>
              </w:rPr>
            </w:pPr>
          </w:p>
          <w:p w:rsidR="001C3BBE" w:rsidRDefault="001C3BBE" w:rsidP="00A7443A">
            <w:pPr>
              <w:rPr>
                <w:rFonts w:ascii="Arial" w:hAnsi="Arial" w:cs="Arial"/>
                <w:sz w:val="20"/>
                <w:szCs w:val="20"/>
              </w:rPr>
            </w:pPr>
          </w:p>
          <w:p w:rsidR="001C3BBE" w:rsidRPr="004D403C" w:rsidRDefault="001C3BBE" w:rsidP="00A7443A">
            <w:pPr>
              <w:rPr>
                <w:rFonts w:ascii="Arial" w:hAnsi="Arial" w:cs="Arial"/>
                <w:sz w:val="20"/>
                <w:szCs w:val="20"/>
              </w:rPr>
            </w:pPr>
            <w:r w:rsidRPr="004D403C">
              <w:rPr>
                <w:rFonts w:ascii="Arial" w:hAnsi="Arial" w:cs="Arial"/>
                <w:sz w:val="20"/>
                <w:szCs w:val="20"/>
              </w:rPr>
              <w:t>21</w:t>
            </w:r>
            <w:r w:rsidRPr="004D403C">
              <w:rPr>
                <w:rFonts w:ascii="Arial" w:hAnsi="Arial" w:cs="Arial"/>
                <w:sz w:val="20"/>
                <w:szCs w:val="20"/>
                <w:vertAlign w:val="superscript"/>
              </w:rPr>
              <w:t>st</w:t>
            </w:r>
            <w:r w:rsidRPr="004D403C">
              <w:rPr>
                <w:rFonts w:ascii="Arial" w:hAnsi="Arial" w:cs="Arial"/>
                <w:sz w:val="20"/>
                <w:szCs w:val="20"/>
              </w:rPr>
              <w:t xml:space="preserve"> December 2020</w:t>
            </w:r>
          </w:p>
          <w:p w:rsidR="001C3BBE" w:rsidRPr="00D60252" w:rsidRDefault="001C3BBE" w:rsidP="00A7443A">
            <w:pPr>
              <w:spacing w:before="4" w:line="276" w:lineRule="auto"/>
              <w:rPr>
                <w:rFonts w:ascii="Arial" w:eastAsia="Arial Unicode MS"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Pr="004D403C" w:rsidRDefault="001C3BBE" w:rsidP="00A7443A">
            <w:pPr>
              <w:rPr>
                <w:rFonts w:ascii="Arial" w:hAnsi="Arial" w:cs="Arial"/>
                <w:sz w:val="20"/>
                <w:szCs w:val="20"/>
              </w:rPr>
            </w:pPr>
            <w:r w:rsidRPr="004D403C">
              <w:rPr>
                <w:rFonts w:ascii="Arial" w:hAnsi="Arial" w:cs="Arial"/>
                <w:sz w:val="20"/>
                <w:szCs w:val="20"/>
              </w:rPr>
              <w:t>ASG P6 Teachers</w:t>
            </w:r>
          </w:p>
          <w:p w:rsidR="001C3BBE" w:rsidRPr="004D403C" w:rsidRDefault="001C3BBE" w:rsidP="00A7443A">
            <w:pPr>
              <w:rPr>
                <w:rFonts w:ascii="Arial" w:hAnsi="Arial" w:cs="Arial"/>
                <w:sz w:val="20"/>
                <w:szCs w:val="20"/>
              </w:rPr>
            </w:pPr>
            <w:r w:rsidRPr="004D403C">
              <w:rPr>
                <w:rFonts w:ascii="Arial" w:hAnsi="Arial" w:cs="Arial"/>
                <w:sz w:val="20"/>
                <w:szCs w:val="20"/>
              </w:rPr>
              <w:t>ASG Primary Head Teachers</w:t>
            </w:r>
          </w:p>
          <w:p w:rsidR="001C3BBE" w:rsidRPr="004D403C" w:rsidRDefault="001C3BBE" w:rsidP="00A7443A">
            <w:pPr>
              <w:rPr>
                <w:rFonts w:ascii="Arial" w:hAnsi="Arial" w:cs="Arial"/>
                <w:sz w:val="20"/>
                <w:szCs w:val="20"/>
              </w:rPr>
            </w:pPr>
            <w:r w:rsidRPr="004D403C">
              <w:rPr>
                <w:rFonts w:ascii="Arial" w:hAnsi="Arial" w:cs="Arial"/>
                <w:sz w:val="20"/>
                <w:szCs w:val="20"/>
              </w:rPr>
              <w:t xml:space="preserve">S4 buddies </w:t>
            </w:r>
          </w:p>
          <w:p w:rsidR="001C3BBE" w:rsidRPr="00D60252" w:rsidRDefault="001C3BBE" w:rsidP="00A7443A">
            <w:pPr>
              <w:spacing w:before="4" w:line="276" w:lineRule="auto"/>
              <w:rPr>
                <w:rFonts w:ascii="Arial" w:eastAsia="Arial Unicode MS" w:hAnsi="Arial" w:cs="Arial"/>
                <w:sz w:val="20"/>
                <w:szCs w:val="20"/>
              </w:rPr>
            </w:pP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Pr="00415ED9" w:rsidRDefault="001C3BBE" w:rsidP="00A7443A">
            <w:pPr>
              <w:rPr>
                <w:rFonts w:ascii="Arial" w:hAnsi="Arial" w:cs="Arial"/>
                <w:sz w:val="20"/>
                <w:szCs w:val="20"/>
              </w:rPr>
            </w:pPr>
            <w:r w:rsidRPr="00415ED9">
              <w:rPr>
                <w:rFonts w:ascii="Arial" w:hAnsi="Arial" w:cs="Arial"/>
                <w:sz w:val="20"/>
                <w:szCs w:val="20"/>
              </w:rPr>
              <w:t>Craft materials</w:t>
            </w:r>
          </w:p>
          <w:p w:rsidR="001C3BBE" w:rsidRPr="00415ED9" w:rsidRDefault="001C3BBE" w:rsidP="00A7443A">
            <w:pPr>
              <w:rPr>
                <w:rFonts w:ascii="Arial" w:hAnsi="Arial" w:cs="Arial"/>
                <w:sz w:val="20"/>
                <w:szCs w:val="20"/>
              </w:rPr>
            </w:pPr>
          </w:p>
          <w:p w:rsidR="001C3BBE" w:rsidRPr="00D60252" w:rsidRDefault="001C3BBE" w:rsidP="00A7443A">
            <w:pPr>
              <w:spacing w:before="4" w:line="276" w:lineRule="auto"/>
              <w:rPr>
                <w:rFonts w:ascii="Arial" w:eastAsia="Arial Unicode MS" w:hAnsi="Arial" w:cs="Arial"/>
                <w:sz w:val="20"/>
                <w:szCs w:val="20"/>
              </w:rPr>
            </w:pPr>
            <w:r w:rsidRPr="00415ED9">
              <w:rPr>
                <w:rFonts w:ascii="Arial" w:hAnsi="Arial" w:cs="Arial"/>
                <w:sz w:val="20"/>
                <w:szCs w:val="20"/>
              </w:rPr>
              <w:t>Internal mail for invitations</w:t>
            </w:r>
          </w:p>
        </w:tc>
      </w:tr>
      <w:tr w:rsidR="001C3BBE" w:rsidRPr="00D60252"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Pr="00415ED9" w:rsidRDefault="001C3BBE" w:rsidP="00A7443A">
            <w:pPr>
              <w:rPr>
                <w:rFonts w:ascii="Arial" w:hAnsi="Arial" w:cs="Arial"/>
                <w:b/>
                <w:sz w:val="20"/>
                <w:szCs w:val="20"/>
              </w:rPr>
            </w:pPr>
            <w:r w:rsidRPr="00415ED9">
              <w:rPr>
                <w:rFonts w:ascii="Arial" w:hAnsi="Arial" w:cs="Arial"/>
                <w:b/>
                <w:sz w:val="20"/>
                <w:szCs w:val="20"/>
              </w:rPr>
              <w:t>5. P6 Health and Wellbeing:</w:t>
            </w:r>
          </w:p>
          <w:p w:rsidR="001C3BBE" w:rsidRDefault="001C3BBE" w:rsidP="001C3BBE">
            <w:pPr>
              <w:pStyle w:val="ListParagraph"/>
              <w:numPr>
                <w:ilvl w:val="0"/>
                <w:numId w:val="23"/>
              </w:numPr>
              <w:spacing w:after="0" w:line="240" w:lineRule="auto"/>
              <w:rPr>
                <w:rFonts w:ascii="Arial" w:hAnsi="Arial" w:cs="Arial"/>
                <w:sz w:val="20"/>
                <w:szCs w:val="20"/>
              </w:rPr>
            </w:pPr>
            <w:r>
              <w:rPr>
                <w:rFonts w:ascii="Arial" w:hAnsi="Arial" w:cs="Arial"/>
                <w:sz w:val="20"/>
                <w:szCs w:val="20"/>
              </w:rPr>
              <w:t>Communication with families</w:t>
            </w:r>
          </w:p>
          <w:p w:rsidR="001C3BBE" w:rsidRPr="00415ED9" w:rsidRDefault="001C3BBE" w:rsidP="001C3BBE">
            <w:pPr>
              <w:pStyle w:val="ListParagraph"/>
              <w:numPr>
                <w:ilvl w:val="0"/>
                <w:numId w:val="23"/>
              </w:numPr>
              <w:spacing w:after="0" w:line="240" w:lineRule="auto"/>
              <w:rPr>
                <w:rFonts w:ascii="Arial" w:hAnsi="Arial" w:cs="Arial"/>
                <w:sz w:val="20"/>
                <w:szCs w:val="20"/>
              </w:rPr>
            </w:pPr>
            <w:r w:rsidRPr="00415ED9">
              <w:rPr>
                <w:rFonts w:ascii="Arial" w:hAnsi="Arial" w:cs="Arial"/>
                <w:sz w:val="20"/>
                <w:szCs w:val="20"/>
              </w:rPr>
              <w:t>Morning session of sports/physical activities &amp; teambuilding.</w:t>
            </w:r>
          </w:p>
          <w:p w:rsidR="001C3BBE" w:rsidRPr="00415ED9" w:rsidRDefault="001C3BBE" w:rsidP="001C3BBE">
            <w:pPr>
              <w:pStyle w:val="ListParagraph"/>
              <w:numPr>
                <w:ilvl w:val="0"/>
                <w:numId w:val="23"/>
              </w:numPr>
              <w:spacing w:after="0" w:line="240" w:lineRule="auto"/>
              <w:rPr>
                <w:rFonts w:ascii="Arial" w:hAnsi="Arial" w:cs="Arial"/>
                <w:sz w:val="20"/>
                <w:szCs w:val="20"/>
              </w:rPr>
            </w:pPr>
            <w:r w:rsidRPr="00415ED9">
              <w:rPr>
                <w:rFonts w:ascii="Arial" w:hAnsi="Arial" w:cs="Arial"/>
                <w:sz w:val="20"/>
                <w:szCs w:val="20"/>
              </w:rPr>
              <w:t>Pupil and family roles &amp; responsibilities.</w:t>
            </w:r>
          </w:p>
          <w:p w:rsidR="001C3BBE" w:rsidRPr="00415ED9" w:rsidRDefault="001C3BBE" w:rsidP="001C3BBE">
            <w:pPr>
              <w:pStyle w:val="ListParagraph"/>
              <w:numPr>
                <w:ilvl w:val="0"/>
                <w:numId w:val="23"/>
              </w:numPr>
              <w:spacing w:after="0" w:line="240" w:lineRule="auto"/>
              <w:rPr>
                <w:rFonts w:ascii="Arial" w:hAnsi="Arial" w:cs="Arial"/>
                <w:sz w:val="20"/>
                <w:szCs w:val="20"/>
              </w:rPr>
            </w:pPr>
            <w:r w:rsidRPr="00415ED9">
              <w:rPr>
                <w:rFonts w:ascii="Arial" w:hAnsi="Arial" w:cs="Arial"/>
                <w:sz w:val="20"/>
                <w:szCs w:val="20"/>
              </w:rPr>
              <w:lastRenderedPageBreak/>
              <w:t>Supporting families to take ‘the lead’, set boundaries &amp; give praise.</w:t>
            </w:r>
          </w:p>
          <w:p w:rsidR="001C3BBE" w:rsidRPr="004D403C" w:rsidRDefault="001C3BBE" w:rsidP="001C3BBE">
            <w:pPr>
              <w:pStyle w:val="ListParagraph"/>
              <w:numPr>
                <w:ilvl w:val="0"/>
                <w:numId w:val="23"/>
              </w:numPr>
              <w:spacing w:after="0" w:line="240" w:lineRule="auto"/>
              <w:rPr>
                <w:rFonts w:ascii="Arial" w:hAnsi="Arial" w:cs="Arial"/>
                <w:sz w:val="20"/>
                <w:szCs w:val="20"/>
              </w:rPr>
            </w:pPr>
            <w:r w:rsidRPr="00415ED9">
              <w:rPr>
                <w:rFonts w:ascii="Arial" w:hAnsi="Arial" w:cs="Arial"/>
                <w:sz w:val="20"/>
                <w:szCs w:val="20"/>
              </w:rPr>
              <w:t>Focus on</w:t>
            </w:r>
            <w:r>
              <w:rPr>
                <w:rFonts w:ascii="Arial" w:hAnsi="Arial" w:cs="Arial"/>
                <w:sz w:val="20"/>
                <w:szCs w:val="20"/>
              </w:rPr>
              <w:t xml:space="preserve"> the benefits of healthy living, c</w:t>
            </w:r>
            <w:r w:rsidRPr="004D403C">
              <w:rPr>
                <w:rFonts w:ascii="Arial" w:hAnsi="Arial" w:cs="Arial"/>
                <w:sz w:val="20"/>
                <w:szCs w:val="20"/>
              </w:rPr>
              <w:t>ulminating in a Family Learning Celebration: meal preparation &amp; dining experience</w:t>
            </w:r>
          </w:p>
        </w:tc>
        <w:tc>
          <w:tcPr>
            <w:tcW w:w="1984" w:type="dxa"/>
            <w:tcBorders>
              <w:top w:val="single" w:sz="4" w:space="0" w:color="auto"/>
              <w:left w:val="single" w:sz="4" w:space="0" w:color="auto"/>
              <w:bottom w:val="single" w:sz="4" w:space="0" w:color="auto"/>
              <w:right w:val="single" w:sz="4" w:space="0" w:color="auto"/>
            </w:tcBorders>
          </w:tcPr>
          <w:p w:rsidR="001C3BBE" w:rsidRPr="004D403C" w:rsidRDefault="001C3BBE" w:rsidP="00A7443A">
            <w:pPr>
              <w:rPr>
                <w:rFonts w:ascii="Arial" w:hAnsi="Arial" w:cs="Arial"/>
                <w:sz w:val="20"/>
                <w:szCs w:val="20"/>
              </w:rPr>
            </w:pPr>
            <w:r w:rsidRPr="004D403C">
              <w:rPr>
                <w:rFonts w:ascii="Arial" w:hAnsi="Arial" w:cs="Arial"/>
                <w:sz w:val="20"/>
                <w:szCs w:val="20"/>
              </w:rPr>
              <w:lastRenderedPageBreak/>
              <w:t>15</w:t>
            </w:r>
            <w:r w:rsidRPr="004D403C">
              <w:rPr>
                <w:rFonts w:ascii="Arial" w:hAnsi="Arial" w:cs="Arial"/>
                <w:sz w:val="20"/>
                <w:szCs w:val="20"/>
                <w:vertAlign w:val="superscript"/>
              </w:rPr>
              <w:t>th</w:t>
            </w:r>
            <w:r w:rsidRPr="004D403C">
              <w:rPr>
                <w:rFonts w:ascii="Arial" w:hAnsi="Arial" w:cs="Arial"/>
                <w:sz w:val="20"/>
                <w:szCs w:val="20"/>
              </w:rPr>
              <w:t xml:space="preserve"> February 2021</w:t>
            </w:r>
          </w:p>
          <w:p w:rsidR="001C3BBE" w:rsidRDefault="001C3BBE" w:rsidP="00A7443A">
            <w:pPr>
              <w:rPr>
                <w:rFonts w:ascii="Arial" w:hAnsi="Arial" w:cs="Arial"/>
                <w:sz w:val="20"/>
                <w:szCs w:val="20"/>
              </w:rPr>
            </w:pPr>
          </w:p>
          <w:p w:rsidR="001C3BBE" w:rsidRPr="004D403C" w:rsidRDefault="001C3BBE" w:rsidP="00A7443A">
            <w:pPr>
              <w:rPr>
                <w:rFonts w:ascii="Arial" w:hAnsi="Arial" w:cs="Arial"/>
                <w:sz w:val="20"/>
                <w:szCs w:val="20"/>
              </w:rPr>
            </w:pPr>
            <w:r w:rsidRPr="004D403C">
              <w:rPr>
                <w:rFonts w:ascii="Arial" w:hAnsi="Arial" w:cs="Arial"/>
                <w:sz w:val="20"/>
                <w:szCs w:val="20"/>
              </w:rPr>
              <w:t>1</w:t>
            </w:r>
            <w:r w:rsidRPr="004D403C">
              <w:rPr>
                <w:rFonts w:ascii="Arial" w:hAnsi="Arial" w:cs="Arial"/>
                <w:sz w:val="20"/>
                <w:szCs w:val="20"/>
                <w:vertAlign w:val="superscript"/>
              </w:rPr>
              <w:t>st</w:t>
            </w:r>
            <w:r w:rsidRPr="004D403C">
              <w:rPr>
                <w:rFonts w:ascii="Arial" w:hAnsi="Arial" w:cs="Arial"/>
                <w:sz w:val="20"/>
                <w:szCs w:val="20"/>
              </w:rPr>
              <w:t xml:space="preserve"> March 2021</w:t>
            </w:r>
          </w:p>
          <w:p w:rsidR="001C3BBE" w:rsidRPr="00D60252" w:rsidRDefault="001C3BBE" w:rsidP="00A7443A">
            <w:pPr>
              <w:spacing w:before="4" w:line="276" w:lineRule="auto"/>
              <w:jc w:val="center"/>
              <w:rPr>
                <w:rFonts w:ascii="Arial" w:eastAsia="Arial Unicode MS"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Pr="00D60252" w:rsidRDefault="001C3BBE" w:rsidP="00A7443A">
            <w:pPr>
              <w:spacing w:before="4" w:line="276" w:lineRule="auto"/>
              <w:rPr>
                <w:rFonts w:ascii="Arial" w:eastAsia="Arial Unicode MS" w:hAnsi="Arial" w:cs="Arial"/>
                <w:sz w:val="20"/>
                <w:szCs w:val="20"/>
              </w:rPr>
            </w:pPr>
            <w:r w:rsidRPr="00415ED9">
              <w:rPr>
                <w:rFonts w:ascii="Arial" w:hAnsi="Arial" w:cs="Arial"/>
                <w:sz w:val="20"/>
                <w:szCs w:val="20"/>
              </w:rPr>
              <w:t>Same as events 1-3</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Pr="00415ED9" w:rsidRDefault="001C3BBE" w:rsidP="00A7443A">
            <w:pPr>
              <w:rPr>
                <w:rFonts w:ascii="Arial" w:hAnsi="Arial" w:cs="Arial"/>
                <w:sz w:val="20"/>
                <w:szCs w:val="20"/>
              </w:rPr>
            </w:pPr>
            <w:r w:rsidRPr="00415ED9">
              <w:rPr>
                <w:rFonts w:ascii="Arial" w:hAnsi="Arial" w:cs="Arial"/>
                <w:sz w:val="20"/>
                <w:szCs w:val="20"/>
              </w:rPr>
              <w:t>LHS staffing for timetables</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ASG primary staff</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Minibus pick ups</w:t>
            </w:r>
          </w:p>
          <w:p w:rsidR="001C3BBE" w:rsidRPr="00415ED9" w:rsidRDefault="001C3BBE" w:rsidP="00A7443A">
            <w:pPr>
              <w:rPr>
                <w:rFonts w:ascii="Arial" w:hAnsi="Arial" w:cs="Arial"/>
                <w:sz w:val="20"/>
                <w:szCs w:val="20"/>
              </w:rPr>
            </w:pPr>
            <w:r w:rsidRPr="00415ED9">
              <w:rPr>
                <w:rFonts w:ascii="Arial" w:hAnsi="Arial" w:cs="Arial"/>
                <w:sz w:val="20"/>
                <w:szCs w:val="20"/>
              </w:rPr>
              <w:lastRenderedPageBreak/>
              <w:t xml:space="preserve"> </w:t>
            </w:r>
          </w:p>
          <w:p w:rsidR="001C3BBE" w:rsidRPr="00415ED9" w:rsidRDefault="001C3BBE" w:rsidP="00A7443A">
            <w:pPr>
              <w:rPr>
                <w:rFonts w:ascii="Arial" w:hAnsi="Arial" w:cs="Arial"/>
                <w:sz w:val="20"/>
                <w:szCs w:val="20"/>
              </w:rPr>
            </w:pPr>
            <w:r w:rsidRPr="00415ED9">
              <w:rPr>
                <w:rFonts w:ascii="Arial" w:hAnsi="Arial" w:cs="Arial"/>
                <w:sz w:val="20"/>
                <w:szCs w:val="20"/>
              </w:rPr>
              <w:t>Tea &amp; coffee</w:t>
            </w:r>
          </w:p>
          <w:p w:rsidR="001C3BBE" w:rsidRPr="00415ED9" w:rsidRDefault="001C3BBE" w:rsidP="00A7443A">
            <w:pPr>
              <w:rPr>
                <w:rFonts w:ascii="Arial" w:hAnsi="Arial" w:cs="Arial"/>
                <w:sz w:val="20"/>
                <w:szCs w:val="20"/>
              </w:rPr>
            </w:pPr>
          </w:p>
          <w:p w:rsidR="001C3BBE" w:rsidRPr="00415ED9" w:rsidRDefault="001C3BBE" w:rsidP="00A7443A">
            <w:pPr>
              <w:rPr>
                <w:rFonts w:ascii="Arial" w:hAnsi="Arial" w:cs="Arial"/>
                <w:sz w:val="20"/>
                <w:szCs w:val="20"/>
              </w:rPr>
            </w:pPr>
            <w:r w:rsidRPr="00415ED9">
              <w:rPr>
                <w:rFonts w:ascii="Arial" w:hAnsi="Arial" w:cs="Arial"/>
                <w:sz w:val="20"/>
                <w:szCs w:val="20"/>
              </w:rPr>
              <w:t>Food, cutlery, space for meal</w:t>
            </w:r>
          </w:p>
          <w:p w:rsidR="001C3BBE" w:rsidRPr="00415ED9" w:rsidRDefault="001C3BBE" w:rsidP="00A7443A">
            <w:pPr>
              <w:rPr>
                <w:rFonts w:ascii="Arial" w:hAnsi="Arial" w:cs="Arial"/>
                <w:sz w:val="20"/>
                <w:szCs w:val="20"/>
              </w:rPr>
            </w:pPr>
          </w:p>
          <w:p w:rsidR="001C3BBE" w:rsidRPr="00D60252" w:rsidRDefault="001C3BBE" w:rsidP="00A7443A">
            <w:pPr>
              <w:spacing w:before="4" w:line="276" w:lineRule="auto"/>
              <w:rPr>
                <w:rFonts w:ascii="Arial" w:eastAsia="Arial Unicode MS" w:hAnsi="Arial" w:cs="Arial"/>
                <w:sz w:val="20"/>
                <w:szCs w:val="20"/>
              </w:rPr>
            </w:pPr>
            <w:r w:rsidRPr="00415ED9">
              <w:rPr>
                <w:rFonts w:ascii="Arial" w:hAnsi="Arial" w:cs="Arial"/>
                <w:sz w:val="20"/>
                <w:szCs w:val="20"/>
              </w:rPr>
              <w:t>Crèche*</w:t>
            </w:r>
          </w:p>
        </w:tc>
      </w:tr>
      <w:tr w:rsidR="001C3BBE" w:rsidRPr="00415ED9" w:rsidTr="00A7443A">
        <w:trPr>
          <w:trHeight w:val="285"/>
        </w:trPr>
        <w:tc>
          <w:tcPr>
            <w:tcW w:w="43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C3BBE" w:rsidRPr="00415ED9" w:rsidRDefault="001C3BBE" w:rsidP="00A7443A">
            <w:pPr>
              <w:rPr>
                <w:rFonts w:ascii="Arial" w:hAnsi="Arial" w:cs="Arial"/>
                <w:b/>
                <w:sz w:val="20"/>
                <w:szCs w:val="20"/>
              </w:rPr>
            </w:pPr>
            <w:r w:rsidRPr="00415ED9">
              <w:rPr>
                <w:rFonts w:ascii="Arial" w:hAnsi="Arial" w:cs="Arial"/>
                <w:b/>
                <w:sz w:val="20"/>
                <w:szCs w:val="20"/>
              </w:rPr>
              <w:lastRenderedPageBreak/>
              <w:t>6. P6 May Family Learning Event:</w:t>
            </w:r>
          </w:p>
          <w:p w:rsidR="001C3BBE" w:rsidRPr="00415ED9" w:rsidRDefault="001C3BBE" w:rsidP="00A7443A">
            <w:pPr>
              <w:rPr>
                <w:rFonts w:ascii="Arial" w:hAnsi="Arial" w:cs="Arial"/>
                <w:sz w:val="20"/>
                <w:szCs w:val="20"/>
              </w:rPr>
            </w:pPr>
            <w:r w:rsidRPr="00415ED9">
              <w:rPr>
                <w:rFonts w:ascii="Arial" w:hAnsi="Arial" w:cs="Arial"/>
                <w:sz w:val="20"/>
                <w:szCs w:val="20"/>
              </w:rPr>
              <w:t>As above (event 1)</w:t>
            </w:r>
          </w:p>
          <w:p w:rsidR="001C3BBE" w:rsidRPr="004D403C" w:rsidRDefault="001C3BBE" w:rsidP="001C3BBE">
            <w:pPr>
              <w:pStyle w:val="ListParagraph"/>
              <w:numPr>
                <w:ilvl w:val="0"/>
                <w:numId w:val="24"/>
              </w:numPr>
              <w:spacing w:after="0" w:line="240" w:lineRule="auto"/>
              <w:rPr>
                <w:rFonts w:ascii="Arial" w:hAnsi="Arial" w:cs="Arial"/>
                <w:b/>
                <w:sz w:val="20"/>
                <w:szCs w:val="20"/>
              </w:rPr>
            </w:pPr>
            <w:r>
              <w:rPr>
                <w:rFonts w:ascii="Arial" w:hAnsi="Arial" w:cs="Arial"/>
                <w:sz w:val="20"/>
                <w:szCs w:val="20"/>
              </w:rPr>
              <w:t>Communication with families</w:t>
            </w:r>
          </w:p>
          <w:p w:rsidR="001C3BBE" w:rsidRPr="004D403C" w:rsidRDefault="001C3BBE" w:rsidP="001C3BBE">
            <w:pPr>
              <w:pStyle w:val="ListParagraph"/>
              <w:numPr>
                <w:ilvl w:val="0"/>
                <w:numId w:val="24"/>
              </w:numPr>
              <w:spacing w:after="0" w:line="240" w:lineRule="auto"/>
              <w:rPr>
                <w:rFonts w:ascii="Arial" w:hAnsi="Arial" w:cs="Arial"/>
                <w:b/>
                <w:sz w:val="20"/>
                <w:szCs w:val="20"/>
              </w:rPr>
            </w:pPr>
            <w:r w:rsidRPr="00415ED9">
              <w:rPr>
                <w:rFonts w:ascii="Arial" w:hAnsi="Arial" w:cs="Arial"/>
                <w:sz w:val="20"/>
                <w:szCs w:val="20"/>
              </w:rPr>
              <w:t>Feedback session about programme</w:t>
            </w:r>
          </w:p>
          <w:p w:rsidR="001C3BBE" w:rsidRPr="004D403C" w:rsidRDefault="001C3BBE" w:rsidP="001C3BBE">
            <w:pPr>
              <w:pStyle w:val="ListParagraph"/>
              <w:numPr>
                <w:ilvl w:val="0"/>
                <w:numId w:val="24"/>
              </w:numPr>
              <w:spacing w:after="0" w:line="240" w:lineRule="auto"/>
              <w:rPr>
                <w:rFonts w:ascii="Arial" w:hAnsi="Arial" w:cs="Arial"/>
                <w:b/>
                <w:sz w:val="20"/>
                <w:szCs w:val="20"/>
              </w:rPr>
            </w:pPr>
            <w:r w:rsidRPr="004D403C">
              <w:rPr>
                <w:rFonts w:ascii="Arial" w:hAnsi="Arial" w:cs="Arial"/>
                <w:sz w:val="20"/>
                <w:szCs w:val="20"/>
              </w:rPr>
              <w:t>Financial health checks</w:t>
            </w:r>
          </w:p>
        </w:tc>
        <w:tc>
          <w:tcPr>
            <w:tcW w:w="1984" w:type="dxa"/>
            <w:tcBorders>
              <w:top w:val="single" w:sz="4" w:space="0" w:color="auto"/>
              <w:left w:val="single" w:sz="4" w:space="0" w:color="auto"/>
              <w:bottom w:val="single" w:sz="4" w:space="0" w:color="auto"/>
              <w:right w:val="single" w:sz="4" w:space="0" w:color="auto"/>
            </w:tcBorders>
          </w:tcPr>
          <w:p w:rsidR="001C3BBE" w:rsidRDefault="001C3BBE" w:rsidP="00A7443A">
            <w:pPr>
              <w:rPr>
                <w:rFonts w:ascii="Arial" w:hAnsi="Arial" w:cs="Arial"/>
                <w:sz w:val="20"/>
                <w:szCs w:val="20"/>
              </w:rPr>
            </w:pPr>
          </w:p>
          <w:p w:rsidR="001C3BBE" w:rsidRDefault="001C3BBE" w:rsidP="00A7443A">
            <w:pPr>
              <w:rPr>
                <w:rFonts w:ascii="Arial" w:hAnsi="Arial" w:cs="Arial"/>
                <w:sz w:val="20"/>
                <w:szCs w:val="20"/>
              </w:rPr>
            </w:pPr>
          </w:p>
          <w:p w:rsidR="001C3BBE" w:rsidRDefault="001C3BBE" w:rsidP="00A7443A">
            <w:pPr>
              <w:rPr>
                <w:rFonts w:ascii="Arial" w:hAnsi="Arial" w:cs="Arial"/>
                <w:sz w:val="20"/>
                <w:szCs w:val="20"/>
              </w:rPr>
            </w:pPr>
            <w:r w:rsidRPr="004D403C">
              <w:rPr>
                <w:rFonts w:ascii="Arial" w:hAnsi="Arial" w:cs="Arial"/>
                <w:sz w:val="20"/>
                <w:szCs w:val="20"/>
              </w:rPr>
              <w:t>22</w:t>
            </w:r>
            <w:r w:rsidRPr="004D403C">
              <w:rPr>
                <w:rFonts w:ascii="Arial" w:hAnsi="Arial" w:cs="Arial"/>
                <w:sz w:val="20"/>
                <w:szCs w:val="20"/>
                <w:vertAlign w:val="superscript"/>
              </w:rPr>
              <w:t>nd</w:t>
            </w:r>
            <w:r w:rsidRPr="004D403C">
              <w:rPr>
                <w:rFonts w:ascii="Arial" w:hAnsi="Arial" w:cs="Arial"/>
                <w:sz w:val="20"/>
                <w:szCs w:val="20"/>
              </w:rPr>
              <w:t xml:space="preserve"> March 2021</w:t>
            </w:r>
          </w:p>
          <w:p w:rsidR="001C3BBE" w:rsidRPr="004D403C" w:rsidRDefault="001C3BBE" w:rsidP="00A7443A">
            <w:pPr>
              <w:rPr>
                <w:rFonts w:ascii="Arial" w:hAnsi="Arial" w:cs="Arial"/>
                <w:sz w:val="20"/>
                <w:szCs w:val="20"/>
              </w:rPr>
            </w:pPr>
            <w:r w:rsidRPr="004D403C">
              <w:rPr>
                <w:rFonts w:ascii="Arial" w:hAnsi="Arial" w:cs="Arial"/>
                <w:sz w:val="20"/>
                <w:szCs w:val="20"/>
              </w:rPr>
              <w:t>17</w:t>
            </w:r>
            <w:r w:rsidRPr="004D403C">
              <w:rPr>
                <w:rFonts w:ascii="Arial" w:hAnsi="Arial" w:cs="Arial"/>
                <w:sz w:val="20"/>
                <w:szCs w:val="20"/>
                <w:vertAlign w:val="superscript"/>
              </w:rPr>
              <w:t>th</w:t>
            </w:r>
            <w:r w:rsidRPr="004D403C">
              <w:rPr>
                <w:rFonts w:ascii="Arial" w:hAnsi="Arial" w:cs="Arial"/>
                <w:sz w:val="20"/>
                <w:szCs w:val="20"/>
              </w:rPr>
              <w:t xml:space="preserve"> May 2021</w:t>
            </w:r>
          </w:p>
          <w:p w:rsidR="001C3BBE" w:rsidRPr="00415ED9" w:rsidRDefault="001C3BBE" w:rsidP="00A7443A">
            <w:pPr>
              <w:spacing w:before="4" w:line="276" w:lineRule="auto"/>
              <w:jc w:val="center"/>
              <w:rPr>
                <w:rFonts w:ascii="Arial" w:eastAsia="Arial Unicode MS"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C3BBE" w:rsidRPr="00415ED9" w:rsidRDefault="001C3BBE" w:rsidP="00A7443A">
            <w:pPr>
              <w:spacing w:before="4" w:line="276" w:lineRule="auto"/>
              <w:rPr>
                <w:rFonts w:ascii="Arial" w:eastAsia="Arial Unicode MS" w:hAnsi="Arial" w:cs="Arial"/>
                <w:sz w:val="20"/>
                <w:szCs w:val="20"/>
              </w:rPr>
            </w:pPr>
            <w:r w:rsidRPr="00415ED9">
              <w:rPr>
                <w:rFonts w:ascii="Arial" w:hAnsi="Arial" w:cs="Arial"/>
                <w:sz w:val="20"/>
                <w:szCs w:val="20"/>
              </w:rPr>
              <w:t>Same as events 1-3 &amp; 5</w:t>
            </w:r>
          </w:p>
        </w:tc>
        <w:tc>
          <w:tcPr>
            <w:tcW w:w="5244"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1C3BBE" w:rsidRPr="00415ED9" w:rsidRDefault="001C3BBE" w:rsidP="00A7443A">
            <w:pPr>
              <w:spacing w:before="4" w:line="276" w:lineRule="auto"/>
              <w:rPr>
                <w:rFonts w:ascii="Arial" w:eastAsia="Arial Unicode MS" w:hAnsi="Arial" w:cs="Arial"/>
                <w:sz w:val="20"/>
                <w:szCs w:val="20"/>
              </w:rPr>
            </w:pPr>
          </w:p>
        </w:tc>
      </w:tr>
    </w:tbl>
    <w:p w:rsidR="001C3BBE" w:rsidRPr="00D60252" w:rsidRDefault="001C3BBE" w:rsidP="001C3BBE">
      <w:pPr>
        <w:rPr>
          <w:rFonts w:ascii="Arial" w:hAnsi="Arial" w:cs="Arial"/>
          <w:sz w:val="20"/>
          <w:szCs w:val="20"/>
        </w:rPr>
      </w:pPr>
    </w:p>
    <w:p w:rsidR="001C3BBE" w:rsidRPr="00D60252" w:rsidRDefault="001C3BBE" w:rsidP="001C3BBE">
      <w:pPr>
        <w:rPr>
          <w:rFonts w:ascii="Arial" w:hAnsi="Arial" w:cs="Arial"/>
          <w:sz w:val="20"/>
          <w:szCs w:val="20"/>
        </w:rPr>
      </w:pPr>
    </w:p>
    <w:p w:rsidR="001C3BBE" w:rsidRPr="00D60252" w:rsidRDefault="001C3BBE" w:rsidP="001C3BBE">
      <w:pPr>
        <w:rPr>
          <w:rFonts w:ascii="Arial" w:hAnsi="Arial" w:cs="Arial"/>
          <w:sz w:val="20"/>
          <w:szCs w:val="20"/>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9"/>
      </w:tblGrid>
      <w:tr w:rsidR="001C3BBE" w:rsidRPr="00D60252" w:rsidTr="00A7443A">
        <w:tc>
          <w:tcPr>
            <w:tcW w:w="15309" w:type="dxa"/>
            <w:tcBorders>
              <w:top w:val="single" w:sz="4" w:space="0" w:color="auto"/>
              <w:left w:val="single" w:sz="4" w:space="0" w:color="auto"/>
              <w:bottom w:val="single" w:sz="4" w:space="0" w:color="auto"/>
              <w:right w:val="single" w:sz="4" w:space="0" w:color="auto"/>
            </w:tcBorders>
            <w:shd w:val="clear" w:color="auto" w:fill="92D050"/>
            <w:hideMark/>
          </w:tcPr>
          <w:p w:rsidR="001C3BBE" w:rsidRPr="00D60252" w:rsidRDefault="001C3BBE" w:rsidP="00A7443A">
            <w:pPr>
              <w:spacing w:line="276" w:lineRule="auto"/>
              <w:rPr>
                <w:rFonts w:ascii="Arial" w:hAnsi="Arial" w:cs="Arial"/>
                <w:b/>
                <w:sz w:val="20"/>
                <w:szCs w:val="20"/>
              </w:rPr>
            </w:pPr>
            <w:r w:rsidRPr="00D60252">
              <w:rPr>
                <w:rFonts w:ascii="Arial" w:hAnsi="Arial" w:cs="Arial"/>
                <w:b/>
                <w:sz w:val="20"/>
                <w:szCs w:val="20"/>
              </w:rPr>
              <w:t>Evidence of Impact on learners – How do we know?</w:t>
            </w:r>
          </w:p>
        </w:tc>
      </w:tr>
      <w:tr w:rsidR="001C3BBE" w:rsidRPr="00D60252" w:rsidTr="00A7443A">
        <w:trPr>
          <w:trHeight w:val="564"/>
        </w:trPr>
        <w:tc>
          <w:tcPr>
            <w:tcW w:w="15309" w:type="dxa"/>
            <w:tcBorders>
              <w:top w:val="single" w:sz="4" w:space="0" w:color="auto"/>
              <w:left w:val="single" w:sz="4" w:space="0" w:color="auto"/>
              <w:bottom w:val="single" w:sz="4" w:space="0" w:color="auto"/>
              <w:right w:val="single" w:sz="4" w:space="0" w:color="auto"/>
            </w:tcBorders>
          </w:tcPr>
          <w:p w:rsidR="001C3BBE" w:rsidRPr="00D60252" w:rsidRDefault="001C3BBE" w:rsidP="00A7443A">
            <w:pPr>
              <w:spacing w:line="276" w:lineRule="auto"/>
              <w:rPr>
                <w:rFonts w:ascii="Arial" w:hAnsi="Arial" w:cs="Arial"/>
                <w:sz w:val="20"/>
                <w:szCs w:val="20"/>
              </w:rPr>
            </w:pPr>
            <w:r>
              <w:rPr>
                <w:rFonts w:ascii="Arial" w:hAnsi="Arial" w:cs="Arial"/>
                <w:sz w:val="20"/>
                <w:szCs w:val="20"/>
              </w:rPr>
              <w:t>Feedback from events – measure student and parents/ carer confidence from event 1 to event 6; uptake of FME/clothing Grants; attendance throughout the event series.</w:t>
            </w:r>
          </w:p>
        </w:tc>
      </w:tr>
    </w:tbl>
    <w:p w:rsidR="001C3BBE" w:rsidRPr="00D60252" w:rsidRDefault="001C3BBE" w:rsidP="001C3BBE">
      <w:pPr>
        <w:rPr>
          <w:rFonts w:ascii="Arial" w:hAnsi="Arial" w:cs="Arial"/>
          <w:sz w:val="20"/>
          <w:szCs w:val="20"/>
        </w:rPr>
      </w:pPr>
    </w:p>
    <w:p w:rsidR="001C3BBE" w:rsidRPr="00415ED9" w:rsidRDefault="001C3BBE" w:rsidP="001C3BBE">
      <w:pPr>
        <w:rPr>
          <w:rFonts w:ascii="Arial" w:hAnsi="Arial" w:cs="Arial"/>
          <w:sz w:val="20"/>
          <w:szCs w:val="20"/>
        </w:rPr>
      </w:pPr>
      <w:r w:rsidRPr="00415ED9">
        <w:rPr>
          <w:rFonts w:ascii="Arial" w:hAnsi="Arial" w:cs="Arial"/>
          <w:sz w:val="20"/>
          <w:szCs w:val="20"/>
        </w:rPr>
        <w:t>*Crèche facilities could be offered by our Early Learning and Childcare S4-S6 students but they will be on exam leave. CB to investigate other possible solutions.</w:t>
      </w:r>
    </w:p>
    <w:p w:rsidR="001C3BBE" w:rsidRPr="00D60252" w:rsidRDefault="001C3BBE" w:rsidP="001C3BBE">
      <w:pPr>
        <w:rPr>
          <w:rFonts w:ascii="Arial" w:hAnsi="Arial" w:cs="Arial"/>
          <w:sz w:val="20"/>
          <w:szCs w:val="20"/>
        </w:rPr>
      </w:pPr>
    </w:p>
    <w:p w:rsidR="001C3BBE" w:rsidRPr="00415ED9" w:rsidRDefault="001C3BBE" w:rsidP="001C3BBE">
      <w:pPr>
        <w:rPr>
          <w:rFonts w:ascii="Arial" w:hAnsi="Arial" w:cs="Arial"/>
          <w:sz w:val="20"/>
          <w:szCs w:val="20"/>
        </w:rPr>
      </w:pPr>
    </w:p>
    <w:p w:rsidR="001C3BBE" w:rsidRPr="001C3BBE" w:rsidRDefault="001C3BBE" w:rsidP="00AB606B">
      <w:pPr>
        <w:shd w:val="clear" w:color="auto" w:fill="FFFFFF"/>
        <w:rPr>
          <w:rFonts w:ascii="Arial" w:hAnsi="Arial" w:cs="Arial"/>
          <w:b/>
          <w:sz w:val="20"/>
          <w:szCs w:val="20"/>
        </w:rPr>
      </w:pPr>
    </w:p>
    <w:sectPr w:rsidR="001C3BBE" w:rsidRPr="001C3BBE" w:rsidSect="00D930DC">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B5" w:rsidRDefault="004D6BB5">
      <w:r>
        <w:separator/>
      </w:r>
    </w:p>
  </w:endnote>
  <w:endnote w:type="continuationSeparator" w:id="0">
    <w:p w:rsidR="004D6BB5" w:rsidRDefault="004D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E" w:rsidRDefault="001E610E">
    <w:pPr>
      <w:pStyle w:val="Footer"/>
      <w:jc w:val="center"/>
    </w:pPr>
    <w:r>
      <w:rPr>
        <w:noProof/>
      </w:rPr>
      <w:fldChar w:fldCharType="begin"/>
    </w:r>
    <w:r>
      <w:rPr>
        <w:noProof/>
      </w:rPr>
      <w:instrText xml:space="preserve"> PAGE   \* MERGEFORMAT </w:instrText>
    </w:r>
    <w:r>
      <w:rPr>
        <w:noProof/>
      </w:rPr>
      <w:fldChar w:fldCharType="separate"/>
    </w:r>
    <w:r w:rsidR="006C50B1">
      <w:rPr>
        <w:noProof/>
      </w:rPr>
      <w:t>1</w:t>
    </w:r>
    <w:r>
      <w:rPr>
        <w:noProof/>
      </w:rPr>
      <w:fldChar w:fldCharType="end"/>
    </w:r>
  </w:p>
  <w:p w:rsidR="001E610E" w:rsidRDefault="001E6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E" w:rsidRDefault="001E6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E" w:rsidRPr="00EA6BA8" w:rsidRDefault="001E610E" w:rsidP="00EA6BA8">
    <w:pPr>
      <w:pStyle w:val="Heading1"/>
      <w:spacing w:before="0" w:after="0"/>
      <w:rPr>
        <w:rFonts w:cs="Arial"/>
        <w:bCs/>
        <w:kern w:val="0"/>
        <w:sz w:val="20"/>
        <w:lang w:val="en-GB"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E" w:rsidRDefault="001E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B5" w:rsidRDefault="004D6BB5">
      <w:r>
        <w:separator/>
      </w:r>
    </w:p>
  </w:footnote>
  <w:footnote w:type="continuationSeparator" w:id="0">
    <w:p w:rsidR="004D6BB5" w:rsidRDefault="004D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E" w:rsidRDefault="001E6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E" w:rsidRDefault="001E6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E" w:rsidRDefault="001E6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13C"/>
    <w:multiLevelType w:val="hybridMultilevel"/>
    <w:tmpl w:val="6490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4388"/>
    <w:multiLevelType w:val="hybridMultilevel"/>
    <w:tmpl w:val="19FA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202D"/>
    <w:multiLevelType w:val="hybridMultilevel"/>
    <w:tmpl w:val="3BA2443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02CB63BC"/>
    <w:multiLevelType w:val="hybridMultilevel"/>
    <w:tmpl w:val="D0D0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A0A68"/>
    <w:multiLevelType w:val="hybridMultilevel"/>
    <w:tmpl w:val="E7FE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65A40"/>
    <w:multiLevelType w:val="hybridMultilevel"/>
    <w:tmpl w:val="0FD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34722"/>
    <w:multiLevelType w:val="hybridMultilevel"/>
    <w:tmpl w:val="4782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52143"/>
    <w:multiLevelType w:val="hybridMultilevel"/>
    <w:tmpl w:val="8DE8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560B"/>
    <w:multiLevelType w:val="hybridMultilevel"/>
    <w:tmpl w:val="FB46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094B"/>
    <w:multiLevelType w:val="hybridMultilevel"/>
    <w:tmpl w:val="6D8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77FAB"/>
    <w:multiLevelType w:val="hybridMultilevel"/>
    <w:tmpl w:val="15A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B0564"/>
    <w:multiLevelType w:val="hybridMultilevel"/>
    <w:tmpl w:val="0CD0F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416B69"/>
    <w:multiLevelType w:val="hybridMultilevel"/>
    <w:tmpl w:val="DF1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81E42"/>
    <w:multiLevelType w:val="hybridMultilevel"/>
    <w:tmpl w:val="0116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E5D4D"/>
    <w:multiLevelType w:val="hybridMultilevel"/>
    <w:tmpl w:val="315C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D08B5"/>
    <w:multiLevelType w:val="hybridMultilevel"/>
    <w:tmpl w:val="553E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56BF9"/>
    <w:multiLevelType w:val="hybridMultilevel"/>
    <w:tmpl w:val="0E8A070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7" w15:restartNumberingAfterBreak="0">
    <w:nsid w:val="23BB759F"/>
    <w:multiLevelType w:val="hybridMultilevel"/>
    <w:tmpl w:val="7CAA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A5732"/>
    <w:multiLevelType w:val="hybridMultilevel"/>
    <w:tmpl w:val="B5CE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D79E3"/>
    <w:multiLevelType w:val="hybridMultilevel"/>
    <w:tmpl w:val="E95E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34FC7"/>
    <w:multiLevelType w:val="hybridMultilevel"/>
    <w:tmpl w:val="00AC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C03A1C"/>
    <w:multiLevelType w:val="hybridMultilevel"/>
    <w:tmpl w:val="B8F4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B22A8"/>
    <w:multiLevelType w:val="hybridMultilevel"/>
    <w:tmpl w:val="2C5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53A60"/>
    <w:multiLevelType w:val="hybridMultilevel"/>
    <w:tmpl w:val="57F6F93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34B9528F"/>
    <w:multiLevelType w:val="hybridMultilevel"/>
    <w:tmpl w:val="1A00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52703"/>
    <w:multiLevelType w:val="hybridMultilevel"/>
    <w:tmpl w:val="BCF4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A2E3A"/>
    <w:multiLevelType w:val="hybridMultilevel"/>
    <w:tmpl w:val="597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94681B"/>
    <w:multiLevelType w:val="hybridMultilevel"/>
    <w:tmpl w:val="578AD7B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423F30A7"/>
    <w:multiLevelType w:val="hybridMultilevel"/>
    <w:tmpl w:val="4BEC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B472E"/>
    <w:multiLevelType w:val="hybridMultilevel"/>
    <w:tmpl w:val="CFFA5AA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0" w15:restartNumberingAfterBreak="0">
    <w:nsid w:val="463B7A27"/>
    <w:multiLevelType w:val="hybridMultilevel"/>
    <w:tmpl w:val="0038A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F86D73"/>
    <w:multiLevelType w:val="hybridMultilevel"/>
    <w:tmpl w:val="3DA0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3A42CB"/>
    <w:multiLevelType w:val="hybridMultilevel"/>
    <w:tmpl w:val="30AC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4862C7"/>
    <w:multiLevelType w:val="hybridMultilevel"/>
    <w:tmpl w:val="6D7A833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4" w15:restartNumberingAfterBreak="0">
    <w:nsid w:val="4D8D65F8"/>
    <w:multiLevelType w:val="hybridMultilevel"/>
    <w:tmpl w:val="589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52582"/>
    <w:multiLevelType w:val="hybridMultilevel"/>
    <w:tmpl w:val="49EA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86B1F"/>
    <w:multiLevelType w:val="hybridMultilevel"/>
    <w:tmpl w:val="AC60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67AAF"/>
    <w:multiLevelType w:val="multilevel"/>
    <w:tmpl w:val="C636BB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882A49"/>
    <w:multiLevelType w:val="hybridMultilevel"/>
    <w:tmpl w:val="2474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26BD1"/>
    <w:multiLevelType w:val="hybridMultilevel"/>
    <w:tmpl w:val="E13A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C07633"/>
    <w:multiLevelType w:val="hybridMultilevel"/>
    <w:tmpl w:val="8D603D5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1" w15:restartNumberingAfterBreak="0">
    <w:nsid w:val="6AF16FB2"/>
    <w:multiLevelType w:val="hybridMultilevel"/>
    <w:tmpl w:val="B29A3322"/>
    <w:lvl w:ilvl="0" w:tplc="C95EAB9A">
      <w:start w:val="1"/>
      <w:numFmt w:val="decimal"/>
      <w:lvlText w:val="%1."/>
      <w:lvlJc w:val="left"/>
      <w:pPr>
        <w:ind w:left="300" w:hanging="360"/>
      </w:pPr>
      <w:rPr>
        <w:rFonts w:eastAsia="Calibri" w:hint="default"/>
        <w:sz w:val="20"/>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42" w15:restartNumberingAfterBreak="0">
    <w:nsid w:val="719D74DB"/>
    <w:multiLevelType w:val="hybridMultilevel"/>
    <w:tmpl w:val="5E30E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4B3950"/>
    <w:multiLevelType w:val="hybridMultilevel"/>
    <w:tmpl w:val="CF92CF28"/>
    <w:lvl w:ilvl="0" w:tplc="EC40F238">
      <w:start w:val="30"/>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442B8"/>
    <w:multiLevelType w:val="hybridMultilevel"/>
    <w:tmpl w:val="AA18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60D89"/>
    <w:multiLevelType w:val="multilevel"/>
    <w:tmpl w:val="023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50A90"/>
    <w:multiLevelType w:val="hybridMultilevel"/>
    <w:tmpl w:val="DF7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318CE"/>
    <w:multiLevelType w:val="hybridMultilevel"/>
    <w:tmpl w:val="9FA4D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10"/>
  </w:num>
  <w:num w:numId="4">
    <w:abstractNumId w:val="24"/>
  </w:num>
  <w:num w:numId="5">
    <w:abstractNumId w:val="12"/>
  </w:num>
  <w:num w:numId="6">
    <w:abstractNumId w:val="4"/>
  </w:num>
  <w:num w:numId="7">
    <w:abstractNumId w:val="14"/>
  </w:num>
  <w:num w:numId="8">
    <w:abstractNumId w:val="19"/>
  </w:num>
  <w:num w:numId="9">
    <w:abstractNumId w:val="26"/>
  </w:num>
  <w:num w:numId="10">
    <w:abstractNumId w:val="21"/>
  </w:num>
  <w:num w:numId="11">
    <w:abstractNumId w:val="18"/>
  </w:num>
  <w:num w:numId="12">
    <w:abstractNumId w:val="43"/>
  </w:num>
  <w:num w:numId="13">
    <w:abstractNumId w:val="35"/>
  </w:num>
  <w:num w:numId="14">
    <w:abstractNumId w:val="23"/>
  </w:num>
  <w:num w:numId="15">
    <w:abstractNumId w:val="13"/>
  </w:num>
  <w:num w:numId="16">
    <w:abstractNumId w:val="34"/>
  </w:num>
  <w:num w:numId="17">
    <w:abstractNumId w:val="28"/>
  </w:num>
  <w:num w:numId="18">
    <w:abstractNumId w:val="7"/>
  </w:num>
  <w:num w:numId="19">
    <w:abstractNumId w:val="31"/>
  </w:num>
  <w:num w:numId="20">
    <w:abstractNumId w:val="8"/>
  </w:num>
  <w:num w:numId="21">
    <w:abstractNumId w:val="42"/>
  </w:num>
  <w:num w:numId="22">
    <w:abstractNumId w:val="11"/>
  </w:num>
  <w:num w:numId="23">
    <w:abstractNumId w:val="47"/>
  </w:num>
  <w:num w:numId="24">
    <w:abstractNumId w:val="30"/>
  </w:num>
  <w:num w:numId="25">
    <w:abstractNumId w:val="36"/>
  </w:num>
  <w:num w:numId="26">
    <w:abstractNumId w:val="6"/>
  </w:num>
  <w:num w:numId="27">
    <w:abstractNumId w:val="9"/>
  </w:num>
  <w:num w:numId="28">
    <w:abstractNumId w:val="44"/>
  </w:num>
  <w:num w:numId="29">
    <w:abstractNumId w:val="17"/>
  </w:num>
  <w:num w:numId="30">
    <w:abstractNumId w:val="0"/>
  </w:num>
  <w:num w:numId="31">
    <w:abstractNumId w:val="37"/>
  </w:num>
  <w:num w:numId="32">
    <w:abstractNumId w:val="45"/>
  </w:num>
  <w:num w:numId="33">
    <w:abstractNumId w:val="25"/>
  </w:num>
  <w:num w:numId="34">
    <w:abstractNumId w:val="32"/>
  </w:num>
  <w:num w:numId="35">
    <w:abstractNumId w:val="33"/>
  </w:num>
  <w:num w:numId="36">
    <w:abstractNumId w:val="1"/>
  </w:num>
  <w:num w:numId="37">
    <w:abstractNumId w:val="29"/>
  </w:num>
  <w:num w:numId="38">
    <w:abstractNumId w:val="3"/>
  </w:num>
  <w:num w:numId="39">
    <w:abstractNumId w:val="27"/>
  </w:num>
  <w:num w:numId="40">
    <w:abstractNumId w:val="16"/>
  </w:num>
  <w:num w:numId="41">
    <w:abstractNumId w:val="40"/>
  </w:num>
  <w:num w:numId="42">
    <w:abstractNumId w:val="22"/>
  </w:num>
  <w:num w:numId="43">
    <w:abstractNumId w:val="38"/>
  </w:num>
  <w:num w:numId="44">
    <w:abstractNumId w:val="46"/>
  </w:num>
  <w:num w:numId="45">
    <w:abstractNumId w:val="5"/>
  </w:num>
  <w:num w:numId="46">
    <w:abstractNumId w:val="20"/>
  </w:num>
  <w:num w:numId="47">
    <w:abstractNumId w:val="15"/>
  </w:num>
  <w:num w:numId="4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D5"/>
    <w:rsid w:val="0000188E"/>
    <w:rsid w:val="000023F8"/>
    <w:rsid w:val="00002910"/>
    <w:rsid w:val="00003F3D"/>
    <w:rsid w:val="00004B56"/>
    <w:rsid w:val="000055E2"/>
    <w:rsid w:val="000061CC"/>
    <w:rsid w:val="0001022B"/>
    <w:rsid w:val="0001133C"/>
    <w:rsid w:val="0001407E"/>
    <w:rsid w:val="000209A0"/>
    <w:rsid w:val="0002491A"/>
    <w:rsid w:val="00027065"/>
    <w:rsid w:val="0003142C"/>
    <w:rsid w:val="0003365E"/>
    <w:rsid w:val="000403CF"/>
    <w:rsid w:val="00051999"/>
    <w:rsid w:val="000525FD"/>
    <w:rsid w:val="00052871"/>
    <w:rsid w:val="00056722"/>
    <w:rsid w:val="000619F1"/>
    <w:rsid w:val="00063124"/>
    <w:rsid w:val="00063B0A"/>
    <w:rsid w:val="0006457B"/>
    <w:rsid w:val="00065EAC"/>
    <w:rsid w:val="000804ED"/>
    <w:rsid w:val="00081125"/>
    <w:rsid w:val="00081EEB"/>
    <w:rsid w:val="00091404"/>
    <w:rsid w:val="0009263F"/>
    <w:rsid w:val="00092E5A"/>
    <w:rsid w:val="000932F5"/>
    <w:rsid w:val="00094F71"/>
    <w:rsid w:val="000A5CBE"/>
    <w:rsid w:val="000A6CCF"/>
    <w:rsid w:val="000B1122"/>
    <w:rsid w:val="000B12C5"/>
    <w:rsid w:val="000B2698"/>
    <w:rsid w:val="000B2762"/>
    <w:rsid w:val="000B769E"/>
    <w:rsid w:val="000C54AA"/>
    <w:rsid w:val="000D19DA"/>
    <w:rsid w:val="000D6491"/>
    <w:rsid w:val="000E5E59"/>
    <w:rsid w:val="000E6E20"/>
    <w:rsid w:val="000F0D66"/>
    <w:rsid w:val="000F1276"/>
    <w:rsid w:val="000F2713"/>
    <w:rsid w:val="00105004"/>
    <w:rsid w:val="00110A83"/>
    <w:rsid w:val="0011230D"/>
    <w:rsid w:val="001236DE"/>
    <w:rsid w:val="00127577"/>
    <w:rsid w:val="0013076E"/>
    <w:rsid w:val="001338E7"/>
    <w:rsid w:val="00134031"/>
    <w:rsid w:val="00142339"/>
    <w:rsid w:val="00144253"/>
    <w:rsid w:val="0014429C"/>
    <w:rsid w:val="00147277"/>
    <w:rsid w:val="0015097C"/>
    <w:rsid w:val="00150FBD"/>
    <w:rsid w:val="00152C7D"/>
    <w:rsid w:val="0016087B"/>
    <w:rsid w:val="00162351"/>
    <w:rsid w:val="00163BD9"/>
    <w:rsid w:val="00166016"/>
    <w:rsid w:val="0016693C"/>
    <w:rsid w:val="00166EAD"/>
    <w:rsid w:val="00171C7A"/>
    <w:rsid w:val="00180BEF"/>
    <w:rsid w:val="001858BF"/>
    <w:rsid w:val="0019071C"/>
    <w:rsid w:val="001952E4"/>
    <w:rsid w:val="00195F90"/>
    <w:rsid w:val="001A0904"/>
    <w:rsid w:val="001A2D49"/>
    <w:rsid w:val="001A4568"/>
    <w:rsid w:val="001A5BDF"/>
    <w:rsid w:val="001A73B4"/>
    <w:rsid w:val="001A7F64"/>
    <w:rsid w:val="001B0A02"/>
    <w:rsid w:val="001B49D8"/>
    <w:rsid w:val="001B4B4B"/>
    <w:rsid w:val="001B5C8C"/>
    <w:rsid w:val="001B6DE5"/>
    <w:rsid w:val="001B6EFC"/>
    <w:rsid w:val="001C2363"/>
    <w:rsid w:val="001C36EB"/>
    <w:rsid w:val="001C3BBE"/>
    <w:rsid w:val="001C5803"/>
    <w:rsid w:val="001C6DB1"/>
    <w:rsid w:val="001D0BD0"/>
    <w:rsid w:val="001D2AED"/>
    <w:rsid w:val="001D3150"/>
    <w:rsid w:val="001D5E46"/>
    <w:rsid w:val="001D76EF"/>
    <w:rsid w:val="001E2C57"/>
    <w:rsid w:val="001E610E"/>
    <w:rsid w:val="001F6D4D"/>
    <w:rsid w:val="001F78AA"/>
    <w:rsid w:val="00200D66"/>
    <w:rsid w:val="0020447C"/>
    <w:rsid w:val="0020542D"/>
    <w:rsid w:val="00207E78"/>
    <w:rsid w:val="00213B67"/>
    <w:rsid w:val="002177BD"/>
    <w:rsid w:val="00221EC0"/>
    <w:rsid w:val="00234CE2"/>
    <w:rsid w:val="00252B72"/>
    <w:rsid w:val="002531E6"/>
    <w:rsid w:val="002545E3"/>
    <w:rsid w:val="00254A72"/>
    <w:rsid w:val="00256C1F"/>
    <w:rsid w:val="00264AB4"/>
    <w:rsid w:val="00272BA7"/>
    <w:rsid w:val="00277D16"/>
    <w:rsid w:val="002805EE"/>
    <w:rsid w:val="00281568"/>
    <w:rsid w:val="00282258"/>
    <w:rsid w:val="0028294A"/>
    <w:rsid w:val="002849AE"/>
    <w:rsid w:val="00284C30"/>
    <w:rsid w:val="00285408"/>
    <w:rsid w:val="00290490"/>
    <w:rsid w:val="002912A0"/>
    <w:rsid w:val="00291CF8"/>
    <w:rsid w:val="00294B36"/>
    <w:rsid w:val="0029685B"/>
    <w:rsid w:val="002B0FC3"/>
    <w:rsid w:val="002D01EE"/>
    <w:rsid w:val="002D19BD"/>
    <w:rsid w:val="002E0B14"/>
    <w:rsid w:val="002E136F"/>
    <w:rsid w:val="002F2B61"/>
    <w:rsid w:val="002F40AC"/>
    <w:rsid w:val="00300A6F"/>
    <w:rsid w:val="00300FB8"/>
    <w:rsid w:val="0030524D"/>
    <w:rsid w:val="003055A4"/>
    <w:rsid w:val="00311139"/>
    <w:rsid w:val="0031453D"/>
    <w:rsid w:val="00321EAB"/>
    <w:rsid w:val="003220F6"/>
    <w:rsid w:val="003261E0"/>
    <w:rsid w:val="00327FE7"/>
    <w:rsid w:val="00331F6A"/>
    <w:rsid w:val="00331FA6"/>
    <w:rsid w:val="003323EC"/>
    <w:rsid w:val="00334829"/>
    <w:rsid w:val="00334EFD"/>
    <w:rsid w:val="00337115"/>
    <w:rsid w:val="00344B73"/>
    <w:rsid w:val="00344EE5"/>
    <w:rsid w:val="0034658B"/>
    <w:rsid w:val="00347B1A"/>
    <w:rsid w:val="003521FA"/>
    <w:rsid w:val="00352D77"/>
    <w:rsid w:val="003541D0"/>
    <w:rsid w:val="00360C90"/>
    <w:rsid w:val="00362AB2"/>
    <w:rsid w:val="00362CDF"/>
    <w:rsid w:val="00367265"/>
    <w:rsid w:val="00367661"/>
    <w:rsid w:val="00367BF3"/>
    <w:rsid w:val="00371944"/>
    <w:rsid w:val="00371D97"/>
    <w:rsid w:val="00372BDC"/>
    <w:rsid w:val="00372C20"/>
    <w:rsid w:val="00374643"/>
    <w:rsid w:val="00375D16"/>
    <w:rsid w:val="0038055E"/>
    <w:rsid w:val="003938B8"/>
    <w:rsid w:val="00394EDC"/>
    <w:rsid w:val="003963BE"/>
    <w:rsid w:val="003A21CE"/>
    <w:rsid w:val="003A5ADD"/>
    <w:rsid w:val="003A7179"/>
    <w:rsid w:val="003B184A"/>
    <w:rsid w:val="003B5B52"/>
    <w:rsid w:val="003C2D6C"/>
    <w:rsid w:val="003C35DD"/>
    <w:rsid w:val="003C707A"/>
    <w:rsid w:val="003D09FB"/>
    <w:rsid w:val="003E0255"/>
    <w:rsid w:val="003E11BD"/>
    <w:rsid w:val="003E636D"/>
    <w:rsid w:val="003E767C"/>
    <w:rsid w:val="003F0C5C"/>
    <w:rsid w:val="003F2B49"/>
    <w:rsid w:val="003F42CD"/>
    <w:rsid w:val="003F60CB"/>
    <w:rsid w:val="003F666D"/>
    <w:rsid w:val="003F71FF"/>
    <w:rsid w:val="0040360E"/>
    <w:rsid w:val="00413C4E"/>
    <w:rsid w:val="00415219"/>
    <w:rsid w:val="00417271"/>
    <w:rsid w:val="0042327C"/>
    <w:rsid w:val="004327D9"/>
    <w:rsid w:val="00435EA9"/>
    <w:rsid w:val="00436172"/>
    <w:rsid w:val="00440A88"/>
    <w:rsid w:val="004441A4"/>
    <w:rsid w:val="00445712"/>
    <w:rsid w:val="0045321C"/>
    <w:rsid w:val="0045577F"/>
    <w:rsid w:val="0045674D"/>
    <w:rsid w:val="00457D15"/>
    <w:rsid w:val="004644C8"/>
    <w:rsid w:val="00474A8F"/>
    <w:rsid w:val="0047585D"/>
    <w:rsid w:val="004817FD"/>
    <w:rsid w:val="00494340"/>
    <w:rsid w:val="004A01A5"/>
    <w:rsid w:val="004A1805"/>
    <w:rsid w:val="004A2ADA"/>
    <w:rsid w:val="004A3BA8"/>
    <w:rsid w:val="004A4207"/>
    <w:rsid w:val="004A44EB"/>
    <w:rsid w:val="004A5FD7"/>
    <w:rsid w:val="004A6429"/>
    <w:rsid w:val="004B37A7"/>
    <w:rsid w:val="004C1B3B"/>
    <w:rsid w:val="004C1B67"/>
    <w:rsid w:val="004C1E40"/>
    <w:rsid w:val="004C41F7"/>
    <w:rsid w:val="004C44C4"/>
    <w:rsid w:val="004C5554"/>
    <w:rsid w:val="004C6CBA"/>
    <w:rsid w:val="004D026D"/>
    <w:rsid w:val="004D0EB8"/>
    <w:rsid w:val="004D6BB5"/>
    <w:rsid w:val="004D6C95"/>
    <w:rsid w:val="004D73C1"/>
    <w:rsid w:val="004E2352"/>
    <w:rsid w:val="004E54B9"/>
    <w:rsid w:val="005046FF"/>
    <w:rsid w:val="005057BE"/>
    <w:rsid w:val="00507424"/>
    <w:rsid w:val="00511C11"/>
    <w:rsid w:val="00514885"/>
    <w:rsid w:val="005178D3"/>
    <w:rsid w:val="00520516"/>
    <w:rsid w:val="00522D1F"/>
    <w:rsid w:val="00523204"/>
    <w:rsid w:val="005233A3"/>
    <w:rsid w:val="005259A7"/>
    <w:rsid w:val="005265A3"/>
    <w:rsid w:val="005276D7"/>
    <w:rsid w:val="00531FF7"/>
    <w:rsid w:val="0053715E"/>
    <w:rsid w:val="00544661"/>
    <w:rsid w:val="0054476D"/>
    <w:rsid w:val="0054611B"/>
    <w:rsid w:val="005559EB"/>
    <w:rsid w:val="005635ED"/>
    <w:rsid w:val="00563639"/>
    <w:rsid w:val="00564F19"/>
    <w:rsid w:val="00570420"/>
    <w:rsid w:val="005706BC"/>
    <w:rsid w:val="00573C0A"/>
    <w:rsid w:val="00576AE1"/>
    <w:rsid w:val="0058326C"/>
    <w:rsid w:val="00585123"/>
    <w:rsid w:val="0058521C"/>
    <w:rsid w:val="005866C4"/>
    <w:rsid w:val="00587CD1"/>
    <w:rsid w:val="005916CE"/>
    <w:rsid w:val="0059575E"/>
    <w:rsid w:val="00597F9B"/>
    <w:rsid w:val="005A7201"/>
    <w:rsid w:val="005B00A2"/>
    <w:rsid w:val="005B366F"/>
    <w:rsid w:val="005B4C89"/>
    <w:rsid w:val="005C1A67"/>
    <w:rsid w:val="005C2851"/>
    <w:rsid w:val="005C37EB"/>
    <w:rsid w:val="005C6461"/>
    <w:rsid w:val="005C76C7"/>
    <w:rsid w:val="005E0753"/>
    <w:rsid w:val="005E2859"/>
    <w:rsid w:val="005F0B0C"/>
    <w:rsid w:val="005F47D5"/>
    <w:rsid w:val="005F5F1E"/>
    <w:rsid w:val="005F6E69"/>
    <w:rsid w:val="005F7F88"/>
    <w:rsid w:val="00604536"/>
    <w:rsid w:val="00610D6C"/>
    <w:rsid w:val="00611C36"/>
    <w:rsid w:val="00616D29"/>
    <w:rsid w:val="00617859"/>
    <w:rsid w:val="006248D5"/>
    <w:rsid w:val="00625BBF"/>
    <w:rsid w:val="00626007"/>
    <w:rsid w:val="006264B5"/>
    <w:rsid w:val="00626610"/>
    <w:rsid w:val="0063156E"/>
    <w:rsid w:val="006360D5"/>
    <w:rsid w:val="006415D5"/>
    <w:rsid w:val="006429A8"/>
    <w:rsid w:val="00644B57"/>
    <w:rsid w:val="00647DF6"/>
    <w:rsid w:val="00652FC6"/>
    <w:rsid w:val="00654C0C"/>
    <w:rsid w:val="00657B10"/>
    <w:rsid w:val="00665B2B"/>
    <w:rsid w:val="0067057D"/>
    <w:rsid w:val="0067101D"/>
    <w:rsid w:val="006748E0"/>
    <w:rsid w:val="00681010"/>
    <w:rsid w:val="00682288"/>
    <w:rsid w:val="0068606A"/>
    <w:rsid w:val="00692564"/>
    <w:rsid w:val="00694E19"/>
    <w:rsid w:val="006A0DF1"/>
    <w:rsid w:val="006A2867"/>
    <w:rsid w:val="006A4374"/>
    <w:rsid w:val="006A4F2E"/>
    <w:rsid w:val="006A55EB"/>
    <w:rsid w:val="006A713B"/>
    <w:rsid w:val="006A7F0B"/>
    <w:rsid w:val="006B50F7"/>
    <w:rsid w:val="006C0B1F"/>
    <w:rsid w:val="006C319E"/>
    <w:rsid w:val="006C50B1"/>
    <w:rsid w:val="006C557C"/>
    <w:rsid w:val="006C59F3"/>
    <w:rsid w:val="006C721C"/>
    <w:rsid w:val="006C7EB1"/>
    <w:rsid w:val="006D1BD3"/>
    <w:rsid w:val="006D4687"/>
    <w:rsid w:val="006D7BEB"/>
    <w:rsid w:val="006E1292"/>
    <w:rsid w:val="006E2620"/>
    <w:rsid w:val="006E3DDE"/>
    <w:rsid w:val="006F0966"/>
    <w:rsid w:val="006F0EB0"/>
    <w:rsid w:val="006F153D"/>
    <w:rsid w:val="006F5C2F"/>
    <w:rsid w:val="007008B3"/>
    <w:rsid w:val="00701864"/>
    <w:rsid w:val="0070488B"/>
    <w:rsid w:val="007129D4"/>
    <w:rsid w:val="00712F99"/>
    <w:rsid w:val="00714AD4"/>
    <w:rsid w:val="00717B30"/>
    <w:rsid w:val="00717E9B"/>
    <w:rsid w:val="00722535"/>
    <w:rsid w:val="00723F0A"/>
    <w:rsid w:val="00732705"/>
    <w:rsid w:val="00733C22"/>
    <w:rsid w:val="00733F77"/>
    <w:rsid w:val="007342BC"/>
    <w:rsid w:val="00734AF0"/>
    <w:rsid w:val="007354F3"/>
    <w:rsid w:val="00736B43"/>
    <w:rsid w:val="00743759"/>
    <w:rsid w:val="00745CF0"/>
    <w:rsid w:val="0075112E"/>
    <w:rsid w:val="00752938"/>
    <w:rsid w:val="00764456"/>
    <w:rsid w:val="007662D6"/>
    <w:rsid w:val="0076711E"/>
    <w:rsid w:val="00767638"/>
    <w:rsid w:val="0076775A"/>
    <w:rsid w:val="00772151"/>
    <w:rsid w:val="00773F7D"/>
    <w:rsid w:val="00776E0A"/>
    <w:rsid w:val="00776E77"/>
    <w:rsid w:val="007908DA"/>
    <w:rsid w:val="007A01C3"/>
    <w:rsid w:val="007A123A"/>
    <w:rsid w:val="007A18BD"/>
    <w:rsid w:val="007B383B"/>
    <w:rsid w:val="007B404A"/>
    <w:rsid w:val="007B6F84"/>
    <w:rsid w:val="007B72BA"/>
    <w:rsid w:val="007C289A"/>
    <w:rsid w:val="007C6A31"/>
    <w:rsid w:val="007D50DA"/>
    <w:rsid w:val="007D5EE6"/>
    <w:rsid w:val="007D65AA"/>
    <w:rsid w:val="007D7C45"/>
    <w:rsid w:val="007E0D88"/>
    <w:rsid w:val="007E55CF"/>
    <w:rsid w:val="007E5E96"/>
    <w:rsid w:val="007E5FA8"/>
    <w:rsid w:val="007E64C0"/>
    <w:rsid w:val="007E6EBD"/>
    <w:rsid w:val="007E76AD"/>
    <w:rsid w:val="007F10D1"/>
    <w:rsid w:val="007F3345"/>
    <w:rsid w:val="007F5972"/>
    <w:rsid w:val="007F64B9"/>
    <w:rsid w:val="008001DE"/>
    <w:rsid w:val="00801DC0"/>
    <w:rsid w:val="008022A6"/>
    <w:rsid w:val="0081149F"/>
    <w:rsid w:val="00812B25"/>
    <w:rsid w:val="008142AE"/>
    <w:rsid w:val="00823708"/>
    <w:rsid w:val="00824EEB"/>
    <w:rsid w:val="00825051"/>
    <w:rsid w:val="008264BC"/>
    <w:rsid w:val="00832167"/>
    <w:rsid w:val="0083237B"/>
    <w:rsid w:val="00833B4B"/>
    <w:rsid w:val="00834DAD"/>
    <w:rsid w:val="00835057"/>
    <w:rsid w:val="00835CD6"/>
    <w:rsid w:val="00836B7F"/>
    <w:rsid w:val="00837D28"/>
    <w:rsid w:val="008417A3"/>
    <w:rsid w:val="00841992"/>
    <w:rsid w:val="008438F0"/>
    <w:rsid w:val="008445F4"/>
    <w:rsid w:val="00845820"/>
    <w:rsid w:val="00846D79"/>
    <w:rsid w:val="00847B78"/>
    <w:rsid w:val="0085017B"/>
    <w:rsid w:val="008575C1"/>
    <w:rsid w:val="008640A6"/>
    <w:rsid w:val="00865AC9"/>
    <w:rsid w:val="008703A8"/>
    <w:rsid w:val="00872F1E"/>
    <w:rsid w:val="00875205"/>
    <w:rsid w:val="008755E9"/>
    <w:rsid w:val="0088060E"/>
    <w:rsid w:val="008822E7"/>
    <w:rsid w:val="00883C1B"/>
    <w:rsid w:val="00885C29"/>
    <w:rsid w:val="00887BD9"/>
    <w:rsid w:val="008903E7"/>
    <w:rsid w:val="00893A5C"/>
    <w:rsid w:val="00893C4E"/>
    <w:rsid w:val="0089601D"/>
    <w:rsid w:val="0089631B"/>
    <w:rsid w:val="008A14D1"/>
    <w:rsid w:val="008A4DFF"/>
    <w:rsid w:val="008B25C0"/>
    <w:rsid w:val="008B3F69"/>
    <w:rsid w:val="008B78A7"/>
    <w:rsid w:val="008C14D4"/>
    <w:rsid w:val="008D1938"/>
    <w:rsid w:val="008D1DFC"/>
    <w:rsid w:val="008D24CD"/>
    <w:rsid w:val="008D590F"/>
    <w:rsid w:val="008D671F"/>
    <w:rsid w:val="008D749E"/>
    <w:rsid w:val="008E30ED"/>
    <w:rsid w:val="008E7E5B"/>
    <w:rsid w:val="008F134C"/>
    <w:rsid w:val="008F31E6"/>
    <w:rsid w:val="008F3C81"/>
    <w:rsid w:val="008F4782"/>
    <w:rsid w:val="008F4C59"/>
    <w:rsid w:val="008F6497"/>
    <w:rsid w:val="008F6B95"/>
    <w:rsid w:val="0090084A"/>
    <w:rsid w:val="0090304C"/>
    <w:rsid w:val="00905490"/>
    <w:rsid w:val="0091501C"/>
    <w:rsid w:val="00920FA8"/>
    <w:rsid w:val="00923B1F"/>
    <w:rsid w:val="00924E79"/>
    <w:rsid w:val="00924EFB"/>
    <w:rsid w:val="00927185"/>
    <w:rsid w:val="0092728C"/>
    <w:rsid w:val="00933E61"/>
    <w:rsid w:val="0093434E"/>
    <w:rsid w:val="009421A7"/>
    <w:rsid w:val="0094281C"/>
    <w:rsid w:val="00943C9D"/>
    <w:rsid w:val="00943DA7"/>
    <w:rsid w:val="00946452"/>
    <w:rsid w:val="00946EA4"/>
    <w:rsid w:val="009538E8"/>
    <w:rsid w:val="0097216B"/>
    <w:rsid w:val="0097530B"/>
    <w:rsid w:val="009755BD"/>
    <w:rsid w:val="00975970"/>
    <w:rsid w:val="00975F85"/>
    <w:rsid w:val="0098293E"/>
    <w:rsid w:val="00986473"/>
    <w:rsid w:val="009A3143"/>
    <w:rsid w:val="009A4042"/>
    <w:rsid w:val="009B26A2"/>
    <w:rsid w:val="009B3584"/>
    <w:rsid w:val="009B40C1"/>
    <w:rsid w:val="009B56B7"/>
    <w:rsid w:val="009B703B"/>
    <w:rsid w:val="009B76A5"/>
    <w:rsid w:val="009C213D"/>
    <w:rsid w:val="009C358C"/>
    <w:rsid w:val="009C73DB"/>
    <w:rsid w:val="009D0434"/>
    <w:rsid w:val="009D6677"/>
    <w:rsid w:val="009D7671"/>
    <w:rsid w:val="009E1DD3"/>
    <w:rsid w:val="009E3845"/>
    <w:rsid w:val="009E3B2F"/>
    <w:rsid w:val="009E65AD"/>
    <w:rsid w:val="009F125E"/>
    <w:rsid w:val="009F35FA"/>
    <w:rsid w:val="00A01E95"/>
    <w:rsid w:val="00A16C9F"/>
    <w:rsid w:val="00A2043F"/>
    <w:rsid w:val="00A26575"/>
    <w:rsid w:val="00A302FC"/>
    <w:rsid w:val="00A32AEC"/>
    <w:rsid w:val="00A427B9"/>
    <w:rsid w:val="00A43C14"/>
    <w:rsid w:val="00A540FE"/>
    <w:rsid w:val="00A5599D"/>
    <w:rsid w:val="00A666A3"/>
    <w:rsid w:val="00A66D7F"/>
    <w:rsid w:val="00A70364"/>
    <w:rsid w:val="00A7443A"/>
    <w:rsid w:val="00A8015A"/>
    <w:rsid w:val="00A8177D"/>
    <w:rsid w:val="00A8322B"/>
    <w:rsid w:val="00A877C2"/>
    <w:rsid w:val="00A9158B"/>
    <w:rsid w:val="00A943DB"/>
    <w:rsid w:val="00AA1B85"/>
    <w:rsid w:val="00AA4847"/>
    <w:rsid w:val="00AA6C37"/>
    <w:rsid w:val="00AA7005"/>
    <w:rsid w:val="00AB1C23"/>
    <w:rsid w:val="00AB5DBB"/>
    <w:rsid w:val="00AB606B"/>
    <w:rsid w:val="00AC0AE7"/>
    <w:rsid w:val="00AC2A4F"/>
    <w:rsid w:val="00AC41BA"/>
    <w:rsid w:val="00AC45D1"/>
    <w:rsid w:val="00AD1D54"/>
    <w:rsid w:val="00AD1EC2"/>
    <w:rsid w:val="00AD5802"/>
    <w:rsid w:val="00AD6DC2"/>
    <w:rsid w:val="00AD7634"/>
    <w:rsid w:val="00AE2B25"/>
    <w:rsid w:val="00AE400C"/>
    <w:rsid w:val="00AE6F1D"/>
    <w:rsid w:val="00AE778E"/>
    <w:rsid w:val="00AF3B49"/>
    <w:rsid w:val="00AF4BB9"/>
    <w:rsid w:val="00B06789"/>
    <w:rsid w:val="00B07F1E"/>
    <w:rsid w:val="00B11A15"/>
    <w:rsid w:val="00B12831"/>
    <w:rsid w:val="00B12C61"/>
    <w:rsid w:val="00B17A3F"/>
    <w:rsid w:val="00B17F5F"/>
    <w:rsid w:val="00B17FFB"/>
    <w:rsid w:val="00B21A31"/>
    <w:rsid w:val="00B2516D"/>
    <w:rsid w:val="00B26E01"/>
    <w:rsid w:val="00B26F25"/>
    <w:rsid w:val="00B321A4"/>
    <w:rsid w:val="00B32ECA"/>
    <w:rsid w:val="00B50B8D"/>
    <w:rsid w:val="00B54784"/>
    <w:rsid w:val="00B550C7"/>
    <w:rsid w:val="00B571B3"/>
    <w:rsid w:val="00B6057E"/>
    <w:rsid w:val="00B6124F"/>
    <w:rsid w:val="00B63B71"/>
    <w:rsid w:val="00B71079"/>
    <w:rsid w:val="00B73E98"/>
    <w:rsid w:val="00B836CC"/>
    <w:rsid w:val="00B84D97"/>
    <w:rsid w:val="00B87113"/>
    <w:rsid w:val="00B875B6"/>
    <w:rsid w:val="00B916CF"/>
    <w:rsid w:val="00B91F6E"/>
    <w:rsid w:val="00B9294A"/>
    <w:rsid w:val="00B968F0"/>
    <w:rsid w:val="00B977F3"/>
    <w:rsid w:val="00BA13E4"/>
    <w:rsid w:val="00BA1848"/>
    <w:rsid w:val="00BA1B1D"/>
    <w:rsid w:val="00BA3A12"/>
    <w:rsid w:val="00BB042A"/>
    <w:rsid w:val="00BB0AA1"/>
    <w:rsid w:val="00BB1788"/>
    <w:rsid w:val="00BB29BA"/>
    <w:rsid w:val="00BB57ED"/>
    <w:rsid w:val="00BB720B"/>
    <w:rsid w:val="00BC08AE"/>
    <w:rsid w:val="00BC0D69"/>
    <w:rsid w:val="00BC3656"/>
    <w:rsid w:val="00BC3EA5"/>
    <w:rsid w:val="00BC57D7"/>
    <w:rsid w:val="00BE025B"/>
    <w:rsid w:val="00BE3D72"/>
    <w:rsid w:val="00BE63A1"/>
    <w:rsid w:val="00BF1D57"/>
    <w:rsid w:val="00C00E46"/>
    <w:rsid w:val="00C06E62"/>
    <w:rsid w:val="00C07DA4"/>
    <w:rsid w:val="00C14148"/>
    <w:rsid w:val="00C15016"/>
    <w:rsid w:val="00C20BDE"/>
    <w:rsid w:val="00C20C52"/>
    <w:rsid w:val="00C24C41"/>
    <w:rsid w:val="00C36468"/>
    <w:rsid w:val="00C376C5"/>
    <w:rsid w:val="00C43398"/>
    <w:rsid w:val="00C43858"/>
    <w:rsid w:val="00C43984"/>
    <w:rsid w:val="00C605BB"/>
    <w:rsid w:val="00C62755"/>
    <w:rsid w:val="00C630A5"/>
    <w:rsid w:val="00C63B8A"/>
    <w:rsid w:val="00C64598"/>
    <w:rsid w:val="00C655ED"/>
    <w:rsid w:val="00C661B9"/>
    <w:rsid w:val="00C6629D"/>
    <w:rsid w:val="00C66558"/>
    <w:rsid w:val="00C67AFC"/>
    <w:rsid w:val="00C720FD"/>
    <w:rsid w:val="00C74750"/>
    <w:rsid w:val="00C74E0C"/>
    <w:rsid w:val="00C805A1"/>
    <w:rsid w:val="00C807EE"/>
    <w:rsid w:val="00C813CF"/>
    <w:rsid w:val="00C829FE"/>
    <w:rsid w:val="00C86D80"/>
    <w:rsid w:val="00C90C08"/>
    <w:rsid w:val="00C96B9F"/>
    <w:rsid w:val="00C96E07"/>
    <w:rsid w:val="00CA36A2"/>
    <w:rsid w:val="00CA5755"/>
    <w:rsid w:val="00CA7B91"/>
    <w:rsid w:val="00CB17F3"/>
    <w:rsid w:val="00CB4340"/>
    <w:rsid w:val="00CC2380"/>
    <w:rsid w:val="00CC7223"/>
    <w:rsid w:val="00CD4896"/>
    <w:rsid w:val="00CE43C0"/>
    <w:rsid w:val="00CF1E69"/>
    <w:rsid w:val="00CF3ABA"/>
    <w:rsid w:val="00D0399B"/>
    <w:rsid w:val="00D13F21"/>
    <w:rsid w:val="00D152B0"/>
    <w:rsid w:val="00D15533"/>
    <w:rsid w:val="00D265C3"/>
    <w:rsid w:val="00D26A25"/>
    <w:rsid w:val="00D26B92"/>
    <w:rsid w:val="00D33EC1"/>
    <w:rsid w:val="00D350E6"/>
    <w:rsid w:val="00D35A2F"/>
    <w:rsid w:val="00D41441"/>
    <w:rsid w:val="00D41CD0"/>
    <w:rsid w:val="00D51659"/>
    <w:rsid w:val="00D53FBC"/>
    <w:rsid w:val="00D56777"/>
    <w:rsid w:val="00D6324E"/>
    <w:rsid w:val="00D64982"/>
    <w:rsid w:val="00D64C46"/>
    <w:rsid w:val="00D653B2"/>
    <w:rsid w:val="00D661DB"/>
    <w:rsid w:val="00D66CF8"/>
    <w:rsid w:val="00D71036"/>
    <w:rsid w:val="00D81BB1"/>
    <w:rsid w:val="00D930DC"/>
    <w:rsid w:val="00D940DB"/>
    <w:rsid w:val="00DA67D6"/>
    <w:rsid w:val="00DA6C91"/>
    <w:rsid w:val="00DB1433"/>
    <w:rsid w:val="00DB15F6"/>
    <w:rsid w:val="00DB4F7B"/>
    <w:rsid w:val="00DB7055"/>
    <w:rsid w:val="00DC205A"/>
    <w:rsid w:val="00DC3DE2"/>
    <w:rsid w:val="00DC5B35"/>
    <w:rsid w:val="00DD0B38"/>
    <w:rsid w:val="00DD3ED4"/>
    <w:rsid w:val="00DD461B"/>
    <w:rsid w:val="00DD4901"/>
    <w:rsid w:val="00DD4E70"/>
    <w:rsid w:val="00DD6C88"/>
    <w:rsid w:val="00DE05EF"/>
    <w:rsid w:val="00DE1851"/>
    <w:rsid w:val="00DE7504"/>
    <w:rsid w:val="00DF2C4C"/>
    <w:rsid w:val="00DF60D9"/>
    <w:rsid w:val="00DF69A0"/>
    <w:rsid w:val="00E00966"/>
    <w:rsid w:val="00E0134A"/>
    <w:rsid w:val="00E01679"/>
    <w:rsid w:val="00E03C03"/>
    <w:rsid w:val="00E0753D"/>
    <w:rsid w:val="00E07598"/>
    <w:rsid w:val="00E07625"/>
    <w:rsid w:val="00E13C4D"/>
    <w:rsid w:val="00E14BCA"/>
    <w:rsid w:val="00E167ED"/>
    <w:rsid w:val="00E16F83"/>
    <w:rsid w:val="00E3273E"/>
    <w:rsid w:val="00E339F2"/>
    <w:rsid w:val="00E33CA7"/>
    <w:rsid w:val="00E364BE"/>
    <w:rsid w:val="00E3666E"/>
    <w:rsid w:val="00E36A5E"/>
    <w:rsid w:val="00E37EC1"/>
    <w:rsid w:val="00E47431"/>
    <w:rsid w:val="00E47AF0"/>
    <w:rsid w:val="00E62991"/>
    <w:rsid w:val="00E64EAC"/>
    <w:rsid w:val="00E65D1D"/>
    <w:rsid w:val="00E66929"/>
    <w:rsid w:val="00E71995"/>
    <w:rsid w:val="00E729F6"/>
    <w:rsid w:val="00E7776C"/>
    <w:rsid w:val="00E84A63"/>
    <w:rsid w:val="00E9701C"/>
    <w:rsid w:val="00E97027"/>
    <w:rsid w:val="00EA1220"/>
    <w:rsid w:val="00EA151D"/>
    <w:rsid w:val="00EA1FC5"/>
    <w:rsid w:val="00EA40F6"/>
    <w:rsid w:val="00EA431C"/>
    <w:rsid w:val="00EA6BA8"/>
    <w:rsid w:val="00EB1B97"/>
    <w:rsid w:val="00EB2818"/>
    <w:rsid w:val="00EB5954"/>
    <w:rsid w:val="00EB6772"/>
    <w:rsid w:val="00EC060E"/>
    <w:rsid w:val="00EC59E0"/>
    <w:rsid w:val="00EE177F"/>
    <w:rsid w:val="00EE591C"/>
    <w:rsid w:val="00EE6CEB"/>
    <w:rsid w:val="00EF1B17"/>
    <w:rsid w:val="00EF24E7"/>
    <w:rsid w:val="00EF26F4"/>
    <w:rsid w:val="00EF339F"/>
    <w:rsid w:val="00EF3B71"/>
    <w:rsid w:val="00F00F44"/>
    <w:rsid w:val="00F03B54"/>
    <w:rsid w:val="00F05501"/>
    <w:rsid w:val="00F05514"/>
    <w:rsid w:val="00F06641"/>
    <w:rsid w:val="00F07A73"/>
    <w:rsid w:val="00F10867"/>
    <w:rsid w:val="00F12957"/>
    <w:rsid w:val="00F12EF8"/>
    <w:rsid w:val="00F212BE"/>
    <w:rsid w:val="00F21570"/>
    <w:rsid w:val="00F25211"/>
    <w:rsid w:val="00F3619C"/>
    <w:rsid w:val="00F3673E"/>
    <w:rsid w:val="00F36B39"/>
    <w:rsid w:val="00F4169F"/>
    <w:rsid w:val="00F435A3"/>
    <w:rsid w:val="00F43C98"/>
    <w:rsid w:val="00F4618E"/>
    <w:rsid w:val="00F46226"/>
    <w:rsid w:val="00F466F0"/>
    <w:rsid w:val="00F46D8E"/>
    <w:rsid w:val="00F52B20"/>
    <w:rsid w:val="00F54DC1"/>
    <w:rsid w:val="00F56D25"/>
    <w:rsid w:val="00F62613"/>
    <w:rsid w:val="00F64C56"/>
    <w:rsid w:val="00F71017"/>
    <w:rsid w:val="00F71D71"/>
    <w:rsid w:val="00F72059"/>
    <w:rsid w:val="00F737D7"/>
    <w:rsid w:val="00F759BE"/>
    <w:rsid w:val="00F761D6"/>
    <w:rsid w:val="00F817B4"/>
    <w:rsid w:val="00F828E3"/>
    <w:rsid w:val="00F86FAC"/>
    <w:rsid w:val="00F86FAF"/>
    <w:rsid w:val="00F91CE6"/>
    <w:rsid w:val="00F91CFE"/>
    <w:rsid w:val="00F93E52"/>
    <w:rsid w:val="00F968D7"/>
    <w:rsid w:val="00FA46C5"/>
    <w:rsid w:val="00FA6602"/>
    <w:rsid w:val="00FA69C7"/>
    <w:rsid w:val="00FC42CE"/>
    <w:rsid w:val="00FC477B"/>
    <w:rsid w:val="00FC595B"/>
    <w:rsid w:val="00FD3BF3"/>
    <w:rsid w:val="00FD3F7A"/>
    <w:rsid w:val="00FD7443"/>
    <w:rsid w:val="00FE30FE"/>
    <w:rsid w:val="00FE6913"/>
    <w:rsid w:val="00FE7034"/>
    <w:rsid w:val="00FE7541"/>
    <w:rsid w:val="00FF4304"/>
    <w:rsid w:val="00FF4F7E"/>
    <w:rsid w:val="00FF60CE"/>
    <w:rsid w:val="00FF6D16"/>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ED5017-001B-40FB-A697-5CC6A0E3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5A3"/>
    <w:rPr>
      <w:sz w:val="24"/>
      <w:szCs w:val="24"/>
      <w:lang w:val="en-GB"/>
    </w:rPr>
  </w:style>
  <w:style w:type="paragraph" w:styleId="Heading1">
    <w:name w:val="heading 1"/>
    <w:basedOn w:val="Normal"/>
    <w:next w:val="Normal"/>
    <w:qFormat/>
    <w:rsid w:val="00180BEF"/>
    <w:pPr>
      <w:keepNext/>
      <w:spacing w:before="240" w:after="60"/>
      <w:outlineLvl w:val="0"/>
    </w:pPr>
    <w:rPr>
      <w:rFonts w:ascii="Arial" w:hAnsi="Arial"/>
      <w:b/>
      <w:kern w:val="28"/>
      <w:sz w:val="28"/>
      <w:szCs w:val="20"/>
      <w:lang w:val="en-US" w:eastAsia="en-GB"/>
    </w:rPr>
  </w:style>
  <w:style w:type="paragraph" w:styleId="Heading2">
    <w:name w:val="heading 2"/>
    <w:basedOn w:val="Normal"/>
    <w:next w:val="Normal"/>
    <w:qFormat/>
    <w:rsid w:val="00180BEF"/>
    <w:pPr>
      <w:keepNext/>
      <w:outlineLvl w:val="1"/>
    </w:pPr>
    <w:rPr>
      <w:b/>
      <w:bCs/>
    </w:rPr>
  </w:style>
  <w:style w:type="paragraph" w:styleId="Heading3">
    <w:name w:val="heading 3"/>
    <w:basedOn w:val="Normal"/>
    <w:next w:val="Normal"/>
    <w:qFormat/>
    <w:rsid w:val="00180BEF"/>
    <w:pPr>
      <w:keepNext/>
      <w:outlineLvl w:val="2"/>
    </w:pPr>
    <w:rPr>
      <w:b/>
      <w:color w:val="FFFFFF"/>
    </w:rPr>
  </w:style>
  <w:style w:type="paragraph" w:styleId="Heading4">
    <w:name w:val="heading 4"/>
    <w:basedOn w:val="Normal"/>
    <w:next w:val="Normal"/>
    <w:qFormat/>
    <w:rsid w:val="00180BEF"/>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BEF"/>
    <w:pPr>
      <w:tabs>
        <w:tab w:val="center" w:pos="4153"/>
        <w:tab w:val="right" w:pos="8306"/>
      </w:tabs>
    </w:pPr>
  </w:style>
  <w:style w:type="paragraph" w:styleId="Footer">
    <w:name w:val="footer"/>
    <w:basedOn w:val="Normal"/>
    <w:link w:val="FooterChar"/>
    <w:uiPriority w:val="99"/>
    <w:rsid w:val="00180BEF"/>
    <w:pPr>
      <w:tabs>
        <w:tab w:val="center" w:pos="4153"/>
        <w:tab w:val="right" w:pos="8306"/>
      </w:tabs>
    </w:pPr>
  </w:style>
  <w:style w:type="table" w:styleId="TableGrid">
    <w:name w:val="Table Grid"/>
    <w:basedOn w:val="TableNormal"/>
    <w:uiPriority w:val="59"/>
    <w:rsid w:val="0003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24E79"/>
    <w:pPr>
      <w:jc w:val="center"/>
    </w:pPr>
    <w:rPr>
      <w:rFonts w:ascii="Antique Olive" w:hAnsi="Antique Olive"/>
      <w:b/>
      <w:sz w:val="20"/>
    </w:rPr>
  </w:style>
  <w:style w:type="paragraph" w:styleId="Subtitle">
    <w:name w:val="Subtitle"/>
    <w:basedOn w:val="Normal"/>
    <w:qFormat/>
    <w:rsid w:val="00924E79"/>
    <w:pPr>
      <w:jc w:val="center"/>
    </w:pPr>
    <w:rPr>
      <w:rFonts w:ascii="Antique Olive" w:hAnsi="Antique Olive"/>
      <w:b/>
      <w:lang w:eastAsia="en-GB"/>
    </w:rPr>
  </w:style>
  <w:style w:type="paragraph" w:styleId="FootnoteText">
    <w:name w:val="footnote text"/>
    <w:basedOn w:val="Normal"/>
    <w:semiHidden/>
    <w:rsid w:val="00924E79"/>
    <w:rPr>
      <w:sz w:val="20"/>
      <w:szCs w:val="20"/>
    </w:rPr>
  </w:style>
  <w:style w:type="paragraph" w:styleId="BalloonText">
    <w:name w:val="Balloon Text"/>
    <w:basedOn w:val="Normal"/>
    <w:link w:val="BalloonTextChar"/>
    <w:rsid w:val="006248D5"/>
    <w:rPr>
      <w:rFonts w:ascii="Tahoma" w:hAnsi="Tahoma"/>
      <w:sz w:val="16"/>
      <w:szCs w:val="16"/>
    </w:rPr>
  </w:style>
  <w:style w:type="character" w:customStyle="1" w:styleId="BalloonTextChar">
    <w:name w:val="Balloon Text Char"/>
    <w:link w:val="BalloonText"/>
    <w:rsid w:val="006248D5"/>
    <w:rPr>
      <w:rFonts w:ascii="Tahoma" w:hAnsi="Tahoma" w:cs="Tahoma"/>
      <w:sz w:val="16"/>
      <w:szCs w:val="16"/>
      <w:lang w:eastAsia="en-US"/>
    </w:rPr>
  </w:style>
  <w:style w:type="character" w:customStyle="1" w:styleId="TitleChar">
    <w:name w:val="Title Char"/>
    <w:link w:val="Title"/>
    <w:uiPriority w:val="10"/>
    <w:rsid w:val="007E5FA8"/>
    <w:rPr>
      <w:rFonts w:ascii="Antique Olive" w:hAnsi="Antique Olive"/>
      <w:b/>
      <w:szCs w:val="24"/>
    </w:rPr>
  </w:style>
  <w:style w:type="character" w:customStyle="1" w:styleId="FooterChar">
    <w:name w:val="Footer Char"/>
    <w:link w:val="Footer"/>
    <w:uiPriority w:val="99"/>
    <w:rsid w:val="00D930DC"/>
    <w:rPr>
      <w:sz w:val="24"/>
      <w:szCs w:val="24"/>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52B20"/>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4A01A5"/>
    <w:rPr>
      <w:sz w:val="24"/>
      <w:szCs w:val="24"/>
      <w:lang w:eastAsia="en-US"/>
    </w:rPr>
  </w:style>
  <w:style w:type="table" w:customStyle="1" w:styleId="TableGrid1">
    <w:name w:val="Table Grid1"/>
    <w:basedOn w:val="TableNormal"/>
    <w:next w:val="TableGrid"/>
    <w:uiPriority w:val="39"/>
    <w:rsid w:val="00C86D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3B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3B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9D7671"/>
    <w:rPr>
      <w:sz w:val="24"/>
      <w:szCs w:val="24"/>
      <w:lang w:val="en-GB"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D7671"/>
    <w:rPr>
      <w:rFonts w:ascii="Calibri" w:eastAsia="Calibri" w:hAnsi="Calibri"/>
      <w:sz w:val="22"/>
      <w:szCs w:val="22"/>
      <w:lang w:eastAsia="en-US"/>
    </w:rPr>
  </w:style>
  <w:style w:type="table" w:styleId="MediumGrid1-Accent3">
    <w:name w:val="Medium Grid 1 Accent 3"/>
    <w:basedOn w:val="TableNormal"/>
    <w:uiPriority w:val="67"/>
    <w:rsid w:val="00F737D7"/>
    <w:rPr>
      <w:rFonts w:ascii="Calibri" w:eastAsia="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NormalWeb">
    <w:name w:val="Normal (Web)"/>
    <w:basedOn w:val="Normal"/>
    <w:uiPriority w:val="99"/>
    <w:semiHidden/>
    <w:unhideWhenUsed/>
    <w:rsid w:val="00DD461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60054">
      <w:bodyDiv w:val="1"/>
      <w:marLeft w:val="0"/>
      <w:marRight w:val="0"/>
      <w:marTop w:val="0"/>
      <w:marBottom w:val="0"/>
      <w:divBdr>
        <w:top w:val="none" w:sz="0" w:space="0" w:color="auto"/>
        <w:left w:val="none" w:sz="0" w:space="0" w:color="auto"/>
        <w:bottom w:val="none" w:sz="0" w:space="0" w:color="auto"/>
        <w:right w:val="none" w:sz="0" w:space="0" w:color="auto"/>
      </w:divBdr>
      <w:divsChild>
        <w:div w:id="1047754828">
          <w:marLeft w:val="0"/>
          <w:marRight w:val="0"/>
          <w:marTop w:val="0"/>
          <w:marBottom w:val="0"/>
          <w:divBdr>
            <w:top w:val="none" w:sz="0" w:space="0" w:color="auto"/>
            <w:left w:val="none" w:sz="0" w:space="0" w:color="auto"/>
            <w:bottom w:val="none" w:sz="0" w:space="0" w:color="auto"/>
            <w:right w:val="none" w:sz="0" w:space="0" w:color="auto"/>
          </w:divBdr>
          <w:divsChild>
            <w:div w:id="620964315">
              <w:marLeft w:val="0"/>
              <w:marRight w:val="0"/>
              <w:marTop w:val="0"/>
              <w:marBottom w:val="0"/>
              <w:divBdr>
                <w:top w:val="none" w:sz="0" w:space="0" w:color="auto"/>
                <w:left w:val="none" w:sz="0" w:space="0" w:color="auto"/>
                <w:bottom w:val="none" w:sz="0" w:space="0" w:color="auto"/>
                <w:right w:val="none" w:sz="0" w:space="0" w:color="auto"/>
              </w:divBdr>
              <w:divsChild>
                <w:div w:id="1454791010">
                  <w:marLeft w:val="0"/>
                  <w:marRight w:val="0"/>
                  <w:marTop w:val="0"/>
                  <w:marBottom w:val="0"/>
                  <w:divBdr>
                    <w:top w:val="none" w:sz="0" w:space="0" w:color="auto"/>
                    <w:left w:val="none" w:sz="0" w:space="0" w:color="auto"/>
                    <w:bottom w:val="none" w:sz="0" w:space="0" w:color="auto"/>
                    <w:right w:val="none" w:sz="0" w:space="0" w:color="auto"/>
                  </w:divBdr>
                  <w:divsChild>
                    <w:div w:id="507067028">
                      <w:marLeft w:val="0"/>
                      <w:marRight w:val="0"/>
                      <w:marTop w:val="0"/>
                      <w:marBottom w:val="0"/>
                      <w:divBdr>
                        <w:top w:val="none" w:sz="0" w:space="0" w:color="auto"/>
                        <w:left w:val="none" w:sz="0" w:space="0" w:color="auto"/>
                        <w:bottom w:val="none" w:sz="0" w:space="0" w:color="auto"/>
                        <w:right w:val="none" w:sz="0" w:space="0" w:color="auto"/>
                      </w:divBdr>
                      <w:divsChild>
                        <w:div w:id="36513352">
                          <w:marLeft w:val="0"/>
                          <w:marRight w:val="0"/>
                          <w:marTop w:val="0"/>
                          <w:marBottom w:val="0"/>
                          <w:divBdr>
                            <w:top w:val="none" w:sz="0" w:space="0" w:color="auto"/>
                            <w:left w:val="none" w:sz="0" w:space="0" w:color="auto"/>
                            <w:bottom w:val="none" w:sz="0" w:space="0" w:color="auto"/>
                            <w:right w:val="none" w:sz="0" w:space="0" w:color="auto"/>
                          </w:divBdr>
                          <w:divsChild>
                            <w:div w:id="1515917570">
                              <w:marLeft w:val="0"/>
                              <w:marRight w:val="0"/>
                              <w:marTop w:val="0"/>
                              <w:marBottom w:val="0"/>
                              <w:divBdr>
                                <w:top w:val="none" w:sz="0" w:space="0" w:color="auto"/>
                                <w:left w:val="none" w:sz="0" w:space="0" w:color="auto"/>
                                <w:bottom w:val="none" w:sz="0" w:space="0" w:color="auto"/>
                                <w:right w:val="none" w:sz="0" w:space="0" w:color="auto"/>
                              </w:divBdr>
                              <w:divsChild>
                                <w:div w:id="1151674536">
                                  <w:marLeft w:val="0"/>
                                  <w:marRight w:val="0"/>
                                  <w:marTop w:val="0"/>
                                  <w:marBottom w:val="0"/>
                                  <w:divBdr>
                                    <w:top w:val="none" w:sz="0" w:space="0" w:color="auto"/>
                                    <w:left w:val="none" w:sz="0" w:space="0" w:color="auto"/>
                                    <w:bottom w:val="none" w:sz="0" w:space="0" w:color="auto"/>
                                    <w:right w:val="none" w:sz="0" w:space="0" w:color="auto"/>
                                  </w:divBdr>
                                  <w:divsChild>
                                    <w:div w:id="17449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001851">
      <w:bodyDiv w:val="1"/>
      <w:marLeft w:val="0"/>
      <w:marRight w:val="0"/>
      <w:marTop w:val="0"/>
      <w:marBottom w:val="0"/>
      <w:divBdr>
        <w:top w:val="none" w:sz="0" w:space="0" w:color="auto"/>
        <w:left w:val="none" w:sz="0" w:space="0" w:color="auto"/>
        <w:bottom w:val="none" w:sz="0" w:space="0" w:color="auto"/>
        <w:right w:val="none" w:sz="0" w:space="0" w:color="auto"/>
      </w:divBdr>
    </w:div>
    <w:div w:id="1125197450">
      <w:bodyDiv w:val="1"/>
      <w:marLeft w:val="0"/>
      <w:marRight w:val="0"/>
      <w:marTop w:val="0"/>
      <w:marBottom w:val="0"/>
      <w:divBdr>
        <w:top w:val="none" w:sz="0" w:space="0" w:color="auto"/>
        <w:left w:val="none" w:sz="0" w:space="0" w:color="auto"/>
        <w:bottom w:val="none" w:sz="0" w:space="0" w:color="auto"/>
        <w:right w:val="none" w:sz="0" w:space="0" w:color="auto"/>
      </w:divBdr>
    </w:div>
    <w:div w:id="1254820654">
      <w:bodyDiv w:val="1"/>
      <w:marLeft w:val="0"/>
      <w:marRight w:val="0"/>
      <w:marTop w:val="0"/>
      <w:marBottom w:val="0"/>
      <w:divBdr>
        <w:top w:val="none" w:sz="0" w:space="0" w:color="auto"/>
        <w:left w:val="none" w:sz="0" w:space="0" w:color="auto"/>
        <w:bottom w:val="none" w:sz="0" w:space="0" w:color="auto"/>
        <w:right w:val="none" w:sz="0" w:space="0" w:color="auto"/>
      </w:divBdr>
      <w:divsChild>
        <w:div w:id="462575634">
          <w:marLeft w:val="0"/>
          <w:marRight w:val="0"/>
          <w:marTop w:val="0"/>
          <w:marBottom w:val="0"/>
          <w:divBdr>
            <w:top w:val="none" w:sz="0" w:space="0" w:color="auto"/>
            <w:left w:val="none" w:sz="0" w:space="0" w:color="auto"/>
            <w:bottom w:val="none" w:sz="0" w:space="0" w:color="auto"/>
            <w:right w:val="none" w:sz="0" w:space="0" w:color="auto"/>
          </w:divBdr>
          <w:divsChild>
            <w:div w:id="1167282609">
              <w:marLeft w:val="0"/>
              <w:marRight w:val="0"/>
              <w:marTop w:val="0"/>
              <w:marBottom w:val="0"/>
              <w:divBdr>
                <w:top w:val="none" w:sz="0" w:space="0" w:color="auto"/>
                <w:left w:val="none" w:sz="0" w:space="0" w:color="auto"/>
                <w:bottom w:val="none" w:sz="0" w:space="0" w:color="auto"/>
                <w:right w:val="none" w:sz="0" w:space="0" w:color="auto"/>
              </w:divBdr>
              <w:divsChild>
                <w:div w:id="360131178">
                  <w:marLeft w:val="0"/>
                  <w:marRight w:val="0"/>
                  <w:marTop w:val="0"/>
                  <w:marBottom w:val="0"/>
                  <w:divBdr>
                    <w:top w:val="none" w:sz="0" w:space="0" w:color="auto"/>
                    <w:left w:val="none" w:sz="0" w:space="0" w:color="auto"/>
                    <w:bottom w:val="none" w:sz="0" w:space="0" w:color="auto"/>
                    <w:right w:val="none" w:sz="0" w:space="0" w:color="auto"/>
                  </w:divBdr>
                  <w:divsChild>
                    <w:div w:id="1285190298">
                      <w:marLeft w:val="0"/>
                      <w:marRight w:val="0"/>
                      <w:marTop w:val="0"/>
                      <w:marBottom w:val="0"/>
                      <w:divBdr>
                        <w:top w:val="none" w:sz="0" w:space="0" w:color="auto"/>
                        <w:left w:val="none" w:sz="0" w:space="0" w:color="auto"/>
                        <w:bottom w:val="none" w:sz="0" w:space="0" w:color="auto"/>
                        <w:right w:val="none" w:sz="0" w:space="0" w:color="auto"/>
                      </w:divBdr>
                      <w:divsChild>
                        <w:div w:id="971404632">
                          <w:marLeft w:val="0"/>
                          <w:marRight w:val="0"/>
                          <w:marTop w:val="0"/>
                          <w:marBottom w:val="0"/>
                          <w:divBdr>
                            <w:top w:val="none" w:sz="0" w:space="0" w:color="auto"/>
                            <w:left w:val="none" w:sz="0" w:space="0" w:color="auto"/>
                            <w:bottom w:val="none" w:sz="0" w:space="0" w:color="auto"/>
                            <w:right w:val="none" w:sz="0" w:space="0" w:color="auto"/>
                          </w:divBdr>
                          <w:divsChild>
                            <w:div w:id="466512284">
                              <w:marLeft w:val="0"/>
                              <w:marRight w:val="0"/>
                              <w:marTop w:val="0"/>
                              <w:marBottom w:val="0"/>
                              <w:divBdr>
                                <w:top w:val="none" w:sz="0" w:space="0" w:color="auto"/>
                                <w:left w:val="none" w:sz="0" w:space="0" w:color="auto"/>
                                <w:bottom w:val="none" w:sz="0" w:space="0" w:color="auto"/>
                                <w:right w:val="none" w:sz="0" w:space="0" w:color="auto"/>
                              </w:divBdr>
                              <w:divsChild>
                                <w:div w:id="1468277947">
                                  <w:marLeft w:val="0"/>
                                  <w:marRight w:val="0"/>
                                  <w:marTop w:val="0"/>
                                  <w:marBottom w:val="0"/>
                                  <w:divBdr>
                                    <w:top w:val="none" w:sz="0" w:space="0" w:color="auto"/>
                                    <w:left w:val="none" w:sz="0" w:space="0" w:color="auto"/>
                                    <w:bottom w:val="none" w:sz="0" w:space="0" w:color="auto"/>
                                    <w:right w:val="none" w:sz="0" w:space="0" w:color="auto"/>
                                  </w:divBdr>
                                  <w:divsChild>
                                    <w:div w:id="15695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553535">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5">
          <w:marLeft w:val="0"/>
          <w:marRight w:val="0"/>
          <w:marTop w:val="0"/>
          <w:marBottom w:val="0"/>
          <w:divBdr>
            <w:top w:val="none" w:sz="0" w:space="0" w:color="auto"/>
            <w:left w:val="none" w:sz="0" w:space="0" w:color="auto"/>
            <w:bottom w:val="none" w:sz="0" w:space="0" w:color="auto"/>
            <w:right w:val="none" w:sz="0" w:space="0" w:color="auto"/>
          </w:divBdr>
          <w:divsChild>
            <w:div w:id="1803961031">
              <w:marLeft w:val="0"/>
              <w:marRight w:val="0"/>
              <w:marTop w:val="0"/>
              <w:marBottom w:val="0"/>
              <w:divBdr>
                <w:top w:val="none" w:sz="0" w:space="0" w:color="auto"/>
                <w:left w:val="none" w:sz="0" w:space="0" w:color="auto"/>
                <w:bottom w:val="none" w:sz="0" w:space="0" w:color="auto"/>
                <w:right w:val="none" w:sz="0" w:space="0" w:color="auto"/>
              </w:divBdr>
              <w:divsChild>
                <w:div w:id="781341868">
                  <w:marLeft w:val="0"/>
                  <w:marRight w:val="0"/>
                  <w:marTop w:val="0"/>
                  <w:marBottom w:val="0"/>
                  <w:divBdr>
                    <w:top w:val="none" w:sz="0" w:space="0" w:color="auto"/>
                    <w:left w:val="none" w:sz="0" w:space="0" w:color="auto"/>
                    <w:bottom w:val="none" w:sz="0" w:space="0" w:color="auto"/>
                    <w:right w:val="none" w:sz="0" w:space="0" w:color="auto"/>
                  </w:divBdr>
                  <w:divsChild>
                    <w:div w:id="1434014363">
                      <w:marLeft w:val="0"/>
                      <w:marRight w:val="0"/>
                      <w:marTop w:val="0"/>
                      <w:marBottom w:val="0"/>
                      <w:divBdr>
                        <w:top w:val="none" w:sz="0" w:space="0" w:color="auto"/>
                        <w:left w:val="none" w:sz="0" w:space="0" w:color="auto"/>
                        <w:bottom w:val="none" w:sz="0" w:space="0" w:color="auto"/>
                        <w:right w:val="none" w:sz="0" w:space="0" w:color="auto"/>
                      </w:divBdr>
                      <w:divsChild>
                        <w:div w:id="1001927339">
                          <w:marLeft w:val="0"/>
                          <w:marRight w:val="0"/>
                          <w:marTop w:val="0"/>
                          <w:marBottom w:val="0"/>
                          <w:divBdr>
                            <w:top w:val="none" w:sz="0" w:space="0" w:color="auto"/>
                            <w:left w:val="none" w:sz="0" w:space="0" w:color="auto"/>
                            <w:bottom w:val="none" w:sz="0" w:space="0" w:color="auto"/>
                            <w:right w:val="none" w:sz="0" w:space="0" w:color="auto"/>
                          </w:divBdr>
                          <w:divsChild>
                            <w:div w:id="1215311757">
                              <w:marLeft w:val="0"/>
                              <w:marRight w:val="0"/>
                              <w:marTop w:val="0"/>
                              <w:marBottom w:val="0"/>
                              <w:divBdr>
                                <w:top w:val="none" w:sz="0" w:space="0" w:color="auto"/>
                                <w:left w:val="none" w:sz="0" w:space="0" w:color="auto"/>
                                <w:bottom w:val="none" w:sz="0" w:space="0" w:color="auto"/>
                                <w:right w:val="none" w:sz="0" w:space="0" w:color="auto"/>
                              </w:divBdr>
                              <w:divsChild>
                                <w:div w:id="1270426816">
                                  <w:marLeft w:val="0"/>
                                  <w:marRight w:val="0"/>
                                  <w:marTop w:val="0"/>
                                  <w:marBottom w:val="0"/>
                                  <w:divBdr>
                                    <w:top w:val="none" w:sz="0" w:space="0" w:color="auto"/>
                                    <w:left w:val="none" w:sz="0" w:space="0" w:color="auto"/>
                                    <w:bottom w:val="none" w:sz="0" w:space="0" w:color="auto"/>
                                    <w:right w:val="none" w:sz="0" w:space="0" w:color="auto"/>
                                  </w:divBdr>
                                  <w:divsChild>
                                    <w:div w:id="586498031">
                                      <w:marLeft w:val="0"/>
                                      <w:marRight w:val="0"/>
                                      <w:marTop w:val="0"/>
                                      <w:marBottom w:val="0"/>
                                      <w:divBdr>
                                        <w:top w:val="none" w:sz="0" w:space="0" w:color="auto"/>
                                        <w:left w:val="none" w:sz="0" w:space="0" w:color="auto"/>
                                        <w:bottom w:val="none" w:sz="0" w:space="0" w:color="auto"/>
                                        <w:right w:val="none" w:sz="0" w:space="0" w:color="auto"/>
                                      </w:divBdr>
                                      <w:divsChild>
                                        <w:div w:id="220605427">
                                          <w:marLeft w:val="0"/>
                                          <w:marRight w:val="0"/>
                                          <w:marTop w:val="0"/>
                                          <w:marBottom w:val="0"/>
                                          <w:divBdr>
                                            <w:top w:val="none" w:sz="0" w:space="0" w:color="auto"/>
                                            <w:left w:val="none" w:sz="0" w:space="0" w:color="auto"/>
                                            <w:bottom w:val="none" w:sz="0" w:space="0" w:color="auto"/>
                                            <w:right w:val="none" w:sz="0" w:space="0" w:color="auto"/>
                                          </w:divBdr>
                                          <w:divsChild>
                                            <w:div w:id="1823504226">
                                              <w:marLeft w:val="0"/>
                                              <w:marRight w:val="0"/>
                                              <w:marTop w:val="0"/>
                                              <w:marBottom w:val="0"/>
                                              <w:divBdr>
                                                <w:top w:val="none" w:sz="0" w:space="0" w:color="auto"/>
                                                <w:left w:val="none" w:sz="0" w:space="0" w:color="auto"/>
                                                <w:bottom w:val="none" w:sz="0" w:space="0" w:color="auto"/>
                                                <w:right w:val="none" w:sz="0" w:space="0" w:color="auto"/>
                                              </w:divBdr>
                                              <w:divsChild>
                                                <w:div w:id="482046510">
                                                  <w:marLeft w:val="0"/>
                                                  <w:marRight w:val="0"/>
                                                  <w:marTop w:val="0"/>
                                                  <w:marBottom w:val="0"/>
                                                  <w:divBdr>
                                                    <w:top w:val="none" w:sz="0" w:space="0" w:color="auto"/>
                                                    <w:left w:val="none" w:sz="0" w:space="0" w:color="auto"/>
                                                    <w:bottom w:val="none" w:sz="0" w:space="0" w:color="auto"/>
                                                    <w:right w:val="none" w:sz="0" w:space="0" w:color="auto"/>
                                                  </w:divBdr>
                                                  <w:divsChild>
                                                    <w:div w:id="1003899977">
                                                      <w:marLeft w:val="0"/>
                                                      <w:marRight w:val="0"/>
                                                      <w:marTop w:val="0"/>
                                                      <w:marBottom w:val="0"/>
                                                      <w:divBdr>
                                                        <w:top w:val="none" w:sz="0" w:space="0" w:color="auto"/>
                                                        <w:left w:val="none" w:sz="0" w:space="0" w:color="auto"/>
                                                        <w:bottom w:val="none" w:sz="0" w:space="0" w:color="auto"/>
                                                        <w:right w:val="none" w:sz="0" w:space="0" w:color="auto"/>
                                                      </w:divBdr>
                                                      <w:divsChild>
                                                        <w:div w:id="1017388996">
                                                          <w:marLeft w:val="0"/>
                                                          <w:marRight w:val="0"/>
                                                          <w:marTop w:val="0"/>
                                                          <w:marBottom w:val="0"/>
                                                          <w:divBdr>
                                                            <w:top w:val="none" w:sz="0" w:space="0" w:color="auto"/>
                                                            <w:left w:val="none" w:sz="0" w:space="0" w:color="auto"/>
                                                            <w:bottom w:val="none" w:sz="0" w:space="0" w:color="auto"/>
                                                            <w:right w:val="none" w:sz="0" w:space="0" w:color="auto"/>
                                                          </w:divBdr>
                                                          <w:divsChild>
                                                            <w:div w:id="1290163101">
                                                              <w:marLeft w:val="0"/>
                                                              <w:marRight w:val="150"/>
                                                              <w:marTop w:val="0"/>
                                                              <w:marBottom w:val="150"/>
                                                              <w:divBdr>
                                                                <w:top w:val="none" w:sz="0" w:space="0" w:color="auto"/>
                                                                <w:left w:val="none" w:sz="0" w:space="0" w:color="auto"/>
                                                                <w:bottom w:val="none" w:sz="0" w:space="0" w:color="auto"/>
                                                                <w:right w:val="none" w:sz="0" w:space="0" w:color="auto"/>
                                                              </w:divBdr>
                                                              <w:divsChild>
                                                                <w:div w:id="1628704280">
                                                                  <w:marLeft w:val="0"/>
                                                                  <w:marRight w:val="0"/>
                                                                  <w:marTop w:val="0"/>
                                                                  <w:marBottom w:val="0"/>
                                                                  <w:divBdr>
                                                                    <w:top w:val="none" w:sz="0" w:space="0" w:color="auto"/>
                                                                    <w:left w:val="none" w:sz="0" w:space="0" w:color="auto"/>
                                                                    <w:bottom w:val="none" w:sz="0" w:space="0" w:color="auto"/>
                                                                    <w:right w:val="none" w:sz="0" w:space="0" w:color="auto"/>
                                                                  </w:divBdr>
                                                                  <w:divsChild>
                                                                    <w:div w:id="95756933">
                                                                      <w:marLeft w:val="0"/>
                                                                      <w:marRight w:val="0"/>
                                                                      <w:marTop w:val="0"/>
                                                                      <w:marBottom w:val="0"/>
                                                                      <w:divBdr>
                                                                        <w:top w:val="none" w:sz="0" w:space="0" w:color="auto"/>
                                                                        <w:left w:val="none" w:sz="0" w:space="0" w:color="auto"/>
                                                                        <w:bottom w:val="none" w:sz="0" w:space="0" w:color="auto"/>
                                                                        <w:right w:val="none" w:sz="0" w:space="0" w:color="auto"/>
                                                                      </w:divBdr>
                                                                      <w:divsChild>
                                                                        <w:div w:id="1598634041">
                                                                          <w:marLeft w:val="0"/>
                                                                          <w:marRight w:val="0"/>
                                                                          <w:marTop w:val="0"/>
                                                                          <w:marBottom w:val="0"/>
                                                                          <w:divBdr>
                                                                            <w:top w:val="none" w:sz="0" w:space="0" w:color="auto"/>
                                                                            <w:left w:val="none" w:sz="0" w:space="0" w:color="auto"/>
                                                                            <w:bottom w:val="none" w:sz="0" w:space="0" w:color="auto"/>
                                                                            <w:right w:val="none" w:sz="0" w:space="0" w:color="auto"/>
                                                                          </w:divBdr>
                                                                          <w:divsChild>
                                                                            <w:div w:id="1863130310">
                                                                              <w:marLeft w:val="0"/>
                                                                              <w:marRight w:val="0"/>
                                                                              <w:marTop w:val="0"/>
                                                                              <w:marBottom w:val="0"/>
                                                                              <w:divBdr>
                                                                                <w:top w:val="none" w:sz="0" w:space="0" w:color="auto"/>
                                                                                <w:left w:val="none" w:sz="0" w:space="0" w:color="auto"/>
                                                                                <w:bottom w:val="none" w:sz="0" w:space="0" w:color="auto"/>
                                                                                <w:right w:val="none" w:sz="0" w:space="0" w:color="auto"/>
                                                                              </w:divBdr>
                                                                              <w:divsChild>
                                                                                <w:div w:id="189803075">
                                                                                  <w:marLeft w:val="0"/>
                                                                                  <w:marRight w:val="0"/>
                                                                                  <w:marTop w:val="0"/>
                                                                                  <w:marBottom w:val="0"/>
                                                                                  <w:divBdr>
                                                                                    <w:top w:val="none" w:sz="0" w:space="0" w:color="auto"/>
                                                                                    <w:left w:val="none" w:sz="0" w:space="0" w:color="auto"/>
                                                                                    <w:bottom w:val="none" w:sz="0" w:space="0" w:color="auto"/>
                                                                                    <w:right w:val="none" w:sz="0" w:space="0" w:color="auto"/>
                                                                                  </w:divBdr>
                                                                                  <w:divsChild>
                                                                                    <w:div w:id="1964070785">
                                                                                      <w:marLeft w:val="0"/>
                                                                                      <w:marRight w:val="0"/>
                                                                                      <w:marTop w:val="0"/>
                                                                                      <w:marBottom w:val="0"/>
                                                                                      <w:divBdr>
                                                                                        <w:top w:val="none" w:sz="0" w:space="0" w:color="auto"/>
                                                                                        <w:left w:val="none" w:sz="0" w:space="0" w:color="auto"/>
                                                                                        <w:bottom w:val="none" w:sz="0" w:space="0" w:color="auto"/>
                                                                                        <w:right w:val="none" w:sz="0" w:space="0" w:color="auto"/>
                                                                                      </w:divBdr>
                                                                                      <w:divsChild>
                                                                                        <w:div w:id="1853033200">
                                                                                          <w:marLeft w:val="0"/>
                                                                                          <w:marRight w:val="0"/>
                                                                                          <w:marTop w:val="0"/>
                                                                                          <w:marBottom w:val="0"/>
                                                                                          <w:divBdr>
                                                                                            <w:top w:val="none" w:sz="0" w:space="0" w:color="auto"/>
                                                                                            <w:left w:val="none" w:sz="0" w:space="0" w:color="auto"/>
                                                                                            <w:bottom w:val="none" w:sz="0" w:space="0" w:color="auto"/>
                                                                                            <w:right w:val="none" w:sz="0" w:space="0" w:color="auto"/>
                                                                                          </w:divBdr>
                                                                                        </w:div>
                                                                                        <w:div w:id="728501536">
                                                                                          <w:marLeft w:val="0"/>
                                                                                          <w:marRight w:val="0"/>
                                                                                          <w:marTop w:val="0"/>
                                                                                          <w:marBottom w:val="0"/>
                                                                                          <w:divBdr>
                                                                                            <w:top w:val="none" w:sz="0" w:space="0" w:color="auto"/>
                                                                                            <w:left w:val="none" w:sz="0" w:space="0" w:color="auto"/>
                                                                                            <w:bottom w:val="none" w:sz="0" w:space="0" w:color="auto"/>
                                                                                            <w:right w:val="none" w:sz="0" w:space="0" w:color="auto"/>
                                                                                          </w:divBdr>
                                                                                        </w:div>
                                                                                        <w:div w:id="95054747">
                                                                                          <w:marLeft w:val="0"/>
                                                                                          <w:marRight w:val="0"/>
                                                                                          <w:marTop w:val="0"/>
                                                                                          <w:marBottom w:val="0"/>
                                                                                          <w:divBdr>
                                                                                            <w:top w:val="none" w:sz="0" w:space="0" w:color="auto"/>
                                                                                            <w:left w:val="none" w:sz="0" w:space="0" w:color="auto"/>
                                                                                            <w:bottom w:val="none" w:sz="0" w:space="0" w:color="auto"/>
                                                                                            <w:right w:val="none" w:sz="0" w:space="0" w:color="auto"/>
                                                                                          </w:divBdr>
                                                                                        </w:div>
                                                                                        <w:div w:id="1042439356">
                                                                                          <w:marLeft w:val="0"/>
                                                                                          <w:marRight w:val="0"/>
                                                                                          <w:marTop w:val="0"/>
                                                                                          <w:marBottom w:val="0"/>
                                                                                          <w:divBdr>
                                                                                            <w:top w:val="none" w:sz="0" w:space="0" w:color="auto"/>
                                                                                            <w:left w:val="none" w:sz="0" w:space="0" w:color="auto"/>
                                                                                            <w:bottom w:val="none" w:sz="0" w:space="0" w:color="auto"/>
                                                                                            <w:right w:val="none" w:sz="0" w:space="0" w:color="auto"/>
                                                                                          </w:divBdr>
                                                                                        </w:div>
                                                                                        <w:div w:id="754133139">
                                                                                          <w:marLeft w:val="0"/>
                                                                                          <w:marRight w:val="0"/>
                                                                                          <w:marTop w:val="0"/>
                                                                                          <w:marBottom w:val="0"/>
                                                                                          <w:divBdr>
                                                                                            <w:top w:val="none" w:sz="0" w:space="0" w:color="auto"/>
                                                                                            <w:left w:val="none" w:sz="0" w:space="0" w:color="auto"/>
                                                                                            <w:bottom w:val="none" w:sz="0" w:space="0" w:color="auto"/>
                                                                                            <w:right w:val="none" w:sz="0" w:space="0" w:color="auto"/>
                                                                                          </w:divBdr>
                                                                                        </w:div>
                                                                                        <w:div w:id="327683192">
                                                                                          <w:marLeft w:val="0"/>
                                                                                          <w:marRight w:val="0"/>
                                                                                          <w:marTop w:val="0"/>
                                                                                          <w:marBottom w:val="0"/>
                                                                                          <w:divBdr>
                                                                                            <w:top w:val="none" w:sz="0" w:space="0" w:color="auto"/>
                                                                                            <w:left w:val="none" w:sz="0" w:space="0" w:color="auto"/>
                                                                                            <w:bottom w:val="none" w:sz="0" w:space="0" w:color="auto"/>
                                                                                            <w:right w:val="none" w:sz="0" w:space="0" w:color="auto"/>
                                                                                          </w:divBdr>
                                                                                        </w:div>
                                                                                        <w:div w:id="1944727475">
                                                                                          <w:marLeft w:val="0"/>
                                                                                          <w:marRight w:val="0"/>
                                                                                          <w:marTop w:val="0"/>
                                                                                          <w:marBottom w:val="0"/>
                                                                                          <w:divBdr>
                                                                                            <w:top w:val="none" w:sz="0" w:space="0" w:color="auto"/>
                                                                                            <w:left w:val="none" w:sz="0" w:space="0" w:color="auto"/>
                                                                                            <w:bottom w:val="none" w:sz="0" w:space="0" w:color="auto"/>
                                                                                            <w:right w:val="none" w:sz="0" w:space="0" w:color="auto"/>
                                                                                          </w:divBdr>
                                                                                        </w:div>
                                                                                        <w:div w:id="2043941371">
                                                                                          <w:marLeft w:val="0"/>
                                                                                          <w:marRight w:val="0"/>
                                                                                          <w:marTop w:val="0"/>
                                                                                          <w:marBottom w:val="0"/>
                                                                                          <w:divBdr>
                                                                                            <w:top w:val="none" w:sz="0" w:space="0" w:color="auto"/>
                                                                                            <w:left w:val="none" w:sz="0" w:space="0" w:color="auto"/>
                                                                                            <w:bottom w:val="none" w:sz="0" w:space="0" w:color="auto"/>
                                                                                            <w:right w:val="none" w:sz="0" w:space="0" w:color="auto"/>
                                                                                          </w:divBdr>
                                                                                        </w:div>
                                                                                        <w:div w:id="1582325715">
                                                                                          <w:marLeft w:val="0"/>
                                                                                          <w:marRight w:val="0"/>
                                                                                          <w:marTop w:val="0"/>
                                                                                          <w:marBottom w:val="0"/>
                                                                                          <w:divBdr>
                                                                                            <w:top w:val="none" w:sz="0" w:space="0" w:color="auto"/>
                                                                                            <w:left w:val="none" w:sz="0" w:space="0" w:color="auto"/>
                                                                                            <w:bottom w:val="none" w:sz="0" w:space="0" w:color="auto"/>
                                                                                            <w:right w:val="none" w:sz="0" w:space="0" w:color="auto"/>
                                                                                          </w:divBdr>
                                                                                        </w:div>
                                                                                        <w:div w:id="1378699048">
                                                                                          <w:marLeft w:val="0"/>
                                                                                          <w:marRight w:val="0"/>
                                                                                          <w:marTop w:val="0"/>
                                                                                          <w:marBottom w:val="0"/>
                                                                                          <w:divBdr>
                                                                                            <w:top w:val="none" w:sz="0" w:space="0" w:color="auto"/>
                                                                                            <w:left w:val="none" w:sz="0" w:space="0" w:color="auto"/>
                                                                                            <w:bottom w:val="none" w:sz="0" w:space="0" w:color="auto"/>
                                                                                            <w:right w:val="none" w:sz="0" w:space="0" w:color="auto"/>
                                                                                          </w:divBdr>
                                                                                        </w:div>
                                                                                        <w:div w:id="1660306501">
                                                                                          <w:marLeft w:val="0"/>
                                                                                          <w:marRight w:val="0"/>
                                                                                          <w:marTop w:val="0"/>
                                                                                          <w:marBottom w:val="0"/>
                                                                                          <w:divBdr>
                                                                                            <w:top w:val="none" w:sz="0" w:space="0" w:color="auto"/>
                                                                                            <w:left w:val="none" w:sz="0" w:space="0" w:color="auto"/>
                                                                                            <w:bottom w:val="none" w:sz="0" w:space="0" w:color="auto"/>
                                                                                            <w:right w:val="none" w:sz="0" w:space="0" w:color="auto"/>
                                                                                          </w:divBdr>
                                                                                        </w:div>
                                                                                        <w:div w:id="7411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google.com/imgres?imgurl=http://www.forwardmid.org.uk/images/bonnyrigg/bonnyriggps.jpg&amp;imgrefurl=http://www.forwardmid.org.uk/bonnyriggparking.html&amp;docid=YzUYXprChfBlWM&amp;tbnid=6yaaKNL7f8XdMM:&amp;vet=10ahUKEwi0t9id66_bAhVLa8AKHRKOBacQMwhPKBUwFQ..i&amp;w=351&amp;h=280&amp;safe=strict&amp;bih=783&amp;biw=1113&amp;q=bonnyrigg%20primary&amp;ved=0ahUKEwi0t9id66_bAhVLa8AKHRKOBacQMwhPKBUwFQ&amp;iact=mrc&amp;uact=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google.com/imgres?imgurl=http://www.forwardmid.org.uk/images/bonnyrigg/bonnyriggps.jpg&amp;imgrefurl=http://www.forwardmid.org.uk/bonnyriggparking.html&amp;docid=YzUYXprChfBlWM&amp;tbnid=6yaaKNL7f8XdMM:&amp;vet=10ahUKEwi0t9id66_bAhVLa8AKHRKOBacQMwhPKBUwFQ..i&amp;w=351&amp;h=280&amp;safe=strict&amp;bih=783&amp;biw=1113&amp;q=bonnyrigg%20primary&amp;ved=0ahUKEwi0t9id66_bAhVLa8AKHRKOBacQMwhPKBUwFQ&amp;iact=mrc&amp;uact=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7D913-A395-4593-B116-0A985A2D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6123</Words>
  <Characters>34905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Glasgow City Council Education Services</vt:lpstr>
    </vt:vector>
  </TitlesOfParts>
  <Company>Glasgow City Council</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City Council Education Services</dc:title>
  <dc:creator>Alan Orr</dc:creator>
  <cp:lastModifiedBy>Jennifer Allison (Bonnyrigg PS)</cp:lastModifiedBy>
  <cp:revision>2</cp:revision>
  <cp:lastPrinted>2020-09-23T11:20:00Z</cp:lastPrinted>
  <dcterms:created xsi:type="dcterms:W3CDTF">2020-10-29T10:10:00Z</dcterms:created>
  <dcterms:modified xsi:type="dcterms:W3CDTF">2020-10-29T10:10:00Z</dcterms:modified>
</cp:coreProperties>
</file>